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E8353B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CCDE7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3F14B7" w:rsidP="003F00F0">
      <w:r>
        <w:rPr>
          <w:b/>
          <w:sz w:val="28"/>
          <w:szCs w:val="28"/>
        </w:rPr>
        <w:t>27.04.2024</w:t>
      </w:r>
      <w:r w:rsidR="003F00F0" w:rsidRPr="00722697">
        <w:t xml:space="preserve">                                                                                                              </w:t>
      </w:r>
      <w:r w:rsidR="00F11F93">
        <w:tab/>
      </w:r>
      <w:r w:rsidR="00F11F93">
        <w:tab/>
      </w:r>
      <w:r>
        <w:t xml:space="preserve">                      </w:t>
      </w:r>
      <w:r w:rsidR="00F11F9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187</w:t>
      </w:r>
    </w:p>
    <w:p w:rsidR="003F00F0" w:rsidRDefault="003F00F0" w:rsidP="003F00F0">
      <w:pPr>
        <w:ind w:right="5952"/>
        <w:jc w:val="both"/>
        <w:rPr>
          <w:i/>
          <w:noProof w:val="0"/>
        </w:rPr>
      </w:pPr>
    </w:p>
    <w:p w:rsidR="00601FA9" w:rsidRDefault="00601FA9" w:rsidP="003F00F0">
      <w:pPr>
        <w:ind w:right="5952"/>
        <w:jc w:val="both"/>
        <w:rPr>
          <w:i/>
          <w:noProof w:val="0"/>
        </w:rPr>
      </w:pPr>
    </w:p>
    <w:p w:rsidR="003905F4" w:rsidRPr="00C7348B" w:rsidRDefault="003905F4" w:rsidP="003905F4">
      <w:pPr>
        <w:suppressAutoHyphens/>
        <w:ind w:right="5812"/>
        <w:jc w:val="both"/>
        <w:rPr>
          <w:i/>
          <w:noProof w:val="0"/>
          <w:color w:val="000000" w:themeColor="text1"/>
          <w:sz w:val="24"/>
        </w:rPr>
      </w:pPr>
      <w:r w:rsidRPr="00C7348B">
        <w:rPr>
          <w:i/>
          <w:noProof w:val="0"/>
          <w:color w:val="000000" w:themeColor="text1"/>
          <w:sz w:val="24"/>
        </w:rPr>
        <w:t xml:space="preserve">О назначении инвестиционного уполномоченного </w:t>
      </w:r>
      <w:r w:rsidR="00C7348B">
        <w:rPr>
          <w:i/>
          <w:noProof w:val="0"/>
          <w:color w:val="000000" w:themeColor="text1"/>
          <w:sz w:val="24"/>
        </w:rPr>
        <w:t>в</w:t>
      </w:r>
      <w:r w:rsidRPr="00C7348B">
        <w:rPr>
          <w:i/>
          <w:noProof w:val="0"/>
          <w:color w:val="000000" w:themeColor="text1"/>
          <w:sz w:val="24"/>
        </w:rPr>
        <w:t xml:space="preserve"> округ</w:t>
      </w:r>
      <w:r w:rsidR="00C7348B">
        <w:rPr>
          <w:i/>
          <w:noProof w:val="0"/>
          <w:color w:val="000000" w:themeColor="text1"/>
          <w:sz w:val="24"/>
        </w:rPr>
        <w:t>е</w:t>
      </w:r>
      <w:r w:rsidRPr="00C7348B">
        <w:rPr>
          <w:i/>
          <w:noProof w:val="0"/>
          <w:color w:val="000000" w:themeColor="text1"/>
          <w:sz w:val="24"/>
        </w:rPr>
        <w:t xml:space="preserve"> Муром</w:t>
      </w:r>
    </w:p>
    <w:p w:rsidR="003905F4" w:rsidRDefault="003905F4" w:rsidP="003F00F0">
      <w:pPr>
        <w:ind w:firstLine="567"/>
        <w:jc w:val="both"/>
        <w:rPr>
          <w:color w:val="000000" w:themeColor="text1"/>
          <w:sz w:val="16"/>
          <w:szCs w:val="16"/>
        </w:rPr>
      </w:pPr>
    </w:p>
    <w:p w:rsidR="00601FA9" w:rsidRPr="00C7348B" w:rsidRDefault="00601FA9" w:rsidP="003F00F0">
      <w:pPr>
        <w:ind w:firstLine="567"/>
        <w:jc w:val="both"/>
        <w:rPr>
          <w:color w:val="000000" w:themeColor="text1"/>
          <w:sz w:val="16"/>
          <w:szCs w:val="16"/>
        </w:rPr>
      </w:pPr>
    </w:p>
    <w:p w:rsidR="003F00F0" w:rsidRPr="003905F4" w:rsidRDefault="00BF7A96" w:rsidP="00BF7A96">
      <w:pPr>
        <w:spacing w:before="120"/>
        <w:ind w:firstLine="567"/>
        <w:jc w:val="both"/>
        <w:rPr>
          <w:sz w:val="28"/>
        </w:rPr>
      </w:pPr>
      <w:r w:rsidRPr="00C7348B">
        <w:rPr>
          <w:color w:val="000000" w:themeColor="text1"/>
          <w:sz w:val="28"/>
          <w:szCs w:val="28"/>
        </w:rPr>
        <w:t xml:space="preserve">В соответствии с Приказом Министерства экономического развития Российской Федерации </w:t>
      </w:r>
      <w:r w:rsidRPr="003905F4">
        <w:rPr>
          <w:sz w:val="28"/>
          <w:szCs w:val="28"/>
        </w:rPr>
        <w:t>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 и в целях развития инвестиционной деятельности на территории округа Муром</w:t>
      </w:r>
      <w:r w:rsidR="003F00F0" w:rsidRPr="003905F4">
        <w:rPr>
          <w:sz w:val="28"/>
        </w:rPr>
        <w:t>,</w:t>
      </w:r>
      <w:r w:rsidR="00632756">
        <w:rPr>
          <w:sz w:val="28"/>
        </w:rPr>
        <w:t xml:space="preserve"> руководствуясь Уставом округа Муром,</w:t>
      </w:r>
    </w:p>
    <w:p w:rsidR="00C7348B" w:rsidRDefault="00C7348B" w:rsidP="003F00F0">
      <w:pPr>
        <w:spacing w:before="80"/>
        <w:ind w:firstLine="567"/>
        <w:jc w:val="both"/>
        <w:rPr>
          <w:b/>
          <w:i/>
          <w:sz w:val="28"/>
        </w:rPr>
      </w:pPr>
    </w:p>
    <w:p w:rsidR="003F00F0" w:rsidRPr="0085682F" w:rsidRDefault="003F00F0" w:rsidP="003F00F0">
      <w:pPr>
        <w:spacing w:before="80"/>
        <w:ind w:firstLine="567"/>
        <w:jc w:val="both"/>
        <w:rPr>
          <w:b/>
          <w:i/>
          <w:sz w:val="28"/>
        </w:rPr>
      </w:pPr>
      <w:r w:rsidRPr="0085682F">
        <w:rPr>
          <w:b/>
          <w:i/>
          <w:sz w:val="28"/>
        </w:rPr>
        <w:t>п о с т а н о в л я ю:</w:t>
      </w:r>
    </w:p>
    <w:p w:rsidR="00632756" w:rsidRPr="00601FA9" w:rsidRDefault="003F00F0" w:rsidP="00632756">
      <w:pPr>
        <w:ind w:firstLine="567"/>
        <w:jc w:val="both"/>
        <w:rPr>
          <w:color w:val="000000" w:themeColor="text1"/>
          <w:sz w:val="28"/>
        </w:rPr>
      </w:pPr>
      <w:r w:rsidRPr="00632756">
        <w:rPr>
          <w:color w:val="000000" w:themeColor="text1"/>
          <w:sz w:val="28"/>
        </w:rPr>
        <w:t xml:space="preserve"> </w:t>
      </w:r>
      <w:r w:rsidR="00BF7A96" w:rsidRPr="00632756">
        <w:rPr>
          <w:color w:val="000000" w:themeColor="text1"/>
          <w:sz w:val="28"/>
        </w:rPr>
        <w:t>1</w:t>
      </w:r>
      <w:r w:rsidRPr="00632756">
        <w:rPr>
          <w:color w:val="000000" w:themeColor="text1"/>
          <w:sz w:val="28"/>
        </w:rPr>
        <w:t xml:space="preserve">. </w:t>
      </w:r>
      <w:r w:rsidR="003905F4" w:rsidRPr="00632756">
        <w:rPr>
          <w:color w:val="000000" w:themeColor="text1"/>
          <w:sz w:val="28"/>
        </w:rPr>
        <w:t>Назначить заместителя Главы администрации округа Муром по экономической политике, начальника управления экономического развития Воронова Евгения Александровича</w:t>
      </w:r>
      <w:r w:rsidR="00632756" w:rsidRPr="00632756">
        <w:rPr>
          <w:color w:val="000000" w:themeColor="text1"/>
          <w:sz w:val="28"/>
        </w:rPr>
        <w:t xml:space="preserve"> инвестиционн</w:t>
      </w:r>
      <w:r w:rsidR="00632756">
        <w:rPr>
          <w:color w:val="000000" w:themeColor="text1"/>
          <w:sz w:val="28"/>
        </w:rPr>
        <w:t>ым</w:t>
      </w:r>
      <w:r w:rsidR="00632756" w:rsidRPr="00632756">
        <w:rPr>
          <w:color w:val="000000" w:themeColor="text1"/>
          <w:sz w:val="28"/>
        </w:rPr>
        <w:t xml:space="preserve"> уполномоченн</w:t>
      </w:r>
      <w:r w:rsidR="00632756">
        <w:rPr>
          <w:color w:val="000000" w:themeColor="text1"/>
          <w:sz w:val="28"/>
        </w:rPr>
        <w:t>ым</w:t>
      </w:r>
      <w:r w:rsidR="00632756" w:rsidRPr="00632756">
        <w:rPr>
          <w:color w:val="000000" w:themeColor="text1"/>
          <w:sz w:val="28"/>
        </w:rPr>
        <w:t xml:space="preserve"> в округе Муром</w:t>
      </w:r>
      <w:r w:rsidR="00632756">
        <w:rPr>
          <w:color w:val="000000" w:themeColor="text1"/>
          <w:sz w:val="28"/>
        </w:rPr>
        <w:t>.</w:t>
      </w:r>
    </w:p>
    <w:p w:rsidR="00BF7A96" w:rsidRPr="00601FA9" w:rsidRDefault="00BF7A96" w:rsidP="00BF7A96">
      <w:pPr>
        <w:ind w:firstLine="567"/>
        <w:jc w:val="both"/>
        <w:rPr>
          <w:color w:val="000000" w:themeColor="text1"/>
          <w:sz w:val="28"/>
        </w:rPr>
      </w:pPr>
      <w:r w:rsidRPr="00601FA9">
        <w:rPr>
          <w:color w:val="000000" w:themeColor="text1"/>
          <w:sz w:val="28"/>
        </w:rPr>
        <w:t xml:space="preserve">2. Утвердить </w:t>
      </w:r>
      <w:r w:rsidR="00632756" w:rsidRPr="00601FA9">
        <w:rPr>
          <w:color w:val="000000" w:themeColor="text1"/>
          <w:sz w:val="28"/>
        </w:rPr>
        <w:t>П</w:t>
      </w:r>
      <w:r w:rsidRPr="00601FA9">
        <w:rPr>
          <w:color w:val="000000" w:themeColor="text1"/>
          <w:sz w:val="28"/>
        </w:rPr>
        <w:t xml:space="preserve">оложение об инвестиционном уполномоченном </w:t>
      </w:r>
      <w:r w:rsidR="00632756" w:rsidRPr="00601FA9">
        <w:rPr>
          <w:color w:val="000000" w:themeColor="text1"/>
          <w:sz w:val="28"/>
        </w:rPr>
        <w:t>в</w:t>
      </w:r>
      <w:r w:rsidRPr="00601FA9">
        <w:rPr>
          <w:color w:val="000000" w:themeColor="text1"/>
          <w:sz w:val="28"/>
        </w:rPr>
        <w:t xml:space="preserve"> округ</w:t>
      </w:r>
      <w:r w:rsidR="00632756" w:rsidRPr="00601FA9">
        <w:rPr>
          <w:color w:val="000000" w:themeColor="text1"/>
          <w:sz w:val="28"/>
        </w:rPr>
        <w:t xml:space="preserve">е </w:t>
      </w:r>
      <w:r w:rsidRPr="00601FA9">
        <w:rPr>
          <w:color w:val="000000" w:themeColor="text1"/>
          <w:sz w:val="28"/>
        </w:rPr>
        <w:t>Муром согласно приложению к настоящему постановлению.</w:t>
      </w:r>
    </w:p>
    <w:p w:rsidR="00BF7A96" w:rsidRPr="0085682F" w:rsidRDefault="00BF7A96" w:rsidP="00BF7A96">
      <w:pPr>
        <w:ind w:firstLine="567"/>
        <w:jc w:val="both"/>
        <w:rPr>
          <w:sz w:val="28"/>
        </w:rPr>
      </w:pPr>
      <w:r w:rsidRPr="00601FA9">
        <w:rPr>
          <w:color w:val="000000" w:themeColor="text1"/>
          <w:sz w:val="28"/>
        </w:rPr>
        <w:t xml:space="preserve">3. </w:t>
      </w:r>
      <w:r w:rsidRPr="00601FA9">
        <w:rPr>
          <w:rFonts w:eastAsiaTheme="minorHAnsi"/>
          <w:noProof w:val="0"/>
          <w:color w:val="000000" w:themeColor="text1"/>
          <w:sz w:val="28"/>
          <w:szCs w:val="28"/>
        </w:rPr>
        <w:t xml:space="preserve">Контроль за исполнением настоящего </w:t>
      </w:r>
      <w:r>
        <w:rPr>
          <w:rFonts w:eastAsiaTheme="minorHAnsi"/>
          <w:noProof w:val="0"/>
          <w:sz w:val="28"/>
          <w:szCs w:val="28"/>
        </w:rPr>
        <w:t>постановления оставляю за собой.</w:t>
      </w:r>
    </w:p>
    <w:p w:rsidR="003F00F0" w:rsidRDefault="00BF7A96" w:rsidP="003F00F0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68344B" w:rsidRPr="0085682F">
        <w:rPr>
          <w:sz w:val="28"/>
        </w:rPr>
        <w:t>.</w:t>
      </w:r>
      <w:r w:rsidR="00B44A50" w:rsidRPr="0085682F">
        <w:rPr>
          <w:sz w:val="28"/>
        </w:rPr>
        <w:t xml:space="preserve"> </w:t>
      </w:r>
      <w:r w:rsidR="003F00F0" w:rsidRPr="0085682F">
        <w:rPr>
          <w:sz w:val="28"/>
        </w:rPr>
        <w:t xml:space="preserve">Настоящее постановление вступает в силу со дня его </w:t>
      </w:r>
      <w:r w:rsidR="005D37F3" w:rsidRPr="0085682F">
        <w:rPr>
          <w:sz w:val="28"/>
        </w:rPr>
        <w:t>подписания</w:t>
      </w:r>
      <w:r w:rsidR="00E05E1C" w:rsidRPr="0085682F">
        <w:rPr>
          <w:sz w:val="28"/>
        </w:rPr>
        <w:t xml:space="preserve"> и подлежит размещению на официальном сайте администрации округа Муром</w:t>
      </w:r>
      <w:r w:rsidR="005D37F3" w:rsidRPr="0085682F">
        <w:rPr>
          <w:sz w:val="28"/>
        </w:rPr>
        <w:t>.</w:t>
      </w:r>
    </w:p>
    <w:p w:rsidR="00800409" w:rsidRDefault="00800409" w:rsidP="003F00F0">
      <w:pPr>
        <w:ind w:firstLine="567"/>
        <w:jc w:val="both"/>
        <w:rPr>
          <w:noProof w:val="0"/>
          <w:sz w:val="28"/>
        </w:rPr>
      </w:pPr>
    </w:p>
    <w:p w:rsidR="00B27A80" w:rsidRDefault="00B27A80" w:rsidP="003F00F0">
      <w:pPr>
        <w:ind w:firstLine="567"/>
        <w:jc w:val="both"/>
        <w:rPr>
          <w:noProof w:val="0"/>
          <w:sz w:val="28"/>
        </w:rPr>
      </w:pPr>
    </w:p>
    <w:p w:rsidR="003C45F0" w:rsidRDefault="003C45F0" w:rsidP="003F00F0">
      <w:pPr>
        <w:ind w:firstLine="567"/>
        <w:jc w:val="both"/>
        <w:rPr>
          <w:noProof w:val="0"/>
          <w:sz w:val="28"/>
        </w:rPr>
      </w:pPr>
    </w:p>
    <w:p w:rsidR="003C45F0" w:rsidRPr="0085682F" w:rsidRDefault="003C45F0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85682F" w:rsidTr="003F3C69">
        <w:trPr>
          <w:trHeight w:val="284"/>
          <w:jc w:val="center"/>
        </w:trPr>
        <w:tc>
          <w:tcPr>
            <w:tcW w:w="3765" w:type="dxa"/>
          </w:tcPr>
          <w:p w:rsidR="003F00F0" w:rsidRPr="0085682F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85682F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85682F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85682F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85682F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966FB9" w:rsidRDefault="00035B37" w:rsidP="00035B37">
      <w:pPr>
        <w:ind w:firstLine="5954"/>
        <w:rPr>
          <w:noProof w:val="0"/>
          <w:sz w:val="24"/>
          <w:szCs w:val="24"/>
        </w:rPr>
      </w:pPr>
      <w:r w:rsidRPr="0085682F">
        <w:rPr>
          <w:noProof w:val="0"/>
          <w:sz w:val="24"/>
          <w:szCs w:val="24"/>
        </w:rPr>
        <w:t xml:space="preserve">        </w:t>
      </w:r>
    </w:p>
    <w:p w:rsidR="00E161FC" w:rsidRDefault="00CE3489" w:rsidP="00966FB9">
      <w:pPr>
        <w:spacing w:after="200" w:line="276" w:lineRule="auto"/>
        <w:rPr>
          <w:noProof w:val="0"/>
          <w:sz w:val="28"/>
        </w:rPr>
        <w:sectPr w:rsidR="00E161FC" w:rsidSect="00966FB9">
          <w:headerReference w:type="even" r:id="rId8"/>
          <w:pgSz w:w="11906" w:h="16838"/>
          <w:pgMar w:top="737" w:right="707" w:bottom="397" w:left="1418" w:header="425" w:footer="720" w:gutter="0"/>
          <w:pgNumType w:start="1"/>
          <w:cols w:space="720"/>
          <w:titlePg/>
        </w:sectPr>
      </w:pPr>
      <w:bookmarkStart w:id="0" w:name="_GoBack"/>
      <w:r w:rsidRPr="005B0CF3">
        <w:rPr>
          <w:noProof w:val="0"/>
          <w:sz w:val="28"/>
          <w:szCs w:val="28"/>
          <w:lang w:eastAsia="ru-RU"/>
        </w:rPr>
        <w:t xml:space="preserve">   </w:t>
      </w:r>
    </w:p>
    <w:bookmarkEnd w:id="0"/>
    <w:p w:rsidR="00966FB9" w:rsidRPr="0085682F" w:rsidRDefault="00966FB9" w:rsidP="00A256B4">
      <w:pPr>
        <w:ind w:firstLine="5954"/>
        <w:jc w:val="center"/>
        <w:rPr>
          <w:noProof w:val="0"/>
          <w:sz w:val="24"/>
          <w:szCs w:val="24"/>
        </w:rPr>
      </w:pPr>
      <w:r w:rsidRPr="0085682F">
        <w:rPr>
          <w:noProof w:val="0"/>
          <w:sz w:val="24"/>
          <w:szCs w:val="24"/>
        </w:rPr>
        <w:lastRenderedPageBreak/>
        <w:t>Приложение</w:t>
      </w:r>
    </w:p>
    <w:p w:rsidR="00966FB9" w:rsidRPr="0085682F" w:rsidRDefault="00966FB9" w:rsidP="00966FB9">
      <w:pPr>
        <w:jc w:val="right"/>
        <w:rPr>
          <w:noProof w:val="0"/>
          <w:sz w:val="24"/>
          <w:szCs w:val="24"/>
        </w:rPr>
      </w:pPr>
      <w:r w:rsidRPr="0085682F">
        <w:rPr>
          <w:noProof w:val="0"/>
          <w:sz w:val="24"/>
          <w:szCs w:val="24"/>
        </w:rPr>
        <w:t>к постановлению администрации округа Муром</w:t>
      </w:r>
    </w:p>
    <w:p w:rsidR="00966FB9" w:rsidRPr="0085682F" w:rsidRDefault="00966FB9" w:rsidP="00966FB9">
      <w:pPr>
        <w:ind w:left="576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</w:t>
      </w:r>
      <w:r w:rsidR="00F11F93">
        <w:rPr>
          <w:noProof w:val="0"/>
          <w:sz w:val="24"/>
          <w:szCs w:val="24"/>
        </w:rPr>
        <w:t xml:space="preserve">от </w:t>
      </w:r>
      <w:r w:rsidR="003F14B7">
        <w:rPr>
          <w:noProof w:val="0"/>
          <w:sz w:val="24"/>
          <w:szCs w:val="24"/>
        </w:rPr>
        <w:t>27.04.2024</w:t>
      </w:r>
      <w:r w:rsidR="00F11F93">
        <w:rPr>
          <w:noProof w:val="0"/>
          <w:sz w:val="24"/>
          <w:szCs w:val="24"/>
        </w:rPr>
        <w:t xml:space="preserve"> № </w:t>
      </w:r>
      <w:r w:rsidR="003F14B7">
        <w:rPr>
          <w:noProof w:val="0"/>
          <w:sz w:val="24"/>
          <w:szCs w:val="24"/>
        </w:rPr>
        <w:t>187</w:t>
      </w:r>
    </w:p>
    <w:p w:rsidR="00966FB9" w:rsidRPr="0085682F" w:rsidRDefault="00966FB9" w:rsidP="00966FB9">
      <w:pPr>
        <w:ind w:firstLine="567"/>
        <w:jc w:val="center"/>
        <w:rPr>
          <w:noProof w:val="0"/>
          <w:color w:val="FF0000"/>
          <w:sz w:val="28"/>
        </w:rPr>
      </w:pPr>
    </w:p>
    <w:p w:rsidR="00A256B4" w:rsidRDefault="00A256B4" w:rsidP="00E161FC">
      <w:pPr>
        <w:ind w:firstLine="709"/>
        <w:jc w:val="right"/>
        <w:rPr>
          <w:noProof w:val="0"/>
          <w:sz w:val="28"/>
        </w:rPr>
      </w:pPr>
    </w:p>
    <w:p w:rsidR="00617A30" w:rsidRDefault="00617A30" w:rsidP="00E161FC">
      <w:pPr>
        <w:ind w:firstLine="709"/>
        <w:jc w:val="right"/>
        <w:rPr>
          <w:noProof w:val="0"/>
          <w:sz w:val="28"/>
        </w:rPr>
      </w:pPr>
    </w:p>
    <w:p w:rsidR="00A256B4" w:rsidRPr="00A256B4" w:rsidRDefault="00A256B4" w:rsidP="00A256B4">
      <w:pPr>
        <w:ind w:firstLine="709"/>
        <w:jc w:val="center"/>
        <w:rPr>
          <w:b/>
          <w:bCs/>
          <w:noProof w:val="0"/>
          <w:sz w:val="28"/>
        </w:rPr>
      </w:pPr>
      <w:r w:rsidRPr="00A256B4">
        <w:rPr>
          <w:b/>
          <w:bCs/>
          <w:noProof w:val="0"/>
          <w:sz w:val="28"/>
        </w:rPr>
        <w:t>Положение</w:t>
      </w:r>
    </w:p>
    <w:p w:rsidR="00A256B4" w:rsidRPr="00A256B4" w:rsidRDefault="00A256B4" w:rsidP="00A256B4">
      <w:pPr>
        <w:ind w:firstLine="709"/>
        <w:jc w:val="center"/>
        <w:rPr>
          <w:b/>
          <w:bCs/>
          <w:noProof w:val="0"/>
          <w:sz w:val="28"/>
        </w:rPr>
      </w:pPr>
      <w:r w:rsidRPr="00601FA9">
        <w:rPr>
          <w:b/>
          <w:bCs/>
          <w:noProof w:val="0"/>
          <w:color w:val="000000" w:themeColor="text1"/>
          <w:sz w:val="28"/>
        </w:rPr>
        <w:t xml:space="preserve">об инвестиционном уполномоченном </w:t>
      </w:r>
      <w:r w:rsidR="00601FA9" w:rsidRPr="00601FA9">
        <w:rPr>
          <w:b/>
          <w:bCs/>
          <w:noProof w:val="0"/>
          <w:color w:val="000000" w:themeColor="text1"/>
          <w:sz w:val="28"/>
        </w:rPr>
        <w:t>в</w:t>
      </w:r>
      <w:r w:rsidRPr="00601FA9">
        <w:rPr>
          <w:b/>
          <w:bCs/>
          <w:noProof w:val="0"/>
          <w:color w:val="000000" w:themeColor="text1"/>
          <w:sz w:val="28"/>
        </w:rPr>
        <w:t xml:space="preserve"> округ</w:t>
      </w:r>
      <w:r w:rsidR="00601FA9" w:rsidRPr="00601FA9">
        <w:rPr>
          <w:b/>
          <w:bCs/>
          <w:noProof w:val="0"/>
          <w:color w:val="000000" w:themeColor="text1"/>
          <w:sz w:val="28"/>
        </w:rPr>
        <w:t>е</w:t>
      </w:r>
      <w:r w:rsidRPr="00601FA9">
        <w:rPr>
          <w:b/>
          <w:bCs/>
          <w:noProof w:val="0"/>
          <w:color w:val="000000" w:themeColor="text1"/>
          <w:sz w:val="28"/>
        </w:rPr>
        <w:t xml:space="preserve"> </w:t>
      </w:r>
      <w:r>
        <w:rPr>
          <w:b/>
          <w:bCs/>
          <w:noProof w:val="0"/>
          <w:sz w:val="28"/>
        </w:rPr>
        <w:t>Муром</w:t>
      </w:r>
    </w:p>
    <w:p w:rsidR="00A256B4" w:rsidRDefault="00A256B4" w:rsidP="00A256B4">
      <w:pPr>
        <w:ind w:firstLine="709"/>
        <w:jc w:val="center"/>
        <w:rPr>
          <w:noProof w:val="0"/>
          <w:sz w:val="28"/>
        </w:rPr>
      </w:pPr>
    </w:p>
    <w:p w:rsidR="00A256B4" w:rsidRDefault="00A256B4" w:rsidP="00A256B4">
      <w:pPr>
        <w:ind w:firstLine="709"/>
        <w:jc w:val="center"/>
        <w:rPr>
          <w:noProof w:val="0"/>
          <w:sz w:val="28"/>
        </w:rPr>
      </w:pPr>
      <w:r w:rsidRPr="00A256B4">
        <w:rPr>
          <w:noProof w:val="0"/>
          <w:sz w:val="28"/>
        </w:rPr>
        <w:t>1.</w:t>
      </w:r>
      <w:r w:rsidR="00E954B0">
        <w:rPr>
          <w:noProof w:val="0"/>
          <w:sz w:val="28"/>
        </w:rPr>
        <w:t xml:space="preserve"> </w:t>
      </w:r>
      <w:r w:rsidRPr="00A256B4">
        <w:rPr>
          <w:b/>
          <w:bCs/>
          <w:noProof w:val="0"/>
          <w:sz w:val="28"/>
        </w:rPr>
        <w:t>Общие положения</w:t>
      </w:r>
    </w:p>
    <w:p w:rsidR="00A256B4" w:rsidRDefault="00A256B4" w:rsidP="00E161FC">
      <w:pPr>
        <w:ind w:firstLine="709"/>
        <w:jc w:val="right"/>
        <w:rPr>
          <w:noProof w:val="0"/>
          <w:sz w:val="28"/>
        </w:rPr>
      </w:pPr>
    </w:p>
    <w:p w:rsidR="0045751A" w:rsidRPr="00601FA9" w:rsidRDefault="0045751A" w:rsidP="00B25AC5">
      <w:pPr>
        <w:spacing w:line="302" w:lineRule="atLeast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601FA9">
        <w:rPr>
          <w:rFonts w:eastAsiaTheme="minorHAnsi"/>
          <w:noProof w:val="0"/>
          <w:sz w:val="28"/>
          <w:szCs w:val="28"/>
        </w:rPr>
        <w:t>1.1. Настоящее Положение определяет задачи, полномочия и права инвестиционного уполномоченного в округе Муром.</w:t>
      </w:r>
    </w:p>
    <w:p w:rsidR="0045751A" w:rsidRPr="00601FA9" w:rsidRDefault="0045751A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601FA9">
        <w:rPr>
          <w:rFonts w:eastAsiaTheme="minorHAnsi"/>
          <w:noProof w:val="0"/>
          <w:sz w:val="28"/>
          <w:szCs w:val="28"/>
        </w:rPr>
        <w:t xml:space="preserve">1.2. Инвестиционный уполномоченный – должностное лицо </w:t>
      </w:r>
      <w:r w:rsidR="00601FA9">
        <w:rPr>
          <w:rFonts w:eastAsiaTheme="minorHAnsi"/>
          <w:noProof w:val="0"/>
          <w:sz w:val="28"/>
          <w:szCs w:val="28"/>
        </w:rPr>
        <w:t xml:space="preserve">администрации </w:t>
      </w:r>
      <w:r w:rsidRPr="00601FA9">
        <w:rPr>
          <w:rFonts w:eastAsiaTheme="minorHAnsi"/>
          <w:noProof w:val="0"/>
          <w:sz w:val="28"/>
          <w:szCs w:val="28"/>
        </w:rPr>
        <w:t>округа Муром, в соответствии с действующим законодательством наделенное официальными полномочиями по привлечению инвестиций в экономику округа Муром и содействию реализации сопровождаемых, а также планируемых к реализации инвестиционных проектов (далее – проекты).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601FA9">
        <w:rPr>
          <w:rFonts w:eastAsiaTheme="minorHAnsi"/>
          <w:noProof w:val="0"/>
          <w:sz w:val="28"/>
          <w:szCs w:val="28"/>
        </w:rPr>
        <w:t>1.3. Деятельность инвестиционного уполномоченного основывается на принципах: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Pr="00601FA9">
        <w:rPr>
          <w:rFonts w:eastAsiaTheme="minorHAnsi"/>
          <w:noProof w:val="0"/>
          <w:sz w:val="28"/>
          <w:szCs w:val="28"/>
        </w:rPr>
        <w:t>законности;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Pr="00601FA9">
        <w:rPr>
          <w:rFonts w:eastAsiaTheme="minorHAnsi"/>
          <w:noProof w:val="0"/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Pr="00601FA9">
        <w:rPr>
          <w:rFonts w:eastAsiaTheme="minorHAnsi"/>
          <w:noProof w:val="0"/>
          <w:sz w:val="28"/>
          <w:szCs w:val="28"/>
        </w:rPr>
        <w:t>разумного сочетания экономических и социальных интересов;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Pr="00601FA9">
        <w:rPr>
          <w:rFonts w:eastAsiaTheme="minorHAnsi"/>
          <w:noProof w:val="0"/>
          <w:sz w:val="28"/>
          <w:szCs w:val="28"/>
        </w:rPr>
        <w:t xml:space="preserve">открытости, гласности информации, связанной с инвестиционной привлекательностью и инвестиционным потенциалом </w:t>
      </w:r>
      <w:r>
        <w:rPr>
          <w:rFonts w:eastAsiaTheme="minorHAnsi"/>
          <w:noProof w:val="0"/>
          <w:sz w:val="28"/>
          <w:szCs w:val="28"/>
        </w:rPr>
        <w:t>округа Муром</w:t>
      </w:r>
      <w:r w:rsidRPr="00601FA9">
        <w:rPr>
          <w:rFonts w:eastAsiaTheme="minorHAnsi"/>
          <w:noProof w:val="0"/>
          <w:sz w:val="28"/>
          <w:szCs w:val="28"/>
        </w:rPr>
        <w:t>;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Pr="00601FA9">
        <w:rPr>
          <w:rFonts w:eastAsiaTheme="minorHAnsi"/>
          <w:noProof w:val="0"/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601FA9">
        <w:rPr>
          <w:rFonts w:eastAsiaTheme="minorHAnsi"/>
          <w:noProof w:val="0"/>
          <w:sz w:val="28"/>
          <w:szCs w:val="28"/>
        </w:rPr>
        <w:t xml:space="preserve">1.4. Основанием для деятельности инвестиционного уполномоченного являются обращения субъектов инвестиционной деятельности, поступившие в администрацию </w:t>
      </w:r>
      <w:r>
        <w:rPr>
          <w:rFonts w:eastAsiaTheme="minorHAnsi"/>
          <w:noProof w:val="0"/>
          <w:sz w:val="28"/>
          <w:szCs w:val="28"/>
        </w:rPr>
        <w:t>округа Муром</w:t>
      </w:r>
      <w:r w:rsidRPr="00601FA9">
        <w:rPr>
          <w:rFonts w:eastAsiaTheme="minorHAnsi"/>
          <w:noProof w:val="0"/>
          <w:sz w:val="28"/>
          <w:szCs w:val="28"/>
        </w:rPr>
        <w:t>.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601FA9">
        <w:rPr>
          <w:rFonts w:eastAsiaTheme="minorHAnsi"/>
          <w:noProof w:val="0"/>
          <w:sz w:val="28"/>
          <w:szCs w:val="28"/>
        </w:rPr>
        <w:t>1.5. Инвестиционный уполномоченный осуществляет свою деятельность в пределах полномочий, установленных настоящим Положением.</w:t>
      </w:r>
    </w:p>
    <w:p w:rsidR="00667D1E" w:rsidRDefault="00667D1E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</w:p>
    <w:p w:rsidR="00601FA9" w:rsidRPr="00667D1E" w:rsidRDefault="00601FA9" w:rsidP="00B25AC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noProof w:val="0"/>
          <w:sz w:val="28"/>
          <w:szCs w:val="28"/>
        </w:rPr>
      </w:pPr>
      <w:r w:rsidRPr="00667D1E">
        <w:rPr>
          <w:rFonts w:eastAsiaTheme="minorHAnsi"/>
          <w:b/>
          <w:noProof w:val="0"/>
          <w:sz w:val="28"/>
          <w:szCs w:val="28"/>
        </w:rPr>
        <w:t>2. Основные задачи и полномочия инвестиционного уполномоченного</w:t>
      </w:r>
    </w:p>
    <w:p w:rsidR="00667D1E" w:rsidRDefault="00667D1E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601FA9">
        <w:rPr>
          <w:rFonts w:eastAsiaTheme="minorHAnsi"/>
          <w:noProof w:val="0"/>
          <w:sz w:val="28"/>
          <w:szCs w:val="28"/>
        </w:rPr>
        <w:t>2.1. Основными задачами инвестиционного уполномоченного являются: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Pr="00601FA9">
        <w:rPr>
          <w:rFonts w:eastAsiaTheme="minorHAnsi"/>
          <w:noProof w:val="0"/>
          <w:sz w:val="28"/>
          <w:szCs w:val="28"/>
        </w:rPr>
        <w:t>снижение административных барьеров с целью разрешения возникающих проблем и противоречий;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Pr="00601FA9">
        <w:rPr>
          <w:rFonts w:eastAsiaTheme="minorHAnsi"/>
          <w:noProof w:val="0"/>
          <w:sz w:val="28"/>
          <w:szCs w:val="28"/>
        </w:rPr>
        <w:t>оперативное рассмотрение вопросов, возникающих у субъектов инвестиционной деятельности, связанных с реализацией проектов;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Pr="00601FA9">
        <w:rPr>
          <w:rFonts w:eastAsiaTheme="minorHAnsi"/>
          <w:noProof w:val="0"/>
          <w:sz w:val="28"/>
          <w:szCs w:val="28"/>
        </w:rPr>
        <w:t xml:space="preserve">анализ действующего законодательства и правоприменительной практики на предмет наличия в них положений, создающих препятствия для реализации в </w:t>
      </w:r>
      <w:r>
        <w:rPr>
          <w:rFonts w:eastAsiaTheme="minorHAnsi"/>
          <w:noProof w:val="0"/>
          <w:sz w:val="28"/>
          <w:szCs w:val="28"/>
        </w:rPr>
        <w:t>округе Муром</w:t>
      </w:r>
      <w:r w:rsidRPr="00601FA9">
        <w:rPr>
          <w:rFonts w:eastAsiaTheme="minorHAnsi"/>
          <w:noProof w:val="0"/>
          <w:sz w:val="28"/>
          <w:szCs w:val="28"/>
        </w:rPr>
        <w:t xml:space="preserve"> проектов, и подготовка предложений по его совершенствованию;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Pr="00601FA9">
        <w:rPr>
          <w:rFonts w:eastAsiaTheme="minorHAnsi"/>
          <w:noProof w:val="0"/>
          <w:sz w:val="28"/>
          <w:szCs w:val="28"/>
        </w:rPr>
        <w:t>выявление и устранение причин возникновения проблем в процессе реализации проектов.</w:t>
      </w: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601FA9">
        <w:rPr>
          <w:rFonts w:eastAsiaTheme="minorHAnsi"/>
          <w:noProof w:val="0"/>
          <w:sz w:val="28"/>
          <w:szCs w:val="28"/>
        </w:rPr>
        <w:t>2.2. К полномочиям инвестиционного уполномоченного относится:</w:t>
      </w:r>
    </w:p>
    <w:p w:rsidR="00601FA9" w:rsidRPr="00601FA9" w:rsidRDefault="00667D1E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lastRenderedPageBreak/>
        <w:t xml:space="preserve">- </w:t>
      </w:r>
      <w:r w:rsidR="00601FA9" w:rsidRPr="00601FA9">
        <w:rPr>
          <w:rFonts w:eastAsiaTheme="minorHAnsi"/>
          <w:noProof w:val="0"/>
          <w:sz w:val="28"/>
          <w:szCs w:val="28"/>
        </w:rPr>
        <w:t>участие в организационном сопровождении субъектов инвестиционной деятельности;</w:t>
      </w:r>
    </w:p>
    <w:p w:rsidR="00601FA9" w:rsidRPr="00601FA9" w:rsidRDefault="00667D1E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="00601FA9" w:rsidRPr="00601FA9">
        <w:rPr>
          <w:rFonts w:eastAsiaTheme="minorHAnsi"/>
          <w:noProof w:val="0"/>
          <w:sz w:val="28"/>
          <w:szCs w:val="28"/>
        </w:rPr>
        <w:t>участие в рассмотрении обращений субъектов инвестиционной деятельности по вопросам, связанным с реализацией проектов;</w:t>
      </w:r>
    </w:p>
    <w:p w:rsidR="00601FA9" w:rsidRPr="008342E3" w:rsidRDefault="00667D1E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="00601FA9" w:rsidRPr="00601FA9">
        <w:rPr>
          <w:rFonts w:eastAsiaTheme="minorHAnsi"/>
          <w:noProof w:val="0"/>
          <w:sz w:val="28"/>
          <w:szCs w:val="28"/>
        </w:rPr>
        <w:t xml:space="preserve">организация оказания информационно-консультативной, правовой, методической и организационной помощи субъектам инвестиционной деятельности по вопросам, связанным с реализацией проектов, в рамках полномочий, представленных администрации </w:t>
      </w:r>
      <w:r w:rsidRPr="008342E3">
        <w:rPr>
          <w:rFonts w:eastAsiaTheme="minorHAnsi"/>
          <w:noProof w:val="0"/>
          <w:sz w:val="28"/>
          <w:szCs w:val="28"/>
        </w:rPr>
        <w:t>округа Муром</w:t>
      </w:r>
      <w:r w:rsidR="00601FA9" w:rsidRPr="008342E3">
        <w:rPr>
          <w:rFonts w:eastAsiaTheme="minorHAnsi"/>
          <w:noProof w:val="0"/>
          <w:sz w:val="28"/>
          <w:szCs w:val="28"/>
        </w:rPr>
        <w:t>;</w:t>
      </w:r>
    </w:p>
    <w:p w:rsidR="00601FA9" w:rsidRPr="008342E3" w:rsidRDefault="00667D1E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8342E3">
        <w:rPr>
          <w:rFonts w:eastAsiaTheme="minorHAnsi"/>
          <w:noProof w:val="0"/>
          <w:sz w:val="28"/>
          <w:szCs w:val="28"/>
        </w:rPr>
        <w:t xml:space="preserve">- </w:t>
      </w:r>
      <w:r w:rsidR="00601FA9" w:rsidRPr="008342E3">
        <w:rPr>
          <w:rFonts w:eastAsiaTheme="minorHAnsi"/>
          <w:noProof w:val="0"/>
          <w:sz w:val="28"/>
          <w:szCs w:val="28"/>
        </w:rPr>
        <w:t xml:space="preserve">осуществление взаимодействия с инвестиционными уполномоченными в органах исполнительной власти </w:t>
      </w:r>
      <w:r w:rsidRPr="008342E3">
        <w:rPr>
          <w:rFonts w:eastAsiaTheme="minorHAnsi"/>
          <w:noProof w:val="0"/>
          <w:sz w:val="28"/>
          <w:szCs w:val="28"/>
        </w:rPr>
        <w:t>Владимирской</w:t>
      </w:r>
      <w:r w:rsidR="00601FA9" w:rsidRPr="008342E3">
        <w:rPr>
          <w:rFonts w:eastAsiaTheme="minorHAnsi"/>
          <w:noProof w:val="0"/>
          <w:sz w:val="28"/>
          <w:szCs w:val="28"/>
        </w:rPr>
        <w:t xml:space="preserve"> области, органах местного самоуправления </w:t>
      </w:r>
      <w:r w:rsidRPr="008342E3">
        <w:rPr>
          <w:rFonts w:eastAsiaTheme="minorHAnsi"/>
          <w:noProof w:val="0"/>
          <w:sz w:val="28"/>
          <w:szCs w:val="28"/>
        </w:rPr>
        <w:t>Владимирской</w:t>
      </w:r>
      <w:r w:rsidR="00601FA9" w:rsidRPr="008342E3">
        <w:rPr>
          <w:rFonts w:eastAsiaTheme="minorHAnsi"/>
          <w:noProof w:val="0"/>
          <w:sz w:val="28"/>
          <w:szCs w:val="28"/>
        </w:rPr>
        <w:t xml:space="preserve"> области.</w:t>
      </w:r>
    </w:p>
    <w:p w:rsidR="00601FA9" w:rsidRPr="008342E3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</w:p>
    <w:p w:rsidR="00601FA9" w:rsidRPr="008342E3" w:rsidRDefault="00601FA9" w:rsidP="00B25AC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noProof w:val="0"/>
          <w:sz w:val="28"/>
          <w:szCs w:val="28"/>
        </w:rPr>
      </w:pPr>
      <w:r w:rsidRPr="008342E3">
        <w:rPr>
          <w:rFonts w:eastAsiaTheme="minorHAnsi"/>
          <w:b/>
          <w:noProof w:val="0"/>
          <w:sz w:val="28"/>
          <w:szCs w:val="28"/>
        </w:rPr>
        <w:t>3. Права инвестиционного уполномоченного</w:t>
      </w:r>
    </w:p>
    <w:p w:rsidR="00667D1E" w:rsidRPr="008342E3" w:rsidRDefault="00667D1E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</w:p>
    <w:p w:rsidR="00601FA9" w:rsidRPr="008342E3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8342E3">
        <w:rPr>
          <w:rFonts w:eastAsiaTheme="minorHAnsi"/>
          <w:noProof w:val="0"/>
          <w:sz w:val="28"/>
          <w:szCs w:val="28"/>
        </w:rPr>
        <w:t>3.1. При осуществлении своей деятельности инвестиционный уполномоченный вправе:</w:t>
      </w:r>
    </w:p>
    <w:p w:rsidR="00601FA9" w:rsidRPr="00601FA9" w:rsidRDefault="00667D1E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="00601FA9" w:rsidRPr="00601FA9">
        <w:rPr>
          <w:rFonts w:eastAsiaTheme="minorHAnsi"/>
          <w:noProof w:val="0"/>
          <w:sz w:val="28"/>
          <w:szCs w:val="28"/>
        </w:rPr>
        <w:t xml:space="preserve">запрашивать в установленном порядке от </w:t>
      </w:r>
      <w:r w:rsidR="00601FA9" w:rsidRPr="000D6F77">
        <w:rPr>
          <w:rFonts w:eastAsiaTheme="minorHAnsi"/>
          <w:noProof w:val="0"/>
          <w:sz w:val="28"/>
          <w:szCs w:val="28"/>
        </w:rPr>
        <w:t xml:space="preserve">отраслевых (функциональных) органов администрации </w:t>
      </w:r>
      <w:r w:rsidRPr="000D6F77">
        <w:rPr>
          <w:rFonts w:eastAsiaTheme="minorHAnsi"/>
          <w:noProof w:val="0"/>
          <w:sz w:val="28"/>
          <w:szCs w:val="28"/>
        </w:rPr>
        <w:t>округа Муром</w:t>
      </w:r>
      <w:r w:rsidR="00601FA9" w:rsidRPr="000D6F77">
        <w:rPr>
          <w:rFonts w:eastAsiaTheme="minorHAnsi"/>
          <w:noProof w:val="0"/>
          <w:sz w:val="28"/>
          <w:szCs w:val="28"/>
        </w:rPr>
        <w:t xml:space="preserve">, органов исполнительной власти </w:t>
      </w:r>
      <w:r w:rsidRPr="000D6F77">
        <w:rPr>
          <w:rFonts w:eastAsiaTheme="minorHAnsi"/>
          <w:noProof w:val="0"/>
          <w:sz w:val="28"/>
          <w:szCs w:val="28"/>
        </w:rPr>
        <w:t>Владимирской</w:t>
      </w:r>
      <w:r w:rsidR="00601FA9" w:rsidRPr="000D6F77">
        <w:rPr>
          <w:rFonts w:eastAsiaTheme="minorHAnsi"/>
          <w:noProof w:val="0"/>
          <w:sz w:val="28"/>
          <w:szCs w:val="28"/>
        </w:rPr>
        <w:t xml:space="preserve"> области, органов местного самоуправления </w:t>
      </w:r>
      <w:r w:rsidRPr="000D6F77">
        <w:rPr>
          <w:rFonts w:eastAsiaTheme="minorHAnsi"/>
          <w:noProof w:val="0"/>
          <w:sz w:val="28"/>
          <w:szCs w:val="28"/>
        </w:rPr>
        <w:t>Владимирской</w:t>
      </w:r>
      <w:r w:rsidR="00601FA9" w:rsidRPr="000D6F77">
        <w:rPr>
          <w:rFonts w:eastAsiaTheme="minorHAnsi"/>
          <w:noProof w:val="0"/>
          <w:sz w:val="28"/>
          <w:szCs w:val="28"/>
        </w:rPr>
        <w:t xml:space="preserve"> области, субъектов естественных монополий </w:t>
      </w:r>
      <w:r w:rsidRPr="000D6F77">
        <w:rPr>
          <w:rFonts w:eastAsiaTheme="minorHAnsi"/>
          <w:noProof w:val="0"/>
          <w:sz w:val="28"/>
          <w:szCs w:val="28"/>
        </w:rPr>
        <w:t>Владимирской</w:t>
      </w:r>
      <w:r w:rsidR="00601FA9" w:rsidRPr="000D6F77">
        <w:rPr>
          <w:rFonts w:eastAsiaTheme="minorHAnsi"/>
          <w:noProof w:val="0"/>
          <w:sz w:val="28"/>
          <w:szCs w:val="28"/>
        </w:rPr>
        <w:t xml:space="preserve"> области, физических </w:t>
      </w:r>
      <w:r w:rsidR="00601FA9" w:rsidRPr="00601FA9">
        <w:rPr>
          <w:rFonts w:eastAsiaTheme="minorHAnsi"/>
          <w:noProof w:val="0"/>
          <w:sz w:val="28"/>
          <w:szCs w:val="28"/>
        </w:rPr>
        <w:t>лиц, организаций, независимо от их организационно-правовой формы, предприятий, учреждений, других хозяйствующих субъектов информацию, необходимую для выполнения возложенных на них задач;</w:t>
      </w:r>
    </w:p>
    <w:p w:rsidR="00601FA9" w:rsidRPr="00601FA9" w:rsidRDefault="00667D1E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="00601FA9" w:rsidRPr="00601FA9">
        <w:rPr>
          <w:rFonts w:eastAsiaTheme="minorHAnsi"/>
          <w:noProof w:val="0"/>
          <w:sz w:val="28"/>
          <w:szCs w:val="28"/>
        </w:rPr>
        <w:t xml:space="preserve">рассматривать обращения субъектов инвестиционной деятельности, поступившие в администрацию </w:t>
      </w:r>
      <w:r>
        <w:rPr>
          <w:rFonts w:eastAsiaTheme="minorHAnsi"/>
          <w:noProof w:val="0"/>
          <w:sz w:val="28"/>
          <w:szCs w:val="28"/>
        </w:rPr>
        <w:t>округа Муром</w:t>
      </w:r>
      <w:r w:rsidR="00601FA9" w:rsidRPr="00601FA9">
        <w:rPr>
          <w:rFonts w:eastAsiaTheme="minorHAnsi"/>
          <w:noProof w:val="0"/>
          <w:sz w:val="28"/>
          <w:szCs w:val="28"/>
        </w:rPr>
        <w:t>;</w:t>
      </w:r>
    </w:p>
    <w:p w:rsidR="00601FA9" w:rsidRPr="00601FA9" w:rsidRDefault="00667D1E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="00601FA9" w:rsidRPr="00601FA9">
        <w:rPr>
          <w:rFonts w:eastAsiaTheme="minorHAnsi"/>
          <w:noProof w:val="0"/>
          <w:sz w:val="28"/>
          <w:szCs w:val="28"/>
        </w:rPr>
        <w:t>привлекать при необходимости в установленном порядке экспертов и консультантов для проработки отдельных вопросов, возникающих при реализации проектов;</w:t>
      </w:r>
    </w:p>
    <w:p w:rsidR="00601FA9" w:rsidRPr="00601FA9" w:rsidRDefault="000D6F77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="00601FA9" w:rsidRPr="00601FA9">
        <w:rPr>
          <w:rFonts w:eastAsiaTheme="minorHAnsi"/>
          <w:noProof w:val="0"/>
          <w:sz w:val="28"/>
          <w:szCs w:val="28"/>
        </w:rPr>
        <w:t>запрашивать у субъектов инвестиционной деятельности информацию, необходимую для выполнения возложенных на них задач;</w:t>
      </w:r>
    </w:p>
    <w:p w:rsidR="00601FA9" w:rsidRPr="00601FA9" w:rsidRDefault="000D6F77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="00601FA9" w:rsidRPr="00601FA9">
        <w:rPr>
          <w:rFonts w:eastAsiaTheme="minorHAnsi"/>
          <w:noProof w:val="0"/>
          <w:sz w:val="28"/>
          <w:szCs w:val="28"/>
        </w:rPr>
        <w:t>формировать рабочие группы для совместного рассмотрения обращений субъектов инвестиционной деятельности;</w:t>
      </w:r>
    </w:p>
    <w:p w:rsidR="00601FA9" w:rsidRPr="00601FA9" w:rsidRDefault="000D6F77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 </w:t>
      </w:r>
      <w:r w:rsidR="00601FA9" w:rsidRPr="00601FA9">
        <w:rPr>
          <w:rFonts w:eastAsiaTheme="minorHAnsi"/>
          <w:noProof w:val="0"/>
          <w:sz w:val="28"/>
          <w:szCs w:val="28"/>
        </w:rPr>
        <w:t>проводить с субъектами инвестиционной деятельности совещания и рабочие встречи.</w:t>
      </w:r>
    </w:p>
    <w:p w:rsidR="000D6F77" w:rsidRDefault="000D6F77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</w:p>
    <w:p w:rsidR="00601FA9" w:rsidRDefault="00601FA9" w:rsidP="00B25AC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noProof w:val="0"/>
          <w:sz w:val="28"/>
          <w:szCs w:val="28"/>
        </w:rPr>
      </w:pPr>
      <w:r w:rsidRPr="000D6F77">
        <w:rPr>
          <w:rFonts w:eastAsiaTheme="minorHAnsi"/>
          <w:b/>
          <w:noProof w:val="0"/>
          <w:sz w:val="28"/>
          <w:szCs w:val="28"/>
        </w:rPr>
        <w:t>4. Заключительные положения</w:t>
      </w:r>
    </w:p>
    <w:p w:rsidR="00B25AC5" w:rsidRPr="000D6F77" w:rsidRDefault="00B25AC5" w:rsidP="00B25AC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noProof w:val="0"/>
          <w:sz w:val="28"/>
          <w:szCs w:val="28"/>
        </w:rPr>
      </w:pPr>
    </w:p>
    <w:p w:rsidR="00601FA9" w:rsidRPr="00601FA9" w:rsidRDefault="00601FA9" w:rsidP="00B25AC5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601FA9">
        <w:rPr>
          <w:rFonts w:eastAsiaTheme="minorHAnsi"/>
          <w:noProof w:val="0"/>
          <w:sz w:val="28"/>
          <w:szCs w:val="28"/>
        </w:rPr>
        <w:t xml:space="preserve">Информация о работе инвестиционного уполномоченного размещается на официальном сайте администрации </w:t>
      </w:r>
      <w:r w:rsidR="000D6F77">
        <w:rPr>
          <w:rFonts w:eastAsiaTheme="minorHAnsi"/>
          <w:noProof w:val="0"/>
          <w:sz w:val="28"/>
          <w:szCs w:val="28"/>
        </w:rPr>
        <w:t>округа Муром</w:t>
      </w:r>
      <w:r w:rsidRPr="00601FA9">
        <w:rPr>
          <w:rFonts w:eastAsiaTheme="minorHAnsi"/>
          <w:noProof w:val="0"/>
          <w:sz w:val="28"/>
          <w:szCs w:val="28"/>
        </w:rPr>
        <w:t xml:space="preserve"> в информационно-телекоммуникационной сети «Интернет».</w:t>
      </w:r>
    </w:p>
    <w:p w:rsidR="00601FA9" w:rsidRPr="00601FA9" w:rsidRDefault="00601FA9" w:rsidP="00601FA9">
      <w:pPr>
        <w:autoSpaceDE w:val="0"/>
        <w:autoSpaceDN w:val="0"/>
        <w:adjustRightInd w:val="0"/>
        <w:ind w:firstLine="709"/>
        <w:rPr>
          <w:rFonts w:eastAsiaTheme="minorHAnsi"/>
          <w:noProof w:val="0"/>
          <w:sz w:val="28"/>
          <w:szCs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4656F8" w:rsidRPr="004656F8" w:rsidTr="00054128">
        <w:tc>
          <w:tcPr>
            <w:tcW w:w="6237" w:type="dxa"/>
          </w:tcPr>
          <w:p w:rsidR="004656F8" w:rsidRDefault="004656F8" w:rsidP="004656F8">
            <w:pPr>
              <w:pStyle w:val="11"/>
              <w:ind w:left="2"/>
              <w:rPr>
                <w:sz w:val="28"/>
                <w:szCs w:val="28"/>
              </w:rPr>
            </w:pPr>
            <w:proofErr w:type="spellStart"/>
            <w:r w:rsidRPr="004656F8">
              <w:rPr>
                <w:sz w:val="28"/>
                <w:szCs w:val="28"/>
              </w:rPr>
              <w:t>И.о</w:t>
            </w:r>
            <w:proofErr w:type="spellEnd"/>
            <w:r w:rsidRPr="004656F8">
              <w:rPr>
                <w:sz w:val="28"/>
                <w:szCs w:val="28"/>
              </w:rPr>
              <w:t xml:space="preserve">. председателя комитета по развитию </w:t>
            </w:r>
          </w:p>
          <w:p w:rsidR="004656F8" w:rsidRDefault="004656F8" w:rsidP="004656F8">
            <w:pPr>
              <w:pStyle w:val="11"/>
              <w:ind w:left="2"/>
              <w:rPr>
                <w:sz w:val="28"/>
                <w:szCs w:val="28"/>
              </w:rPr>
            </w:pPr>
            <w:r w:rsidRPr="004656F8">
              <w:rPr>
                <w:sz w:val="28"/>
                <w:szCs w:val="28"/>
              </w:rPr>
              <w:t xml:space="preserve">потребительского рынка и продовольствию </w:t>
            </w:r>
          </w:p>
          <w:p w:rsidR="004656F8" w:rsidRPr="004656F8" w:rsidRDefault="004656F8" w:rsidP="004656F8">
            <w:pPr>
              <w:pStyle w:val="11"/>
              <w:ind w:left="2"/>
              <w:rPr>
                <w:b/>
                <w:sz w:val="28"/>
                <w:szCs w:val="28"/>
                <w:u w:val="single"/>
              </w:rPr>
            </w:pPr>
            <w:r w:rsidRPr="004656F8">
              <w:rPr>
                <w:sz w:val="28"/>
                <w:szCs w:val="28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4656F8" w:rsidRPr="004656F8" w:rsidRDefault="004656F8" w:rsidP="00054128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  <w:r w:rsidRPr="004656F8">
              <w:rPr>
                <w:sz w:val="28"/>
                <w:szCs w:val="28"/>
              </w:rPr>
              <w:t xml:space="preserve">Т.С. </w:t>
            </w:r>
            <w:proofErr w:type="spellStart"/>
            <w:r w:rsidRPr="004656F8">
              <w:rPr>
                <w:sz w:val="28"/>
                <w:szCs w:val="28"/>
              </w:rPr>
              <w:t>Подольная</w:t>
            </w:r>
            <w:proofErr w:type="spellEnd"/>
          </w:p>
        </w:tc>
      </w:tr>
    </w:tbl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firstLine="5954"/>
        <w:rPr>
          <w:i/>
          <w:noProof w:val="0"/>
          <w:color w:val="FF0000"/>
          <w:sz w:val="24"/>
          <w:szCs w:val="24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</w:rPr>
      </w:pPr>
    </w:p>
    <w:p w:rsidR="00035B37" w:rsidRDefault="00035B3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p w:rsidR="000D6F77" w:rsidRPr="00B27A80" w:rsidRDefault="000D6F7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B27A80" w:rsidRPr="00B27A80" w:rsidTr="00BE494A">
        <w:tc>
          <w:tcPr>
            <w:tcW w:w="6237" w:type="dxa"/>
          </w:tcPr>
          <w:p w:rsidR="00E05E1C" w:rsidRPr="00B27A80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B27A80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05E1C" w:rsidRPr="00B27A80" w:rsidRDefault="00E05E1C" w:rsidP="00BE494A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B27A80" w:rsidRPr="00B27A80" w:rsidTr="00BE494A">
        <w:tc>
          <w:tcPr>
            <w:tcW w:w="6237" w:type="dxa"/>
          </w:tcPr>
          <w:p w:rsidR="00E05E1C" w:rsidRPr="00B27A80" w:rsidRDefault="007972F0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B27A80">
              <w:rPr>
                <w:sz w:val="24"/>
                <w:szCs w:val="24"/>
              </w:rPr>
              <w:t xml:space="preserve">Ведущий </w:t>
            </w:r>
            <w:r w:rsidR="000D6F77" w:rsidRPr="00B27A80">
              <w:rPr>
                <w:sz w:val="24"/>
                <w:szCs w:val="24"/>
              </w:rPr>
              <w:t>специалист торгового</w:t>
            </w:r>
            <w:r w:rsidR="00E05E1C" w:rsidRPr="00B27A80">
              <w:rPr>
                <w:sz w:val="24"/>
                <w:szCs w:val="24"/>
              </w:rPr>
              <w:t xml:space="preserve">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B27A80" w:rsidRDefault="00E05E1C" w:rsidP="007972F0">
            <w:pPr>
              <w:pStyle w:val="11"/>
              <w:ind w:right="-212"/>
              <w:rPr>
                <w:sz w:val="24"/>
                <w:szCs w:val="24"/>
              </w:rPr>
            </w:pPr>
            <w:r w:rsidRPr="00B27A80">
              <w:rPr>
                <w:sz w:val="24"/>
                <w:szCs w:val="24"/>
              </w:rPr>
              <w:t xml:space="preserve">                             Е.</w:t>
            </w:r>
            <w:r w:rsidR="007972F0" w:rsidRPr="00B27A80">
              <w:rPr>
                <w:sz w:val="24"/>
                <w:szCs w:val="24"/>
              </w:rPr>
              <w:t>М</w:t>
            </w:r>
            <w:r w:rsidRPr="00B27A80">
              <w:rPr>
                <w:sz w:val="24"/>
                <w:szCs w:val="24"/>
              </w:rPr>
              <w:t xml:space="preserve">. </w:t>
            </w:r>
            <w:r w:rsidR="007972F0" w:rsidRPr="00B27A80">
              <w:rPr>
                <w:sz w:val="24"/>
                <w:szCs w:val="24"/>
              </w:rPr>
              <w:t>Королева</w:t>
            </w:r>
          </w:p>
        </w:tc>
      </w:tr>
      <w:tr w:rsidR="00B27A80" w:rsidRPr="00B27A80" w:rsidTr="00BE494A">
        <w:tc>
          <w:tcPr>
            <w:tcW w:w="6237" w:type="dxa"/>
          </w:tcPr>
          <w:p w:rsidR="00E05E1C" w:rsidRPr="00B27A80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B27A80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05E1C" w:rsidRPr="00B27A80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B27A80" w:rsidRPr="00B27A80" w:rsidTr="00BE494A">
        <w:tc>
          <w:tcPr>
            <w:tcW w:w="6237" w:type="dxa"/>
          </w:tcPr>
          <w:p w:rsidR="00E05E1C" w:rsidRPr="00B27A80" w:rsidRDefault="00E05E1C" w:rsidP="00BE494A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proofErr w:type="spellStart"/>
            <w:r w:rsidRPr="00B27A80">
              <w:rPr>
                <w:sz w:val="24"/>
                <w:szCs w:val="24"/>
              </w:rPr>
              <w:t>И.о</w:t>
            </w:r>
            <w:proofErr w:type="spellEnd"/>
            <w:r w:rsidRPr="00B27A80">
              <w:rPr>
                <w:sz w:val="24"/>
                <w:szCs w:val="24"/>
              </w:rPr>
              <w:t>. председателя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B27A80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B27A80">
              <w:rPr>
                <w:sz w:val="24"/>
                <w:szCs w:val="24"/>
              </w:rPr>
              <w:t>Т.С.</w:t>
            </w:r>
            <w:r w:rsidR="00BB1897" w:rsidRPr="00B27A80">
              <w:rPr>
                <w:sz w:val="24"/>
                <w:szCs w:val="24"/>
              </w:rPr>
              <w:t xml:space="preserve"> </w:t>
            </w:r>
            <w:proofErr w:type="spellStart"/>
            <w:r w:rsidRPr="00B27A80">
              <w:rPr>
                <w:sz w:val="24"/>
                <w:szCs w:val="24"/>
              </w:rPr>
              <w:t>Подольная</w:t>
            </w:r>
            <w:proofErr w:type="spellEnd"/>
          </w:p>
        </w:tc>
      </w:tr>
      <w:tr w:rsidR="00B27A80" w:rsidRPr="00B27A80" w:rsidTr="00BE494A">
        <w:tc>
          <w:tcPr>
            <w:tcW w:w="6237" w:type="dxa"/>
          </w:tcPr>
          <w:p w:rsidR="00E05E1C" w:rsidRPr="00B27A80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B27A80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E05E1C" w:rsidRPr="00B27A80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B27A80">
              <w:rPr>
                <w:sz w:val="24"/>
                <w:szCs w:val="24"/>
              </w:rPr>
              <w:t>Е. А. Воронов</w:t>
            </w:r>
          </w:p>
        </w:tc>
      </w:tr>
      <w:tr w:rsidR="00B27A80" w:rsidRPr="00B27A80" w:rsidTr="00BE494A">
        <w:tc>
          <w:tcPr>
            <w:tcW w:w="6237" w:type="dxa"/>
          </w:tcPr>
          <w:p w:rsidR="00E05E1C" w:rsidRPr="00B27A80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B27A80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05E1C" w:rsidRPr="00B27A80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B27A80" w:rsidRPr="00B27A80" w:rsidTr="00BE494A">
        <w:tc>
          <w:tcPr>
            <w:tcW w:w="6237" w:type="dxa"/>
          </w:tcPr>
          <w:p w:rsidR="00E05E1C" w:rsidRPr="00B27A80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B27A80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05E1C" w:rsidRPr="00B27A80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 w:rsidRPr="00B27A80">
              <w:rPr>
                <w:sz w:val="24"/>
                <w:szCs w:val="24"/>
              </w:rPr>
              <w:t>Д.А.Карпов</w:t>
            </w:r>
            <w:proofErr w:type="spellEnd"/>
            <w:r w:rsidRPr="00B27A80">
              <w:rPr>
                <w:sz w:val="24"/>
                <w:szCs w:val="24"/>
              </w:rPr>
              <w:t xml:space="preserve">  </w:t>
            </w:r>
          </w:p>
        </w:tc>
      </w:tr>
    </w:tbl>
    <w:p w:rsidR="00E05E1C" w:rsidRPr="00B27A80" w:rsidRDefault="00E05E1C" w:rsidP="00E05E1C">
      <w:pPr>
        <w:ind w:left="567" w:firstLine="708"/>
        <w:rPr>
          <w:b/>
          <w:noProof w:val="0"/>
          <w:sz w:val="24"/>
          <w:szCs w:val="24"/>
        </w:rPr>
      </w:pPr>
    </w:p>
    <w:p w:rsidR="00E05E1C" w:rsidRPr="00B27A80" w:rsidRDefault="00E05E1C" w:rsidP="00E05E1C">
      <w:pPr>
        <w:pStyle w:val="11"/>
        <w:rPr>
          <w:sz w:val="24"/>
          <w:szCs w:val="24"/>
        </w:rPr>
      </w:pPr>
      <w:r w:rsidRPr="00B27A80">
        <w:rPr>
          <w:sz w:val="24"/>
          <w:szCs w:val="24"/>
        </w:rPr>
        <w:t xml:space="preserve">       </w:t>
      </w:r>
      <w:r w:rsidRPr="00B27A80">
        <w:rPr>
          <w:b/>
          <w:sz w:val="24"/>
          <w:szCs w:val="24"/>
          <w:u w:val="single"/>
        </w:rPr>
        <w:t>Файл сдан</w:t>
      </w:r>
      <w:r w:rsidRPr="00B27A80">
        <w:rPr>
          <w:sz w:val="24"/>
          <w:szCs w:val="24"/>
        </w:rPr>
        <w:t xml:space="preserve">:   </w:t>
      </w:r>
    </w:p>
    <w:p w:rsidR="00E05E1C" w:rsidRPr="00B27A80" w:rsidRDefault="00C44824" w:rsidP="00E05E1C">
      <w:pPr>
        <w:pStyle w:val="11"/>
        <w:ind w:firstLine="567"/>
        <w:rPr>
          <w:sz w:val="24"/>
          <w:szCs w:val="24"/>
        </w:rPr>
      </w:pPr>
      <w:r w:rsidRPr="00B27A80">
        <w:rPr>
          <w:sz w:val="24"/>
          <w:szCs w:val="24"/>
        </w:rPr>
        <w:t xml:space="preserve">Зам. начальника </w:t>
      </w:r>
      <w:r w:rsidR="00E05E1C" w:rsidRPr="00B27A80">
        <w:rPr>
          <w:sz w:val="24"/>
          <w:szCs w:val="24"/>
        </w:rPr>
        <w:t xml:space="preserve">отдела делопроизводства                                      </w:t>
      </w:r>
      <w:r w:rsidRPr="00B27A80">
        <w:rPr>
          <w:sz w:val="24"/>
          <w:szCs w:val="24"/>
        </w:rPr>
        <w:t xml:space="preserve">              </w:t>
      </w:r>
      <w:r w:rsidR="00E05E1C" w:rsidRPr="00B27A80">
        <w:rPr>
          <w:sz w:val="24"/>
          <w:szCs w:val="24"/>
        </w:rPr>
        <w:t xml:space="preserve">      О.В. Едачева  </w:t>
      </w:r>
    </w:p>
    <w:p w:rsidR="00E05E1C" w:rsidRPr="00B27A80" w:rsidRDefault="00E05E1C" w:rsidP="00E05E1C">
      <w:pPr>
        <w:ind w:left="993" w:hanging="426"/>
        <w:rPr>
          <w:sz w:val="24"/>
          <w:szCs w:val="24"/>
        </w:rPr>
      </w:pPr>
      <w:r w:rsidRPr="00B27A80">
        <w:rPr>
          <w:sz w:val="24"/>
          <w:szCs w:val="24"/>
        </w:rPr>
        <w:t>МКУ округа Муром «Организационное управление»</w:t>
      </w:r>
    </w:p>
    <w:p w:rsidR="00E05E1C" w:rsidRPr="00B27A80" w:rsidRDefault="00E05E1C" w:rsidP="00E05E1C">
      <w:pPr>
        <w:pStyle w:val="11"/>
        <w:ind w:firstLine="567"/>
        <w:rPr>
          <w:sz w:val="24"/>
          <w:szCs w:val="24"/>
        </w:rPr>
      </w:pPr>
      <w:r w:rsidRPr="00B27A80">
        <w:rPr>
          <w:sz w:val="24"/>
          <w:szCs w:val="24"/>
        </w:rPr>
        <w:t xml:space="preserve">                    </w:t>
      </w:r>
    </w:p>
    <w:p w:rsidR="00E05E1C" w:rsidRPr="00B27A80" w:rsidRDefault="00E05E1C" w:rsidP="00E05E1C">
      <w:pPr>
        <w:ind w:left="993"/>
        <w:rPr>
          <w:noProof w:val="0"/>
          <w:sz w:val="24"/>
          <w:szCs w:val="24"/>
        </w:rPr>
      </w:pPr>
    </w:p>
    <w:p w:rsidR="00E05E1C" w:rsidRPr="00B27A80" w:rsidRDefault="00E05E1C" w:rsidP="00E05E1C">
      <w:pPr>
        <w:pStyle w:val="11"/>
        <w:rPr>
          <w:sz w:val="24"/>
          <w:szCs w:val="24"/>
        </w:rPr>
      </w:pPr>
      <w:r w:rsidRPr="00B27A80">
        <w:rPr>
          <w:sz w:val="24"/>
          <w:szCs w:val="24"/>
        </w:rPr>
        <w:t xml:space="preserve">Соответствие текста файла </w:t>
      </w:r>
      <w:r w:rsidR="000D6F77" w:rsidRPr="00B27A80">
        <w:rPr>
          <w:sz w:val="24"/>
          <w:szCs w:val="24"/>
        </w:rPr>
        <w:t>и оригинала</w:t>
      </w:r>
      <w:r w:rsidRPr="00B27A80">
        <w:rPr>
          <w:sz w:val="24"/>
          <w:szCs w:val="24"/>
        </w:rPr>
        <w:t xml:space="preserve"> документа подтверждаю   _______________________</w:t>
      </w:r>
    </w:p>
    <w:p w:rsidR="00E05E1C" w:rsidRPr="00B27A80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B27A8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05E1C" w:rsidRPr="00B27A80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B27A80">
        <w:rPr>
          <w:sz w:val="24"/>
          <w:szCs w:val="24"/>
        </w:rPr>
        <w:t xml:space="preserve">                                                                                  </w:t>
      </w:r>
      <w:r w:rsidR="00C3778E" w:rsidRPr="00B27A80">
        <w:rPr>
          <w:sz w:val="24"/>
          <w:szCs w:val="24"/>
        </w:rPr>
        <w:t xml:space="preserve">                             </w:t>
      </w:r>
      <w:r w:rsidR="00EB0760" w:rsidRPr="00B27A80">
        <w:rPr>
          <w:sz w:val="24"/>
          <w:szCs w:val="24"/>
        </w:rPr>
        <w:t xml:space="preserve"> </w:t>
      </w:r>
      <w:r w:rsidRPr="00B27A80">
        <w:rPr>
          <w:sz w:val="24"/>
          <w:szCs w:val="24"/>
        </w:rPr>
        <w:t xml:space="preserve">  (подпись исполнителя)</w:t>
      </w:r>
    </w:p>
    <w:p w:rsidR="00E05E1C" w:rsidRPr="00B27A80" w:rsidRDefault="00E05E1C" w:rsidP="00E05E1C">
      <w:pPr>
        <w:rPr>
          <w:sz w:val="24"/>
          <w:szCs w:val="24"/>
        </w:rPr>
      </w:pPr>
      <w:r w:rsidRPr="00B27A80">
        <w:rPr>
          <w:sz w:val="24"/>
          <w:szCs w:val="24"/>
        </w:rPr>
        <w:t xml:space="preserve">Название  файла документа: </w:t>
      </w:r>
    </w:p>
    <w:p w:rsidR="00E05E1C" w:rsidRPr="00B27A80" w:rsidRDefault="00E05E1C" w:rsidP="00E05E1C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27A80" w:rsidRPr="00B27A80" w:rsidTr="00BE494A">
        <w:tc>
          <w:tcPr>
            <w:tcW w:w="3261" w:type="dxa"/>
          </w:tcPr>
          <w:p w:rsidR="00E05E1C" w:rsidRPr="00B27A80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B27A80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05E1C" w:rsidRPr="00B27A80" w:rsidRDefault="00E05E1C" w:rsidP="000D6F77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B27A80">
              <w:rPr>
                <w:sz w:val="24"/>
                <w:szCs w:val="24"/>
              </w:rPr>
              <w:t xml:space="preserve">1 экз.- в дело, 1 экз. – торговый отдел; 1 экз. – ИКО, </w:t>
            </w:r>
          </w:p>
        </w:tc>
      </w:tr>
    </w:tbl>
    <w:p w:rsidR="00E05E1C" w:rsidRPr="00B27A80" w:rsidRDefault="00E05E1C" w:rsidP="00E05E1C">
      <w:pPr>
        <w:ind w:firstLine="5954"/>
        <w:rPr>
          <w:i/>
          <w:noProof w:val="0"/>
          <w:sz w:val="24"/>
          <w:szCs w:val="24"/>
        </w:rPr>
      </w:pPr>
    </w:p>
    <w:p w:rsidR="00E05E1C" w:rsidRPr="00B27A80" w:rsidRDefault="00E05E1C" w:rsidP="00E05E1C">
      <w:pPr>
        <w:ind w:firstLine="5954"/>
        <w:rPr>
          <w:noProof w:val="0"/>
          <w:sz w:val="24"/>
          <w:szCs w:val="24"/>
        </w:rPr>
      </w:pPr>
    </w:p>
    <w:p w:rsidR="00CE5455" w:rsidRPr="00B27A80" w:rsidRDefault="00CE5455"/>
    <w:sectPr w:rsidR="00CE5455" w:rsidRPr="00B27A80" w:rsidSect="00966FB9">
      <w:footerReference w:type="default" r:id="rId9"/>
      <w:pgSz w:w="11906" w:h="16838"/>
      <w:pgMar w:top="737" w:right="424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93" w:rsidRDefault="001E1493" w:rsidP="00864DBF">
      <w:r>
        <w:separator/>
      </w:r>
    </w:p>
  </w:endnote>
  <w:endnote w:type="continuationSeparator" w:id="0">
    <w:p w:rsidR="001E1493" w:rsidRDefault="001E1493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E5" w:rsidRDefault="001614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93" w:rsidRDefault="001E1493" w:rsidP="00864DBF">
      <w:r>
        <w:separator/>
      </w:r>
    </w:p>
  </w:footnote>
  <w:footnote w:type="continuationSeparator" w:id="0">
    <w:p w:rsidR="001E1493" w:rsidRDefault="001E1493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77" w:rsidRDefault="00272577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577" w:rsidRDefault="002725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F166F3"/>
    <w:multiLevelType w:val="hybridMultilevel"/>
    <w:tmpl w:val="E504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4804"/>
    <w:multiLevelType w:val="hybridMultilevel"/>
    <w:tmpl w:val="E504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26513"/>
    <w:multiLevelType w:val="hybridMultilevel"/>
    <w:tmpl w:val="175C8292"/>
    <w:lvl w:ilvl="0" w:tplc="EAB6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32CF0"/>
    <w:rsid w:val="00035B37"/>
    <w:rsid w:val="00075204"/>
    <w:rsid w:val="000D6F77"/>
    <w:rsid w:val="000E42D0"/>
    <w:rsid w:val="000F74DD"/>
    <w:rsid w:val="00110AA7"/>
    <w:rsid w:val="0012447F"/>
    <w:rsid w:val="00124607"/>
    <w:rsid w:val="0016093D"/>
    <w:rsid w:val="001614E5"/>
    <w:rsid w:val="0016241A"/>
    <w:rsid w:val="00183206"/>
    <w:rsid w:val="001A29E8"/>
    <w:rsid w:val="001A5B74"/>
    <w:rsid w:val="001C5D85"/>
    <w:rsid w:val="001D6E83"/>
    <w:rsid w:val="001E1493"/>
    <w:rsid w:val="001E6AB1"/>
    <w:rsid w:val="00203EFC"/>
    <w:rsid w:val="00204391"/>
    <w:rsid w:val="00234144"/>
    <w:rsid w:val="002564AE"/>
    <w:rsid w:val="00272577"/>
    <w:rsid w:val="0028062F"/>
    <w:rsid w:val="00295639"/>
    <w:rsid w:val="00295950"/>
    <w:rsid w:val="002C74C4"/>
    <w:rsid w:val="002D3105"/>
    <w:rsid w:val="002F244D"/>
    <w:rsid w:val="002F73BC"/>
    <w:rsid w:val="00312B9E"/>
    <w:rsid w:val="00356084"/>
    <w:rsid w:val="003905F4"/>
    <w:rsid w:val="003C45F0"/>
    <w:rsid w:val="003C5E40"/>
    <w:rsid w:val="003D4A85"/>
    <w:rsid w:val="003E26C8"/>
    <w:rsid w:val="003F00F0"/>
    <w:rsid w:val="003F14B7"/>
    <w:rsid w:val="003F3C69"/>
    <w:rsid w:val="0041705C"/>
    <w:rsid w:val="004510B7"/>
    <w:rsid w:val="0045751A"/>
    <w:rsid w:val="004656F8"/>
    <w:rsid w:val="004778A0"/>
    <w:rsid w:val="004A2105"/>
    <w:rsid w:val="004A26DE"/>
    <w:rsid w:val="004A4DA1"/>
    <w:rsid w:val="004B6728"/>
    <w:rsid w:val="004B7966"/>
    <w:rsid w:val="004E3194"/>
    <w:rsid w:val="004F7CBF"/>
    <w:rsid w:val="00506191"/>
    <w:rsid w:val="005313AA"/>
    <w:rsid w:val="00553884"/>
    <w:rsid w:val="00573E33"/>
    <w:rsid w:val="00590E32"/>
    <w:rsid w:val="00596792"/>
    <w:rsid w:val="005B0CF3"/>
    <w:rsid w:val="005B4033"/>
    <w:rsid w:val="005D37F3"/>
    <w:rsid w:val="005D488F"/>
    <w:rsid w:val="00601357"/>
    <w:rsid w:val="00601FA9"/>
    <w:rsid w:val="00617A30"/>
    <w:rsid w:val="00624B0F"/>
    <w:rsid w:val="00632756"/>
    <w:rsid w:val="00651E92"/>
    <w:rsid w:val="00655E3C"/>
    <w:rsid w:val="00667D1E"/>
    <w:rsid w:val="00677509"/>
    <w:rsid w:val="00677DED"/>
    <w:rsid w:val="0068344B"/>
    <w:rsid w:val="0069268E"/>
    <w:rsid w:val="00695C09"/>
    <w:rsid w:val="006A0586"/>
    <w:rsid w:val="006B6872"/>
    <w:rsid w:val="006D47F0"/>
    <w:rsid w:val="00700475"/>
    <w:rsid w:val="00711D11"/>
    <w:rsid w:val="007120F2"/>
    <w:rsid w:val="00720C33"/>
    <w:rsid w:val="00786D8F"/>
    <w:rsid w:val="007972F0"/>
    <w:rsid w:val="007B67FC"/>
    <w:rsid w:val="007D727F"/>
    <w:rsid w:val="007E26A4"/>
    <w:rsid w:val="007E7742"/>
    <w:rsid w:val="007F019E"/>
    <w:rsid w:val="007F5662"/>
    <w:rsid w:val="00800409"/>
    <w:rsid w:val="008342E3"/>
    <w:rsid w:val="00840BD4"/>
    <w:rsid w:val="00846FC8"/>
    <w:rsid w:val="0085116E"/>
    <w:rsid w:val="0085682F"/>
    <w:rsid w:val="00864DBF"/>
    <w:rsid w:val="008861E0"/>
    <w:rsid w:val="008871AB"/>
    <w:rsid w:val="008A4C29"/>
    <w:rsid w:val="008A624F"/>
    <w:rsid w:val="008E00C2"/>
    <w:rsid w:val="008E1FD3"/>
    <w:rsid w:val="008F381E"/>
    <w:rsid w:val="00905E90"/>
    <w:rsid w:val="00915EE5"/>
    <w:rsid w:val="00931773"/>
    <w:rsid w:val="00933758"/>
    <w:rsid w:val="0094348A"/>
    <w:rsid w:val="00952574"/>
    <w:rsid w:val="00964AFD"/>
    <w:rsid w:val="00966FB9"/>
    <w:rsid w:val="00992DA6"/>
    <w:rsid w:val="00995263"/>
    <w:rsid w:val="00996570"/>
    <w:rsid w:val="009B4597"/>
    <w:rsid w:val="009C0DFB"/>
    <w:rsid w:val="009E0FF5"/>
    <w:rsid w:val="00A10338"/>
    <w:rsid w:val="00A17897"/>
    <w:rsid w:val="00A256B4"/>
    <w:rsid w:val="00A5398C"/>
    <w:rsid w:val="00A97DE7"/>
    <w:rsid w:val="00AD3BD2"/>
    <w:rsid w:val="00AE050F"/>
    <w:rsid w:val="00B06868"/>
    <w:rsid w:val="00B076A3"/>
    <w:rsid w:val="00B24597"/>
    <w:rsid w:val="00B25AC5"/>
    <w:rsid w:val="00B276B0"/>
    <w:rsid w:val="00B27A80"/>
    <w:rsid w:val="00B306F4"/>
    <w:rsid w:val="00B44256"/>
    <w:rsid w:val="00B44A50"/>
    <w:rsid w:val="00B8188D"/>
    <w:rsid w:val="00BB1897"/>
    <w:rsid w:val="00BE18E0"/>
    <w:rsid w:val="00BE494A"/>
    <w:rsid w:val="00BE740F"/>
    <w:rsid w:val="00BF749E"/>
    <w:rsid w:val="00BF7A96"/>
    <w:rsid w:val="00BF7EFC"/>
    <w:rsid w:val="00C14374"/>
    <w:rsid w:val="00C21357"/>
    <w:rsid w:val="00C3778E"/>
    <w:rsid w:val="00C41154"/>
    <w:rsid w:val="00C44824"/>
    <w:rsid w:val="00C50F2C"/>
    <w:rsid w:val="00C7348B"/>
    <w:rsid w:val="00C908E6"/>
    <w:rsid w:val="00CA71F5"/>
    <w:rsid w:val="00CB0B2F"/>
    <w:rsid w:val="00CB0EB0"/>
    <w:rsid w:val="00CD0C69"/>
    <w:rsid w:val="00CE3489"/>
    <w:rsid w:val="00CE5455"/>
    <w:rsid w:val="00CF2A65"/>
    <w:rsid w:val="00D02420"/>
    <w:rsid w:val="00D058C9"/>
    <w:rsid w:val="00D35941"/>
    <w:rsid w:val="00D50229"/>
    <w:rsid w:val="00D72AEC"/>
    <w:rsid w:val="00DB5151"/>
    <w:rsid w:val="00E0418E"/>
    <w:rsid w:val="00E05E1C"/>
    <w:rsid w:val="00E161FC"/>
    <w:rsid w:val="00E550BB"/>
    <w:rsid w:val="00E55448"/>
    <w:rsid w:val="00E723F5"/>
    <w:rsid w:val="00E8353B"/>
    <w:rsid w:val="00E8496A"/>
    <w:rsid w:val="00E954B0"/>
    <w:rsid w:val="00EA1B78"/>
    <w:rsid w:val="00EA3845"/>
    <w:rsid w:val="00EA5AB1"/>
    <w:rsid w:val="00EB0760"/>
    <w:rsid w:val="00EB3C63"/>
    <w:rsid w:val="00EB634E"/>
    <w:rsid w:val="00ED09FE"/>
    <w:rsid w:val="00ED47B5"/>
    <w:rsid w:val="00EE02A5"/>
    <w:rsid w:val="00F11F93"/>
    <w:rsid w:val="00F2375E"/>
    <w:rsid w:val="00F32349"/>
    <w:rsid w:val="00F35C41"/>
    <w:rsid w:val="00F441DE"/>
    <w:rsid w:val="00F700EF"/>
    <w:rsid w:val="00FA0309"/>
    <w:rsid w:val="00FA37A6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2BA81-DAD1-4BFC-9699-08C92F01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  <w:style w:type="paragraph" w:customStyle="1" w:styleId="Default">
    <w:name w:val="Default"/>
    <w:rsid w:val="00BF7A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8E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1614E5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4E5"/>
    <w:pPr>
      <w:widowControl w:val="0"/>
      <w:shd w:val="clear" w:color="auto" w:fill="FFFFFF"/>
      <w:spacing w:before="600" w:after="600" w:line="0" w:lineRule="atLeast"/>
      <w:ind w:hanging="340"/>
      <w:jc w:val="right"/>
    </w:pPr>
    <w:rPr>
      <w:noProof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4EF0-D033-4F0D-9BF4-D64E9B05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Едачева Ольга Викторовна</cp:lastModifiedBy>
  <cp:revision>2</cp:revision>
  <cp:lastPrinted>2024-04-27T07:06:00Z</cp:lastPrinted>
  <dcterms:created xsi:type="dcterms:W3CDTF">2024-04-27T07:07:00Z</dcterms:created>
  <dcterms:modified xsi:type="dcterms:W3CDTF">2024-04-27T07:07:00Z</dcterms:modified>
</cp:coreProperties>
</file>