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0B" w:rsidRPr="009D73B5" w:rsidRDefault="00114C0B">
      <w:pPr>
        <w:pStyle w:val="3"/>
        <w:jc w:val="center"/>
        <w:rPr>
          <w:lang w:val="ru-RU"/>
        </w:rPr>
      </w:pPr>
      <w:r w:rsidRPr="009D73B5">
        <w:rPr>
          <w:color w:val="000000"/>
          <w:lang w:val="ru-RU"/>
        </w:rPr>
        <w:t xml:space="preserve">Информационное сообщение </w:t>
      </w:r>
      <w:r w:rsidR="009D73B5">
        <w:rPr>
          <w:color w:val="000000"/>
          <w:lang w:val="ru-RU"/>
        </w:rPr>
        <w:t xml:space="preserve">о продаже объектов муниципальной собственности </w:t>
      </w:r>
    </w:p>
    <w:p w:rsidR="00A54113" w:rsidRPr="0051631D" w:rsidRDefault="00A54113" w:rsidP="00FE6F92">
      <w:pPr>
        <w:pStyle w:val="a0"/>
        <w:spacing w:before="100" w:after="100"/>
        <w:jc w:val="center"/>
        <w:rPr>
          <w:rFonts w:ascii="Times New Roman" w:hAnsi="Times New Roman" w:cs="Times New Roman"/>
          <w:lang w:val="ru-RU"/>
        </w:rPr>
      </w:pPr>
      <w:r w:rsidRPr="0051631D">
        <w:rPr>
          <w:rFonts w:ascii="Times New Roman" w:hAnsi="Times New Roman" w:cs="Times New Roman"/>
          <w:lang w:val="ru-RU"/>
        </w:rPr>
        <w:t xml:space="preserve">Комитет по управлению муниципальным имуществом администрации округа Муром </w:t>
      </w:r>
      <w:r w:rsidR="00FE6F92" w:rsidRPr="0051631D">
        <w:rPr>
          <w:rFonts w:ascii="Times New Roman" w:hAnsi="Times New Roman" w:cs="Times New Roman"/>
          <w:lang w:val="ru-RU"/>
        </w:rPr>
        <w:t xml:space="preserve">  </w:t>
      </w:r>
      <w:r w:rsidR="00114C0B" w:rsidRPr="0051631D">
        <w:rPr>
          <w:rFonts w:ascii="Times New Roman" w:hAnsi="Times New Roman" w:cs="Times New Roman"/>
          <w:lang w:val="ru-RU"/>
        </w:rPr>
        <w:t>сообщает о проведении электронного аукциона по продаже объект</w:t>
      </w:r>
      <w:r w:rsidRPr="0051631D">
        <w:rPr>
          <w:rFonts w:ascii="Times New Roman" w:hAnsi="Times New Roman" w:cs="Times New Roman"/>
          <w:lang w:val="ru-RU"/>
        </w:rPr>
        <w:t>ов недвижимости</w:t>
      </w:r>
    </w:p>
    <w:p w:rsidR="00332AAE" w:rsidRPr="0051631D" w:rsidRDefault="00114C0B" w:rsidP="00C9265F">
      <w:pPr>
        <w:pStyle w:val="a0"/>
        <w:spacing w:before="120" w:beforeAutospacing="0" w:after="120" w:afterAutospacing="0"/>
        <w:rPr>
          <w:rFonts w:ascii="Times New Roman" w:hAnsi="Times New Roman" w:cs="Times New Roman"/>
          <w:lang w:val="ru-RU"/>
        </w:rPr>
      </w:pPr>
      <w:r w:rsidRPr="0051631D">
        <w:rPr>
          <w:rFonts w:ascii="Times New Roman" w:hAnsi="Times New Roman" w:cs="Times New Roman"/>
          <w:lang w:val="ru-RU"/>
        </w:rPr>
        <w:t>1.</w:t>
      </w:r>
      <w:r w:rsidRPr="0051631D">
        <w:rPr>
          <w:rFonts w:ascii="Times New Roman" w:hAnsi="Times New Roman" w:cs="Times New Roman"/>
        </w:rPr>
        <w:t>  </w:t>
      </w:r>
      <w:r w:rsidRPr="0051631D">
        <w:rPr>
          <w:rFonts w:ascii="Times New Roman" w:hAnsi="Times New Roman" w:cs="Times New Roman"/>
          <w:lang w:val="ru-RU"/>
        </w:rPr>
        <w:t xml:space="preserve"> </w:t>
      </w:r>
      <w:r w:rsidRPr="0051631D">
        <w:rPr>
          <w:rFonts w:ascii="Times New Roman" w:hAnsi="Times New Roman" w:cs="Times New Roman"/>
        </w:rPr>
        <w:t> </w:t>
      </w:r>
      <w:r w:rsidRPr="0051631D">
        <w:rPr>
          <w:rFonts w:ascii="Times New Roman" w:hAnsi="Times New Roman" w:cs="Times New Roman"/>
          <w:lang w:val="ru-RU"/>
        </w:rPr>
        <w:t>Общие положения</w:t>
      </w:r>
      <w:r w:rsidR="00C9265F" w:rsidRPr="0051631D">
        <w:rPr>
          <w:rFonts w:ascii="Times New Roman" w:hAnsi="Times New Roman" w:cs="Times New Roman"/>
          <w:lang w:val="ru-RU"/>
        </w:rPr>
        <w:t>.</w:t>
      </w:r>
    </w:p>
    <w:p w:rsidR="00D73D7D" w:rsidRPr="0051631D" w:rsidRDefault="00D73D7D" w:rsidP="00C9265F">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Основание продажи: Федеральный  закон от 21.12.2001 № 178-ФЗ «О приватизации государственного и муниципального имущества», Положение об организации и проведении продажи государственного и муниципального имущества в электронной форме, утвержденное постановлением Правительства РФ от 27.08.2012 № 860, Положение «О приватизации муниципального имущества округа Муром», утвержденное  решением Совета народных депутатов округа Муром от 27.10.2020 №  162, Программа приватизации муниципального имущества  округа Муром на 202</w:t>
      </w:r>
      <w:r w:rsidR="00820AF5" w:rsidRPr="0051631D">
        <w:rPr>
          <w:rFonts w:ascii="Times New Roman" w:hAnsi="Times New Roman" w:cs="Times New Roman"/>
          <w:lang w:val="ru-RU"/>
        </w:rPr>
        <w:t>4</w:t>
      </w:r>
      <w:r w:rsidRPr="0051631D">
        <w:rPr>
          <w:rFonts w:ascii="Times New Roman" w:hAnsi="Times New Roman" w:cs="Times New Roman"/>
          <w:lang w:val="ru-RU"/>
        </w:rPr>
        <w:t xml:space="preserve"> год и плановый период 202</w:t>
      </w:r>
      <w:r w:rsidR="00820AF5" w:rsidRPr="0051631D">
        <w:rPr>
          <w:rFonts w:ascii="Times New Roman" w:hAnsi="Times New Roman" w:cs="Times New Roman"/>
          <w:lang w:val="ru-RU"/>
        </w:rPr>
        <w:t>5</w:t>
      </w:r>
      <w:r w:rsidRPr="0051631D">
        <w:rPr>
          <w:rFonts w:ascii="Times New Roman" w:hAnsi="Times New Roman" w:cs="Times New Roman"/>
          <w:lang w:val="ru-RU"/>
        </w:rPr>
        <w:t xml:space="preserve"> и 202</w:t>
      </w:r>
      <w:r w:rsidR="00820AF5" w:rsidRPr="0051631D">
        <w:rPr>
          <w:rFonts w:ascii="Times New Roman" w:hAnsi="Times New Roman" w:cs="Times New Roman"/>
          <w:lang w:val="ru-RU"/>
        </w:rPr>
        <w:t>6</w:t>
      </w:r>
      <w:r w:rsidRPr="0051631D">
        <w:rPr>
          <w:rFonts w:ascii="Times New Roman" w:hAnsi="Times New Roman" w:cs="Times New Roman"/>
          <w:lang w:val="ru-RU"/>
        </w:rPr>
        <w:t xml:space="preserve"> годов, утвержденная решением Совета народных </w:t>
      </w:r>
      <w:r w:rsidR="00164827" w:rsidRPr="0051631D">
        <w:rPr>
          <w:rFonts w:ascii="Times New Roman" w:hAnsi="Times New Roman" w:cs="Times New Roman"/>
          <w:lang w:val="ru-RU"/>
        </w:rPr>
        <w:t>депутатов округа Муром от 2</w:t>
      </w:r>
      <w:r w:rsidR="00820AF5" w:rsidRPr="0051631D">
        <w:rPr>
          <w:rFonts w:ascii="Times New Roman" w:hAnsi="Times New Roman" w:cs="Times New Roman"/>
          <w:lang w:val="ru-RU"/>
        </w:rPr>
        <w:t>8</w:t>
      </w:r>
      <w:r w:rsidRPr="0051631D">
        <w:rPr>
          <w:rFonts w:ascii="Times New Roman" w:hAnsi="Times New Roman" w:cs="Times New Roman"/>
          <w:lang w:val="ru-RU"/>
        </w:rPr>
        <w:t>.11.202</w:t>
      </w:r>
      <w:r w:rsidR="00820AF5" w:rsidRPr="0051631D">
        <w:rPr>
          <w:rFonts w:ascii="Times New Roman" w:hAnsi="Times New Roman" w:cs="Times New Roman"/>
          <w:lang w:val="ru-RU"/>
        </w:rPr>
        <w:t>3</w:t>
      </w:r>
      <w:r w:rsidRPr="0051631D">
        <w:rPr>
          <w:rFonts w:ascii="Times New Roman" w:hAnsi="Times New Roman" w:cs="Times New Roman"/>
          <w:lang w:val="ru-RU"/>
        </w:rPr>
        <w:t xml:space="preserve"> №</w:t>
      </w:r>
      <w:r w:rsidRPr="0051631D">
        <w:rPr>
          <w:rFonts w:ascii="Times New Roman" w:hAnsi="Times New Roman" w:cs="Times New Roman"/>
        </w:rPr>
        <w:t> </w:t>
      </w:r>
      <w:r w:rsidR="00820AF5" w:rsidRPr="0051631D">
        <w:rPr>
          <w:rFonts w:ascii="Times New Roman" w:hAnsi="Times New Roman" w:cs="Times New Roman"/>
          <w:lang w:val="ru-RU"/>
        </w:rPr>
        <w:t>606</w:t>
      </w:r>
      <w:r w:rsidR="0002291D" w:rsidRPr="0051631D">
        <w:rPr>
          <w:rFonts w:ascii="Times New Roman" w:hAnsi="Times New Roman" w:cs="Times New Roman"/>
          <w:lang w:val="ru-RU"/>
        </w:rPr>
        <w:t>, решение Совета народных депутатов округа Муром от 2</w:t>
      </w:r>
      <w:r w:rsidR="00820AF5" w:rsidRPr="0051631D">
        <w:rPr>
          <w:rFonts w:ascii="Times New Roman" w:hAnsi="Times New Roman" w:cs="Times New Roman"/>
          <w:lang w:val="ru-RU"/>
        </w:rPr>
        <w:t>6</w:t>
      </w:r>
      <w:r w:rsidR="0002291D" w:rsidRPr="0051631D">
        <w:rPr>
          <w:rFonts w:ascii="Times New Roman" w:hAnsi="Times New Roman" w:cs="Times New Roman"/>
          <w:lang w:val="ru-RU"/>
        </w:rPr>
        <w:t>.0</w:t>
      </w:r>
      <w:r w:rsidR="00820AF5" w:rsidRPr="0051631D">
        <w:rPr>
          <w:rFonts w:ascii="Times New Roman" w:hAnsi="Times New Roman" w:cs="Times New Roman"/>
          <w:lang w:val="ru-RU"/>
        </w:rPr>
        <w:t>3</w:t>
      </w:r>
      <w:r w:rsidR="0002291D" w:rsidRPr="0051631D">
        <w:rPr>
          <w:rFonts w:ascii="Times New Roman" w:hAnsi="Times New Roman" w:cs="Times New Roman"/>
          <w:lang w:val="ru-RU"/>
        </w:rPr>
        <w:t>.202</w:t>
      </w:r>
      <w:r w:rsidR="00820AF5" w:rsidRPr="0051631D">
        <w:rPr>
          <w:rFonts w:ascii="Times New Roman" w:hAnsi="Times New Roman" w:cs="Times New Roman"/>
          <w:lang w:val="ru-RU"/>
        </w:rPr>
        <w:t>4</w:t>
      </w:r>
      <w:r w:rsidR="0002291D" w:rsidRPr="0051631D">
        <w:rPr>
          <w:rFonts w:ascii="Times New Roman" w:hAnsi="Times New Roman" w:cs="Times New Roman"/>
          <w:lang w:val="ru-RU"/>
        </w:rPr>
        <w:t xml:space="preserve"> №</w:t>
      </w:r>
      <w:r w:rsidR="0002291D" w:rsidRPr="0051631D">
        <w:rPr>
          <w:rFonts w:ascii="Times New Roman" w:hAnsi="Times New Roman" w:cs="Times New Roman"/>
        </w:rPr>
        <w:t> </w:t>
      </w:r>
      <w:r w:rsidR="0002291D" w:rsidRPr="001B36E0">
        <w:rPr>
          <w:rFonts w:ascii="Times New Roman" w:hAnsi="Times New Roman" w:cs="Times New Roman"/>
          <w:lang w:val="ru-RU"/>
        </w:rPr>
        <w:t>6</w:t>
      </w:r>
      <w:r w:rsidR="001B36E0" w:rsidRPr="001B36E0">
        <w:rPr>
          <w:rFonts w:ascii="Times New Roman" w:hAnsi="Times New Roman" w:cs="Times New Roman"/>
          <w:lang w:val="ru-RU"/>
        </w:rPr>
        <w:t>51</w:t>
      </w:r>
      <w:r w:rsidR="00820AF5" w:rsidRPr="001B36E0">
        <w:rPr>
          <w:rFonts w:ascii="Times New Roman" w:hAnsi="Times New Roman" w:cs="Times New Roman"/>
          <w:lang w:val="ru-RU"/>
        </w:rPr>
        <w:t xml:space="preserve">, </w:t>
      </w:r>
      <w:r w:rsidR="00820AF5" w:rsidRPr="0051631D">
        <w:rPr>
          <w:rFonts w:ascii="Times New Roman" w:hAnsi="Times New Roman" w:cs="Times New Roman"/>
          <w:lang w:val="ru-RU"/>
        </w:rPr>
        <w:t>решение Совета народных депутатов округа Муром от 26.03.2024 №</w:t>
      </w:r>
      <w:r w:rsidR="00820AF5" w:rsidRPr="0051631D">
        <w:rPr>
          <w:rFonts w:ascii="Times New Roman" w:hAnsi="Times New Roman" w:cs="Times New Roman"/>
        </w:rPr>
        <w:t> </w:t>
      </w:r>
      <w:r w:rsidR="00820AF5" w:rsidRPr="001B36E0">
        <w:rPr>
          <w:rFonts w:ascii="Times New Roman" w:hAnsi="Times New Roman" w:cs="Times New Roman"/>
          <w:lang w:val="ru-RU"/>
        </w:rPr>
        <w:t>6</w:t>
      </w:r>
      <w:r w:rsidR="001B36E0" w:rsidRPr="001B36E0">
        <w:rPr>
          <w:rFonts w:ascii="Times New Roman" w:hAnsi="Times New Roman" w:cs="Times New Roman"/>
          <w:lang w:val="ru-RU"/>
        </w:rPr>
        <w:t>52</w:t>
      </w:r>
      <w:r w:rsidRPr="001B36E0">
        <w:rPr>
          <w:rFonts w:ascii="Times New Roman" w:hAnsi="Times New Roman" w:cs="Times New Roman"/>
          <w:lang w:val="ru-RU"/>
        </w:rPr>
        <w:t>.</w:t>
      </w:r>
    </w:p>
    <w:p w:rsidR="00A30851" w:rsidRPr="0051631D" w:rsidRDefault="00114C0B" w:rsidP="00C9265F">
      <w:pPr>
        <w:pStyle w:val="a0"/>
        <w:spacing w:beforeAutospacing="0" w:after="0" w:afterAutospacing="0"/>
        <w:ind w:firstLine="567"/>
        <w:jc w:val="both"/>
        <w:rPr>
          <w:rFonts w:ascii="Times New Roman" w:hAnsi="Times New Roman" w:cs="Times New Roman"/>
          <w:bCs/>
          <w:lang w:val="ru-RU"/>
        </w:rPr>
      </w:pPr>
      <w:r w:rsidRPr="0051631D">
        <w:rPr>
          <w:rFonts w:ascii="Times New Roman" w:hAnsi="Times New Roman" w:cs="Times New Roman"/>
          <w:color w:val="000000" w:themeColor="text1"/>
          <w:lang w:val="ru-RU"/>
        </w:rPr>
        <w:t>Собственник имущества -</w:t>
      </w:r>
      <w:r w:rsidR="00A54113" w:rsidRPr="0051631D">
        <w:rPr>
          <w:rFonts w:ascii="Times New Roman" w:hAnsi="Times New Roman" w:cs="Times New Roman"/>
          <w:bCs/>
          <w:color w:val="000000" w:themeColor="text1"/>
          <w:lang w:val="ru-RU"/>
        </w:rPr>
        <w:t xml:space="preserve"> Муниципальное образование округ Муром</w:t>
      </w:r>
      <w:r w:rsidR="00A54113" w:rsidRPr="0051631D">
        <w:rPr>
          <w:rFonts w:ascii="Times New Roman" w:hAnsi="Times New Roman" w:cs="Times New Roman"/>
          <w:bCs/>
          <w:lang w:val="ru-RU"/>
        </w:rPr>
        <w:t>.</w:t>
      </w:r>
      <w:r w:rsidR="00332AAE" w:rsidRPr="0051631D">
        <w:rPr>
          <w:rFonts w:ascii="Times New Roman" w:hAnsi="Times New Roman" w:cs="Times New Roman"/>
          <w:bCs/>
          <w:lang w:val="ru-RU"/>
        </w:rPr>
        <w:t xml:space="preserve"> </w:t>
      </w:r>
    </w:p>
    <w:p w:rsidR="00A30851" w:rsidRPr="0051631D" w:rsidRDefault="00114C0B" w:rsidP="00C9265F">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 xml:space="preserve">Продавец – </w:t>
      </w:r>
      <w:r w:rsidR="00A54113" w:rsidRPr="0051631D">
        <w:rPr>
          <w:rFonts w:ascii="Times New Roman" w:hAnsi="Times New Roman" w:cs="Times New Roman"/>
          <w:lang w:val="ru-RU"/>
        </w:rPr>
        <w:t xml:space="preserve">Комитет по управлению муниципальным имуществом администрации округа Муром.  </w:t>
      </w:r>
    </w:p>
    <w:p w:rsidR="003B354D" w:rsidRPr="0051631D" w:rsidRDefault="00114C0B" w:rsidP="00C9265F">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Организатор электронного аукциона (далее – Организатор) - АО «Единая электронная торговая площадка», (</w:t>
      </w:r>
      <w:proofErr w:type="gramStart"/>
      <w:r w:rsidRPr="0051631D">
        <w:rPr>
          <w:rFonts w:ascii="Times New Roman" w:hAnsi="Times New Roman" w:cs="Times New Roman"/>
        </w:rPr>
        <w:t>www</w:t>
      </w:r>
      <w:r w:rsidRPr="0051631D">
        <w:rPr>
          <w:rFonts w:ascii="Times New Roman" w:hAnsi="Times New Roman" w:cs="Times New Roman"/>
          <w:lang w:val="ru-RU"/>
        </w:rPr>
        <w:t>.</w:t>
      </w:r>
      <w:proofErr w:type="spellStart"/>
      <w:r w:rsidRPr="0051631D">
        <w:rPr>
          <w:rFonts w:ascii="Times New Roman" w:hAnsi="Times New Roman" w:cs="Times New Roman"/>
        </w:rPr>
        <w:t>roseltorg</w:t>
      </w:r>
      <w:proofErr w:type="spellEnd"/>
      <w:r w:rsidRPr="0051631D">
        <w:rPr>
          <w:rFonts w:ascii="Times New Roman" w:hAnsi="Times New Roman" w:cs="Times New Roman"/>
          <w:lang w:val="ru-RU"/>
        </w:rPr>
        <w:t>.</w:t>
      </w:r>
      <w:proofErr w:type="spellStart"/>
      <w:r w:rsidRPr="0051631D">
        <w:rPr>
          <w:rFonts w:ascii="Times New Roman" w:hAnsi="Times New Roman" w:cs="Times New Roman"/>
        </w:rPr>
        <w:t>ru</w:t>
      </w:r>
      <w:proofErr w:type="spellEnd"/>
      <w:r w:rsidRPr="0051631D">
        <w:rPr>
          <w:rFonts w:ascii="Times New Roman" w:hAnsi="Times New Roman" w:cs="Times New Roman"/>
          <w:lang w:val="ru-RU"/>
        </w:rPr>
        <w:t>)</w:t>
      </w:r>
      <w:r w:rsidRPr="0051631D">
        <w:rPr>
          <w:rFonts w:ascii="Times New Roman" w:hAnsi="Times New Roman" w:cs="Times New Roman"/>
          <w:lang w:val="ru-RU"/>
        </w:rPr>
        <w:br/>
      </w:r>
      <w:r w:rsidR="00A54113" w:rsidRPr="0051631D">
        <w:rPr>
          <w:rFonts w:ascii="Times New Roman" w:hAnsi="Times New Roman" w:cs="Times New Roman"/>
          <w:lang w:val="ru-RU"/>
        </w:rPr>
        <w:t xml:space="preserve">   </w:t>
      </w:r>
      <w:proofErr w:type="gramEnd"/>
      <w:r w:rsidR="00A54113" w:rsidRPr="0051631D">
        <w:rPr>
          <w:rFonts w:ascii="Times New Roman" w:hAnsi="Times New Roman" w:cs="Times New Roman"/>
          <w:lang w:val="ru-RU"/>
        </w:rPr>
        <w:t xml:space="preserve">      </w:t>
      </w:r>
      <w:r w:rsidRPr="0051631D">
        <w:rPr>
          <w:rFonts w:ascii="Times New Roman" w:hAnsi="Times New Roman" w:cs="Times New Roman"/>
          <w:lang w:val="ru-RU"/>
        </w:rPr>
        <w:t xml:space="preserve">Форма торгов (способ приватизации) – электронный аукцион, открытый по составу участников и по форме подачи предложений о цене </w:t>
      </w:r>
      <w:r w:rsidR="00234BED" w:rsidRPr="0051631D">
        <w:rPr>
          <w:rFonts w:ascii="Times New Roman" w:hAnsi="Times New Roman" w:cs="Times New Roman"/>
          <w:lang w:val="ru-RU"/>
        </w:rPr>
        <w:t>муниципального</w:t>
      </w:r>
      <w:r w:rsidRPr="0051631D">
        <w:rPr>
          <w:rFonts w:ascii="Times New Roman" w:hAnsi="Times New Roman" w:cs="Times New Roman"/>
          <w:lang w:val="ru-RU"/>
        </w:rPr>
        <w:t xml:space="preserve"> имущества.</w:t>
      </w:r>
      <w:r w:rsidRPr="0051631D">
        <w:rPr>
          <w:rFonts w:ascii="Times New Roman" w:hAnsi="Times New Roman" w:cs="Times New Roman"/>
          <w:lang w:val="ru-RU"/>
        </w:rPr>
        <w:br/>
      </w:r>
      <w:r w:rsidR="00A54113" w:rsidRPr="0051631D">
        <w:rPr>
          <w:rFonts w:ascii="Times New Roman" w:hAnsi="Times New Roman" w:cs="Times New Roman"/>
          <w:lang w:val="ru-RU"/>
        </w:rPr>
        <w:t xml:space="preserve">         </w:t>
      </w:r>
      <w:r w:rsidRPr="0051631D">
        <w:rPr>
          <w:rFonts w:ascii="Times New Roman" w:hAnsi="Times New Roman" w:cs="Times New Roman"/>
          <w:lang w:val="ru-RU"/>
        </w:rPr>
        <w:t xml:space="preserve">Время приема заявок круглосуточно по адресу: </w:t>
      </w:r>
      <w:hyperlink r:id="rId6" w:history="1">
        <w:r w:rsidR="003B354D" w:rsidRPr="0051631D">
          <w:rPr>
            <w:rStyle w:val="a4"/>
            <w:rFonts w:ascii="Times New Roman" w:hAnsi="Times New Roman" w:cs="Times New Roman"/>
          </w:rPr>
          <w:t>www</w:t>
        </w:r>
        <w:r w:rsidR="003B354D" w:rsidRPr="0051631D">
          <w:rPr>
            <w:rStyle w:val="a4"/>
            <w:rFonts w:ascii="Times New Roman" w:hAnsi="Times New Roman" w:cs="Times New Roman"/>
            <w:lang w:val="ru-RU"/>
          </w:rPr>
          <w:t>.</w:t>
        </w:r>
        <w:proofErr w:type="spellStart"/>
        <w:r w:rsidR="003B354D" w:rsidRPr="0051631D">
          <w:rPr>
            <w:rStyle w:val="a4"/>
            <w:rFonts w:ascii="Times New Roman" w:hAnsi="Times New Roman" w:cs="Times New Roman"/>
          </w:rPr>
          <w:t>roseltorg</w:t>
        </w:r>
        <w:proofErr w:type="spellEnd"/>
        <w:r w:rsidR="003B354D" w:rsidRPr="0051631D">
          <w:rPr>
            <w:rStyle w:val="a4"/>
            <w:rFonts w:ascii="Times New Roman" w:hAnsi="Times New Roman" w:cs="Times New Roman"/>
            <w:lang w:val="ru-RU"/>
          </w:rPr>
          <w:t>.</w:t>
        </w:r>
        <w:proofErr w:type="spellStart"/>
        <w:r w:rsidR="003B354D" w:rsidRPr="0051631D">
          <w:rPr>
            <w:rStyle w:val="a4"/>
            <w:rFonts w:ascii="Times New Roman" w:hAnsi="Times New Roman" w:cs="Times New Roman"/>
          </w:rPr>
          <w:t>ru</w:t>
        </w:r>
        <w:proofErr w:type="spellEnd"/>
      </w:hyperlink>
      <w:r w:rsidRPr="0051631D">
        <w:rPr>
          <w:rFonts w:ascii="Times New Roman" w:hAnsi="Times New Roman" w:cs="Times New Roman"/>
          <w:lang w:val="ru-RU"/>
        </w:rPr>
        <w:t>.</w:t>
      </w:r>
    </w:p>
    <w:p w:rsidR="00A30851" w:rsidRPr="0051631D" w:rsidRDefault="00A30851" w:rsidP="00C9265F">
      <w:pPr>
        <w:pStyle w:val="a0"/>
        <w:spacing w:beforeAutospacing="0" w:after="0" w:afterAutospacing="0"/>
        <w:ind w:firstLine="567"/>
        <w:jc w:val="both"/>
        <w:rPr>
          <w:rFonts w:ascii="Times New Roman" w:hAnsi="Times New Roman" w:cs="Times New Roman"/>
          <w:lang w:val="ru-RU"/>
        </w:rPr>
      </w:pPr>
    </w:p>
    <w:p w:rsidR="0002797F" w:rsidRPr="0051631D" w:rsidRDefault="00F12DE2" w:rsidP="0002797F">
      <w:pPr>
        <w:pStyle w:val="a0"/>
        <w:spacing w:beforeAutospacing="0" w:after="0" w:afterAutospacing="0"/>
        <w:jc w:val="both"/>
        <w:rPr>
          <w:rFonts w:ascii="Times New Roman" w:hAnsi="Times New Roman" w:cs="Times New Roman"/>
          <w:b/>
          <w:lang w:val="ru-RU"/>
        </w:rPr>
      </w:pPr>
      <w:r w:rsidRPr="0051631D">
        <w:rPr>
          <w:rFonts w:ascii="Times New Roman" w:hAnsi="Times New Roman" w:cs="Times New Roman"/>
          <w:b/>
          <w:lang w:val="ru-RU"/>
        </w:rPr>
        <w:t xml:space="preserve">Начало приема заявок на участие в электронном аукционе: </w:t>
      </w:r>
      <w:r w:rsidR="001C513A">
        <w:rPr>
          <w:rFonts w:ascii="Times New Roman" w:hAnsi="Times New Roman" w:cs="Times New Roman"/>
          <w:b/>
          <w:lang w:val="ru-RU"/>
        </w:rPr>
        <w:t>05</w:t>
      </w:r>
      <w:r w:rsidR="00956CD2" w:rsidRPr="0051631D">
        <w:rPr>
          <w:rFonts w:ascii="Times New Roman" w:hAnsi="Times New Roman" w:cs="Times New Roman"/>
          <w:b/>
          <w:lang w:val="ru-RU"/>
        </w:rPr>
        <w:t xml:space="preserve"> </w:t>
      </w:r>
      <w:r w:rsidR="00D620D3" w:rsidRPr="0051631D">
        <w:rPr>
          <w:rFonts w:ascii="Times New Roman" w:hAnsi="Times New Roman" w:cs="Times New Roman"/>
          <w:b/>
          <w:lang w:val="ru-RU"/>
        </w:rPr>
        <w:t>а</w:t>
      </w:r>
      <w:r w:rsidR="001C513A">
        <w:rPr>
          <w:rFonts w:ascii="Times New Roman" w:hAnsi="Times New Roman" w:cs="Times New Roman"/>
          <w:b/>
          <w:lang w:val="ru-RU"/>
        </w:rPr>
        <w:t>п</w:t>
      </w:r>
      <w:r w:rsidR="00D620D3" w:rsidRPr="0051631D">
        <w:rPr>
          <w:rFonts w:ascii="Times New Roman" w:hAnsi="Times New Roman" w:cs="Times New Roman"/>
          <w:b/>
          <w:lang w:val="ru-RU"/>
        </w:rPr>
        <w:t>р</w:t>
      </w:r>
      <w:r w:rsidR="001C513A">
        <w:rPr>
          <w:rFonts w:ascii="Times New Roman" w:hAnsi="Times New Roman" w:cs="Times New Roman"/>
          <w:b/>
          <w:lang w:val="ru-RU"/>
        </w:rPr>
        <w:t>еля</w:t>
      </w:r>
      <w:r w:rsidR="00D620D3" w:rsidRPr="0051631D">
        <w:rPr>
          <w:rFonts w:ascii="Times New Roman" w:hAnsi="Times New Roman" w:cs="Times New Roman"/>
          <w:b/>
          <w:lang w:val="ru-RU"/>
        </w:rPr>
        <w:t xml:space="preserve"> </w:t>
      </w:r>
      <w:r w:rsidRPr="0051631D">
        <w:rPr>
          <w:rFonts w:ascii="Times New Roman" w:hAnsi="Times New Roman" w:cs="Times New Roman"/>
          <w:b/>
          <w:lang w:val="ru-RU"/>
        </w:rPr>
        <w:t>202</w:t>
      </w:r>
      <w:r w:rsidR="00820AF5" w:rsidRPr="0051631D">
        <w:rPr>
          <w:rFonts w:ascii="Times New Roman" w:hAnsi="Times New Roman" w:cs="Times New Roman"/>
          <w:b/>
          <w:lang w:val="ru-RU"/>
        </w:rPr>
        <w:t>4</w:t>
      </w:r>
      <w:r w:rsidRPr="0051631D">
        <w:rPr>
          <w:rFonts w:ascii="Times New Roman" w:hAnsi="Times New Roman" w:cs="Times New Roman"/>
          <w:b/>
          <w:lang w:val="ru-RU"/>
        </w:rPr>
        <w:t xml:space="preserve"> года с </w:t>
      </w:r>
      <w:r w:rsidR="00402BE7" w:rsidRPr="0051631D">
        <w:rPr>
          <w:rFonts w:ascii="Times New Roman" w:hAnsi="Times New Roman" w:cs="Times New Roman"/>
          <w:b/>
          <w:lang w:val="ru-RU"/>
        </w:rPr>
        <w:t>8</w:t>
      </w:r>
      <w:r w:rsidR="0002797F" w:rsidRPr="0051631D">
        <w:rPr>
          <w:rFonts w:ascii="Times New Roman" w:hAnsi="Times New Roman" w:cs="Times New Roman"/>
          <w:b/>
          <w:lang w:val="ru-RU"/>
        </w:rPr>
        <w:t>:00 часов.</w:t>
      </w:r>
    </w:p>
    <w:p w:rsidR="00F12DE2" w:rsidRPr="0051631D" w:rsidRDefault="00F12DE2" w:rsidP="0002797F">
      <w:pPr>
        <w:pStyle w:val="a0"/>
        <w:spacing w:beforeAutospacing="0" w:after="0" w:afterAutospacing="0"/>
        <w:jc w:val="both"/>
        <w:rPr>
          <w:rFonts w:ascii="Times New Roman" w:hAnsi="Times New Roman" w:cs="Times New Roman"/>
          <w:b/>
          <w:lang w:val="ru-RU"/>
        </w:rPr>
      </w:pPr>
      <w:r w:rsidRPr="0051631D">
        <w:rPr>
          <w:rFonts w:ascii="Times New Roman" w:hAnsi="Times New Roman" w:cs="Times New Roman"/>
          <w:b/>
          <w:lang w:val="ru-RU"/>
        </w:rPr>
        <w:t xml:space="preserve"> Окончание приема заявок на участие в электронном аукционе: </w:t>
      </w:r>
      <w:r w:rsidR="00365540">
        <w:rPr>
          <w:rFonts w:ascii="Times New Roman" w:hAnsi="Times New Roman" w:cs="Times New Roman"/>
          <w:b/>
          <w:lang w:val="ru-RU"/>
        </w:rPr>
        <w:t>0</w:t>
      </w:r>
      <w:r w:rsidR="00C751AC">
        <w:rPr>
          <w:rFonts w:ascii="Times New Roman" w:hAnsi="Times New Roman" w:cs="Times New Roman"/>
          <w:b/>
          <w:lang w:val="ru-RU"/>
        </w:rPr>
        <w:t>2</w:t>
      </w:r>
      <w:r w:rsidR="00956CD2" w:rsidRPr="0051631D">
        <w:rPr>
          <w:rFonts w:ascii="Times New Roman" w:hAnsi="Times New Roman" w:cs="Times New Roman"/>
          <w:b/>
          <w:lang w:val="ru-RU"/>
        </w:rPr>
        <w:t xml:space="preserve"> </w:t>
      </w:r>
      <w:r w:rsidR="00365540">
        <w:rPr>
          <w:rFonts w:ascii="Times New Roman" w:hAnsi="Times New Roman" w:cs="Times New Roman"/>
          <w:b/>
          <w:lang w:val="ru-RU"/>
        </w:rPr>
        <w:t>мая</w:t>
      </w:r>
      <w:r w:rsidR="00D620D3" w:rsidRPr="0051631D">
        <w:rPr>
          <w:rFonts w:ascii="Times New Roman" w:hAnsi="Times New Roman" w:cs="Times New Roman"/>
          <w:b/>
          <w:lang w:val="ru-RU"/>
        </w:rPr>
        <w:t xml:space="preserve"> </w:t>
      </w:r>
      <w:r w:rsidRPr="0051631D">
        <w:rPr>
          <w:rFonts w:ascii="Times New Roman" w:hAnsi="Times New Roman" w:cs="Times New Roman"/>
          <w:b/>
          <w:lang w:val="ru-RU"/>
        </w:rPr>
        <w:t>202</w:t>
      </w:r>
      <w:r w:rsidR="00820AF5" w:rsidRPr="0051631D">
        <w:rPr>
          <w:rFonts w:ascii="Times New Roman" w:hAnsi="Times New Roman" w:cs="Times New Roman"/>
          <w:b/>
          <w:lang w:val="ru-RU"/>
        </w:rPr>
        <w:t>4</w:t>
      </w:r>
      <w:r w:rsidR="0002797F" w:rsidRPr="0051631D">
        <w:rPr>
          <w:rFonts w:ascii="Times New Roman" w:hAnsi="Times New Roman" w:cs="Times New Roman"/>
          <w:b/>
          <w:lang w:val="ru-RU"/>
        </w:rPr>
        <w:t xml:space="preserve"> года до 16:00часов.</w:t>
      </w:r>
      <w:r w:rsidR="0002797F" w:rsidRPr="0051631D">
        <w:rPr>
          <w:rFonts w:ascii="Times New Roman" w:hAnsi="Times New Roman" w:cs="Times New Roman"/>
          <w:b/>
          <w:lang w:val="ru-RU"/>
        </w:rPr>
        <w:br/>
      </w:r>
      <w:r w:rsidRPr="0051631D">
        <w:rPr>
          <w:rFonts w:ascii="Times New Roman" w:hAnsi="Times New Roman" w:cs="Times New Roman"/>
          <w:b/>
          <w:lang w:val="ru-RU"/>
        </w:rPr>
        <w:t xml:space="preserve"> Определение участников аукциона: </w:t>
      </w:r>
      <w:r w:rsidR="00365540">
        <w:rPr>
          <w:rFonts w:ascii="Times New Roman" w:hAnsi="Times New Roman" w:cs="Times New Roman"/>
          <w:b/>
          <w:lang w:val="ru-RU"/>
        </w:rPr>
        <w:t>03</w:t>
      </w:r>
      <w:r w:rsidR="00956CD2" w:rsidRPr="0051631D">
        <w:rPr>
          <w:rFonts w:ascii="Times New Roman" w:hAnsi="Times New Roman" w:cs="Times New Roman"/>
          <w:b/>
          <w:lang w:val="ru-RU"/>
        </w:rPr>
        <w:t xml:space="preserve"> </w:t>
      </w:r>
      <w:r w:rsidR="00365540">
        <w:rPr>
          <w:rFonts w:ascii="Times New Roman" w:hAnsi="Times New Roman" w:cs="Times New Roman"/>
          <w:b/>
          <w:lang w:val="ru-RU"/>
        </w:rPr>
        <w:t>мая</w:t>
      </w:r>
      <w:r w:rsidR="00D620D3" w:rsidRPr="0051631D">
        <w:rPr>
          <w:rFonts w:ascii="Times New Roman" w:hAnsi="Times New Roman" w:cs="Times New Roman"/>
          <w:b/>
          <w:lang w:val="ru-RU"/>
        </w:rPr>
        <w:t xml:space="preserve"> </w:t>
      </w:r>
      <w:r w:rsidRPr="0051631D">
        <w:rPr>
          <w:rFonts w:ascii="Times New Roman" w:hAnsi="Times New Roman" w:cs="Times New Roman"/>
          <w:b/>
          <w:lang w:val="ru-RU"/>
        </w:rPr>
        <w:t>202</w:t>
      </w:r>
      <w:r w:rsidR="00A80899" w:rsidRPr="0051631D">
        <w:rPr>
          <w:rFonts w:ascii="Times New Roman" w:hAnsi="Times New Roman" w:cs="Times New Roman"/>
          <w:b/>
          <w:lang w:val="ru-RU"/>
        </w:rPr>
        <w:t>4</w:t>
      </w:r>
      <w:r w:rsidR="0002797F" w:rsidRPr="0051631D">
        <w:rPr>
          <w:rFonts w:ascii="Times New Roman" w:hAnsi="Times New Roman" w:cs="Times New Roman"/>
          <w:b/>
          <w:lang w:val="ru-RU"/>
        </w:rPr>
        <w:t xml:space="preserve"> года в 10.00 часов.</w:t>
      </w:r>
      <w:r w:rsidR="0002797F" w:rsidRPr="0051631D">
        <w:rPr>
          <w:rFonts w:ascii="Times New Roman" w:hAnsi="Times New Roman" w:cs="Times New Roman"/>
          <w:b/>
          <w:lang w:val="ru-RU"/>
        </w:rPr>
        <w:br/>
      </w:r>
      <w:r w:rsidRPr="0051631D">
        <w:rPr>
          <w:rFonts w:ascii="Times New Roman" w:hAnsi="Times New Roman" w:cs="Times New Roman"/>
          <w:b/>
          <w:lang w:val="ru-RU"/>
        </w:rPr>
        <w:t xml:space="preserve"> Проведение аукциона (дата и время начала приема предложений от участников аукциона): </w:t>
      </w:r>
      <w:r w:rsidR="00365540">
        <w:rPr>
          <w:rFonts w:ascii="Times New Roman" w:hAnsi="Times New Roman" w:cs="Times New Roman"/>
          <w:b/>
          <w:lang w:val="ru-RU"/>
        </w:rPr>
        <w:t>07</w:t>
      </w:r>
      <w:r w:rsidR="00956CD2" w:rsidRPr="0051631D">
        <w:rPr>
          <w:rFonts w:ascii="Times New Roman" w:hAnsi="Times New Roman" w:cs="Times New Roman"/>
          <w:b/>
          <w:lang w:val="ru-RU"/>
        </w:rPr>
        <w:t xml:space="preserve"> </w:t>
      </w:r>
      <w:r w:rsidR="00365540">
        <w:rPr>
          <w:rFonts w:ascii="Times New Roman" w:hAnsi="Times New Roman" w:cs="Times New Roman"/>
          <w:b/>
          <w:lang w:val="ru-RU"/>
        </w:rPr>
        <w:t>мая</w:t>
      </w:r>
      <w:r w:rsidR="00D620D3" w:rsidRPr="0051631D">
        <w:rPr>
          <w:rFonts w:ascii="Times New Roman" w:hAnsi="Times New Roman" w:cs="Times New Roman"/>
          <w:b/>
          <w:lang w:val="ru-RU"/>
        </w:rPr>
        <w:t xml:space="preserve"> </w:t>
      </w:r>
      <w:r w:rsidRPr="0051631D">
        <w:rPr>
          <w:rFonts w:ascii="Times New Roman" w:hAnsi="Times New Roman" w:cs="Times New Roman"/>
          <w:b/>
          <w:lang w:val="ru-RU"/>
        </w:rPr>
        <w:t>202</w:t>
      </w:r>
      <w:r w:rsidR="00A80899" w:rsidRPr="0051631D">
        <w:rPr>
          <w:rFonts w:ascii="Times New Roman" w:hAnsi="Times New Roman" w:cs="Times New Roman"/>
          <w:b/>
          <w:lang w:val="ru-RU"/>
        </w:rPr>
        <w:t>4</w:t>
      </w:r>
      <w:r w:rsidRPr="0051631D">
        <w:rPr>
          <w:rFonts w:ascii="Times New Roman" w:hAnsi="Times New Roman" w:cs="Times New Roman"/>
          <w:b/>
          <w:lang w:val="ru-RU"/>
        </w:rPr>
        <w:t xml:space="preserve"> года в 10.00 часов на электронной торговой площадке АО «Единая электронная торговая площадка» </w:t>
      </w:r>
      <w:hyperlink r:id="rId7" w:history="1">
        <w:r w:rsidRPr="0051631D">
          <w:rPr>
            <w:rStyle w:val="a4"/>
            <w:rFonts w:ascii="Times New Roman" w:hAnsi="Times New Roman" w:cs="Times New Roman"/>
            <w:b/>
          </w:rPr>
          <w:t>www</w:t>
        </w:r>
        <w:r w:rsidRPr="0051631D">
          <w:rPr>
            <w:rStyle w:val="a4"/>
            <w:rFonts w:ascii="Times New Roman" w:hAnsi="Times New Roman" w:cs="Times New Roman"/>
            <w:b/>
            <w:lang w:val="ru-RU"/>
          </w:rPr>
          <w:t>.</w:t>
        </w:r>
        <w:proofErr w:type="spellStart"/>
        <w:r w:rsidRPr="0051631D">
          <w:rPr>
            <w:rStyle w:val="a4"/>
            <w:rFonts w:ascii="Times New Roman" w:hAnsi="Times New Roman" w:cs="Times New Roman"/>
            <w:b/>
          </w:rPr>
          <w:t>roseltorg</w:t>
        </w:r>
        <w:proofErr w:type="spellEnd"/>
        <w:r w:rsidRPr="0051631D">
          <w:rPr>
            <w:rStyle w:val="a4"/>
            <w:rFonts w:ascii="Times New Roman" w:hAnsi="Times New Roman" w:cs="Times New Roman"/>
            <w:b/>
            <w:lang w:val="ru-RU"/>
          </w:rPr>
          <w:t>.</w:t>
        </w:r>
        <w:proofErr w:type="spellStart"/>
        <w:r w:rsidRPr="0051631D">
          <w:rPr>
            <w:rStyle w:val="a4"/>
            <w:rFonts w:ascii="Times New Roman" w:hAnsi="Times New Roman" w:cs="Times New Roman"/>
            <w:b/>
          </w:rPr>
          <w:t>ru</w:t>
        </w:r>
        <w:proofErr w:type="spellEnd"/>
      </w:hyperlink>
      <w:r w:rsidRPr="0051631D">
        <w:rPr>
          <w:rFonts w:ascii="Times New Roman" w:hAnsi="Times New Roman" w:cs="Times New Roman"/>
          <w:b/>
          <w:lang w:val="ru-RU"/>
        </w:rPr>
        <w:t>.</w:t>
      </w:r>
    </w:p>
    <w:p w:rsidR="00086290" w:rsidRPr="0051631D" w:rsidRDefault="00086290" w:rsidP="00C9265F">
      <w:pPr>
        <w:pStyle w:val="a0"/>
        <w:spacing w:beforeAutospacing="0" w:after="0" w:afterAutospacing="0"/>
        <w:ind w:firstLine="567"/>
        <w:jc w:val="both"/>
        <w:rPr>
          <w:rFonts w:ascii="Times New Roman" w:hAnsi="Times New Roman" w:cs="Times New Roman"/>
          <w:lang w:val="ru-RU"/>
        </w:rPr>
      </w:pPr>
    </w:p>
    <w:p w:rsidR="00332AAE" w:rsidRPr="0051631D" w:rsidRDefault="00114C0B" w:rsidP="00BA0C01">
      <w:pPr>
        <w:pStyle w:val="a0"/>
        <w:spacing w:beforeAutospacing="0" w:after="0" w:afterAutospacing="0"/>
        <w:jc w:val="both"/>
        <w:rPr>
          <w:rFonts w:ascii="Times New Roman" w:hAnsi="Times New Roman" w:cs="Times New Roman"/>
          <w:lang w:val="ru-RU"/>
        </w:rPr>
      </w:pPr>
      <w:r w:rsidRPr="0051631D">
        <w:rPr>
          <w:rFonts w:ascii="Times New Roman" w:hAnsi="Times New Roman" w:cs="Times New Roman"/>
          <w:lang w:val="ru-RU"/>
        </w:rPr>
        <w:t xml:space="preserve">2. </w:t>
      </w:r>
      <w:r w:rsidR="00B57710" w:rsidRPr="0051631D">
        <w:rPr>
          <w:rFonts w:ascii="Times New Roman" w:hAnsi="Times New Roman" w:cs="Times New Roman"/>
          <w:lang w:val="ru-RU"/>
        </w:rPr>
        <w:t xml:space="preserve">    </w:t>
      </w:r>
      <w:r w:rsidRPr="0051631D">
        <w:rPr>
          <w:rFonts w:ascii="Times New Roman" w:hAnsi="Times New Roman" w:cs="Times New Roman"/>
          <w:lang w:val="ru-RU"/>
        </w:rPr>
        <w:t xml:space="preserve">Сведения о </w:t>
      </w:r>
      <w:proofErr w:type="gramStart"/>
      <w:r w:rsidR="00733D24" w:rsidRPr="0051631D">
        <w:rPr>
          <w:rFonts w:ascii="Times New Roman" w:hAnsi="Times New Roman" w:cs="Times New Roman"/>
          <w:lang w:val="ru-RU"/>
        </w:rPr>
        <w:t xml:space="preserve">муниципальном </w:t>
      </w:r>
      <w:r w:rsidRPr="0051631D">
        <w:rPr>
          <w:rFonts w:ascii="Times New Roman" w:hAnsi="Times New Roman" w:cs="Times New Roman"/>
          <w:lang w:val="ru-RU"/>
        </w:rPr>
        <w:t xml:space="preserve"> имуществе</w:t>
      </w:r>
      <w:proofErr w:type="gramEnd"/>
      <w:r w:rsidRPr="0051631D">
        <w:rPr>
          <w:rFonts w:ascii="Times New Roman" w:hAnsi="Times New Roman" w:cs="Times New Roman"/>
          <w:lang w:val="ru-RU"/>
        </w:rPr>
        <w:t>, выставляемом на торги в электронной форме (далее – имущество)</w:t>
      </w:r>
      <w:r w:rsidR="00733D24" w:rsidRPr="0051631D">
        <w:rPr>
          <w:rFonts w:ascii="Times New Roman" w:hAnsi="Times New Roman" w:cs="Times New Roman"/>
          <w:lang w:val="ru-RU"/>
        </w:rPr>
        <w:t xml:space="preserve">: </w:t>
      </w:r>
    </w:p>
    <w:p w:rsidR="009F28A9" w:rsidRDefault="00C44861" w:rsidP="00FC556A">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b/>
          <w:lang w:val="ru-RU"/>
        </w:rPr>
        <w:t xml:space="preserve">Лот №1 - </w:t>
      </w:r>
      <w:r w:rsidR="006605B8" w:rsidRPr="0051631D">
        <w:rPr>
          <w:rFonts w:ascii="Times New Roman" w:hAnsi="Times New Roman" w:cs="Times New Roman"/>
          <w:lang w:val="ru-RU"/>
        </w:rPr>
        <w:t xml:space="preserve">объект незавершенного строительства с К№ 33:26:020911:1033, проектируемое назначение: промышленный объект, степень готовности объекта незавершенного строительства: 18%, площадью застройки 3700 </w:t>
      </w:r>
      <w:proofErr w:type="spellStart"/>
      <w:r w:rsidR="006605B8" w:rsidRPr="0051631D">
        <w:rPr>
          <w:rFonts w:ascii="Times New Roman" w:hAnsi="Times New Roman" w:cs="Times New Roman"/>
          <w:lang w:val="ru-RU"/>
        </w:rPr>
        <w:t>кв.м</w:t>
      </w:r>
      <w:proofErr w:type="spellEnd"/>
      <w:r w:rsidR="006605B8" w:rsidRPr="0051631D">
        <w:rPr>
          <w:rFonts w:ascii="Times New Roman" w:hAnsi="Times New Roman" w:cs="Times New Roman"/>
          <w:lang w:val="ru-RU"/>
        </w:rPr>
        <w:t xml:space="preserve">, </w:t>
      </w:r>
      <w:r w:rsidR="00E51DCB" w:rsidRPr="0051631D">
        <w:rPr>
          <w:rFonts w:ascii="Times New Roman" w:hAnsi="Times New Roman" w:cs="Times New Roman"/>
          <w:lang w:val="ru-RU"/>
        </w:rPr>
        <w:t>по</w:t>
      </w:r>
      <w:r w:rsidR="00FE3F79" w:rsidRPr="0051631D">
        <w:rPr>
          <w:rFonts w:ascii="Times New Roman" w:hAnsi="Times New Roman" w:cs="Times New Roman"/>
          <w:lang w:val="ru-RU"/>
        </w:rPr>
        <w:t xml:space="preserve"> адресу: Владимирская обл., </w:t>
      </w:r>
      <w:proofErr w:type="spellStart"/>
      <w:r w:rsidR="00FE3F79" w:rsidRPr="0051631D">
        <w:rPr>
          <w:rFonts w:ascii="Times New Roman" w:hAnsi="Times New Roman" w:cs="Times New Roman"/>
          <w:lang w:val="ru-RU"/>
        </w:rPr>
        <w:t>г.о</w:t>
      </w:r>
      <w:proofErr w:type="spellEnd"/>
      <w:r w:rsidR="00FE3F79" w:rsidRPr="0051631D">
        <w:rPr>
          <w:rFonts w:ascii="Times New Roman" w:hAnsi="Times New Roman" w:cs="Times New Roman"/>
          <w:lang w:val="ru-RU"/>
        </w:rPr>
        <w:t>. округ Муром,  г. Муром, ул. Заводская, район дома №18,</w:t>
      </w:r>
      <w:r w:rsidR="00E51DCB" w:rsidRPr="0051631D">
        <w:rPr>
          <w:rFonts w:ascii="Times New Roman" w:hAnsi="Times New Roman" w:cs="Times New Roman"/>
          <w:lang w:val="ru-RU"/>
        </w:rPr>
        <w:t xml:space="preserve"> </w:t>
      </w:r>
      <w:r w:rsidR="00FE3F79" w:rsidRPr="0051631D">
        <w:rPr>
          <w:rFonts w:ascii="Times New Roman" w:hAnsi="Times New Roman" w:cs="Times New Roman"/>
          <w:lang w:val="ru-RU"/>
        </w:rPr>
        <w:t xml:space="preserve">и </w:t>
      </w:r>
      <w:r w:rsidR="006605B8" w:rsidRPr="0051631D">
        <w:rPr>
          <w:rFonts w:ascii="Times New Roman" w:hAnsi="Times New Roman" w:cs="Times New Roman"/>
          <w:lang w:val="ru-RU"/>
        </w:rPr>
        <w:t>земельны</w:t>
      </w:r>
      <w:r w:rsidR="00FE3F79" w:rsidRPr="0051631D">
        <w:rPr>
          <w:rFonts w:ascii="Times New Roman" w:hAnsi="Times New Roman" w:cs="Times New Roman"/>
          <w:lang w:val="ru-RU"/>
        </w:rPr>
        <w:t>й</w:t>
      </w:r>
      <w:r w:rsidR="006605B8" w:rsidRPr="0051631D">
        <w:rPr>
          <w:rFonts w:ascii="Times New Roman" w:hAnsi="Times New Roman" w:cs="Times New Roman"/>
          <w:lang w:val="ru-RU"/>
        </w:rPr>
        <w:t xml:space="preserve"> участо</w:t>
      </w:r>
      <w:r w:rsidR="00FE3F79" w:rsidRPr="0051631D">
        <w:rPr>
          <w:rFonts w:ascii="Times New Roman" w:hAnsi="Times New Roman" w:cs="Times New Roman"/>
          <w:lang w:val="ru-RU"/>
        </w:rPr>
        <w:t>к</w:t>
      </w:r>
      <w:r w:rsidR="006605B8" w:rsidRPr="0051631D">
        <w:rPr>
          <w:rFonts w:ascii="Times New Roman" w:hAnsi="Times New Roman" w:cs="Times New Roman"/>
          <w:lang w:val="ru-RU"/>
        </w:rPr>
        <w:t xml:space="preserve"> с К№ 33:26:020911:1067,</w:t>
      </w:r>
      <w:r w:rsidR="00FE3F79" w:rsidRPr="0051631D">
        <w:rPr>
          <w:rFonts w:ascii="Times New Roman" w:hAnsi="Times New Roman" w:cs="Times New Roman"/>
          <w:lang w:val="ru-RU"/>
        </w:rPr>
        <w:t xml:space="preserve"> площадью 13030 </w:t>
      </w:r>
      <w:proofErr w:type="spellStart"/>
      <w:r w:rsidR="00FE3F79" w:rsidRPr="0051631D">
        <w:rPr>
          <w:rFonts w:ascii="Times New Roman" w:hAnsi="Times New Roman" w:cs="Times New Roman"/>
          <w:lang w:val="ru-RU"/>
        </w:rPr>
        <w:t>кв.м</w:t>
      </w:r>
      <w:proofErr w:type="spellEnd"/>
      <w:r w:rsidR="00FE3F79" w:rsidRPr="0051631D">
        <w:rPr>
          <w:rFonts w:ascii="Times New Roman" w:hAnsi="Times New Roman" w:cs="Times New Roman"/>
          <w:lang w:val="ru-RU"/>
        </w:rPr>
        <w:t xml:space="preserve">, по адресу: Владимирская обл., </w:t>
      </w:r>
      <w:proofErr w:type="spellStart"/>
      <w:r w:rsidR="00FE3F79" w:rsidRPr="0051631D">
        <w:rPr>
          <w:rFonts w:ascii="Times New Roman" w:hAnsi="Times New Roman" w:cs="Times New Roman"/>
          <w:lang w:val="ru-RU"/>
        </w:rPr>
        <w:t>г.о</w:t>
      </w:r>
      <w:proofErr w:type="spellEnd"/>
      <w:r w:rsidR="00FE3F79" w:rsidRPr="0051631D">
        <w:rPr>
          <w:rFonts w:ascii="Times New Roman" w:hAnsi="Times New Roman" w:cs="Times New Roman"/>
          <w:lang w:val="ru-RU"/>
        </w:rPr>
        <w:t>. округ Муром,  г. Муром, ул. Заводская,</w:t>
      </w:r>
      <w:r w:rsidR="006605B8" w:rsidRPr="0051631D">
        <w:rPr>
          <w:rFonts w:ascii="Times New Roman" w:hAnsi="Times New Roman" w:cs="Times New Roman"/>
          <w:lang w:val="ru-RU"/>
        </w:rPr>
        <w:t xml:space="preserve"> </w:t>
      </w:r>
      <w:r w:rsidR="00FE3F79" w:rsidRPr="0051631D">
        <w:rPr>
          <w:rFonts w:ascii="Times New Roman" w:hAnsi="Times New Roman" w:cs="Times New Roman"/>
          <w:lang w:val="ru-RU"/>
        </w:rPr>
        <w:t xml:space="preserve">категория земель: </w:t>
      </w:r>
      <w:r w:rsidR="00550AAE" w:rsidRPr="0051631D">
        <w:rPr>
          <w:rFonts w:ascii="Times New Roman" w:hAnsi="Times New Roman" w:cs="Times New Roman"/>
          <w:lang w:val="ru-RU"/>
        </w:rPr>
        <w:t>земли населенных пунктов, вид разрешенного использования: складские площадки</w:t>
      </w:r>
      <w:r w:rsidR="00FE3F79" w:rsidRPr="0051631D">
        <w:rPr>
          <w:rFonts w:ascii="Times New Roman" w:hAnsi="Times New Roman" w:cs="Times New Roman"/>
          <w:lang w:val="ru-RU"/>
        </w:rPr>
        <w:t>.</w:t>
      </w:r>
      <w:r w:rsidR="00E87DB5" w:rsidRPr="0051631D">
        <w:rPr>
          <w:rFonts w:ascii="Times New Roman" w:hAnsi="Times New Roman" w:cs="Times New Roman"/>
          <w:lang w:val="ru-RU"/>
        </w:rPr>
        <w:t xml:space="preserve"> Кадастровые номера расположенных в пределах земельного участка объектов недвижимости</w:t>
      </w:r>
      <w:r w:rsidR="00C751AC">
        <w:rPr>
          <w:rFonts w:ascii="Times New Roman" w:hAnsi="Times New Roman" w:cs="Times New Roman"/>
          <w:lang w:val="ru-RU"/>
        </w:rPr>
        <w:t xml:space="preserve"> (сооружения)</w:t>
      </w:r>
      <w:r w:rsidR="00E87DB5" w:rsidRPr="0051631D">
        <w:rPr>
          <w:rFonts w:ascii="Times New Roman" w:hAnsi="Times New Roman" w:cs="Times New Roman"/>
          <w:lang w:val="ru-RU"/>
        </w:rPr>
        <w:t xml:space="preserve">: 33:26:000000:2142, 33:26:000000:2072, 33:26:000000:2090, 33:26:000000:1431, 33:26:000000:1432, 33:26:020911:1033. </w:t>
      </w:r>
      <w:r w:rsidR="00550AAE" w:rsidRPr="0051631D">
        <w:rPr>
          <w:rFonts w:ascii="Times New Roman" w:hAnsi="Times New Roman" w:cs="Times New Roman"/>
          <w:lang w:val="ru-RU"/>
        </w:rPr>
        <w:t xml:space="preserve"> </w:t>
      </w:r>
    </w:p>
    <w:p w:rsidR="00BA0C01" w:rsidRPr="0051631D" w:rsidRDefault="00BA0C01" w:rsidP="00FC556A">
      <w:pPr>
        <w:spacing w:before="0" w:beforeAutospacing="0" w:after="0" w:afterAutospacing="0"/>
        <w:ind w:firstLine="567"/>
        <w:jc w:val="both"/>
        <w:rPr>
          <w:rFonts w:ascii="Times New Roman" w:hAnsi="Times New Roman" w:cs="Times New Roman"/>
          <w:color w:val="000000" w:themeColor="text1"/>
          <w:lang w:val="ru-RU"/>
        </w:rPr>
      </w:pPr>
      <w:r w:rsidRPr="00FC556A">
        <w:rPr>
          <w:rFonts w:ascii="Times New Roman" w:hAnsi="Times New Roman" w:cs="Times New Roman"/>
          <w:b/>
          <w:color w:val="000000" w:themeColor="text1"/>
          <w:lang w:val="ru-RU"/>
        </w:rPr>
        <w:t xml:space="preserve">Начальная цена – </w:t>
      </w:r>
      <w:r w:rsidRPr="00FC556A">
        <w:rPr>
          <w:rFonts w:ascii="Times New Roman" w:hAnsi="Times New Roman" w:cs="Times New Roman"/>
          <w:color w:val="000000" w:themeColor="text1"/>
          <w:lang w:val="ru-RU"/>
        </w:rPr>
        <w:t>7 394 600</w:t>
      </w:r>
      <w:r w:rsidRPr="0051631D">
        <w:rPr>
          <w:rFonts w:ascii="Times New Roman" w:hAnsi="Times New Roman" w:cs="Times New Roman"/>
          <w:color w:val="000000" w:themeColor="text1"/>
          <w:lang w:val="ru-RU"/>
        </w:rPr>
        <w:t xml:space="preserve"> (семь миллионов триста девяносто четыре тысячи шестьсот) рублей, в том числе объект незавершенного строительства – 1 868 600</w:t>
      </w:r>
      <w:r w:rsidRPr="0051631D">
        <w:rPr>
          <w:rFonts w:ascii="Times New Roman" w:hAnsi="Times New Roman" w:cs="Times New Roman"/>
          <w:color w:val="000000"/>
          <w:lang w:val="ru-RU"/>
        </w:rPr>
        <w:t xml:space="preserve"> (один миллион восемьсот шестьдесят восемь тысяч шестьсот) </w:t>
      </w:r>
      <w:r w:rsidRPr="0051631D">
        <w:rPr>
          <w:rFonts w:ascii="Times New Roman" w:hAnsi="Times New Roman" w:cs="Times New Roman"/>
          <w:color w:val="000000" w:themeColor="text1"/>
          <w:lang w:val="ru-RU"/>
        </w:rPr>
        <w:t xml:space="preserve">рублей с учетом НДС и земельный участок – 5 526 </w:t>
      </w:r>
      <w:r w:rsidRPr="0051631D">
        <w:rPr>
          <w:rFonts w:ascii="Times New Roman" w:hAnsi="Times New Roman" w:cs="Times New Roman"/>
          <w:lang w:val="ru-RU"/>
        </w:rPr>
        <w:t>000</w:t>
      </w:r>
      <w:r w:rsidRPr="0051631D">
        <w:rPr>
          <w:rFonts w:ascii="Times New Roman" w:hAnsi="Times New Roman" w:cs="Times New Roman"/>
          <w:color w:val="000000"/>
          <w:lang w:val="ru-RU"/>
        </w:rPr>
        <w:t xml:space="preserve"> (пять миллионов пятьсот двадцать шесть тысяч) </w:t>
      </w:r>
      <w:r w:rsidRPr="0051631D">
        <w:rPr>
          <w:rFonts w:ascii="Times New Roman" w:hAnsi="Times New Roman" w:cs="Times New Roman"/>
          <w:color w:val="000000" w:themeColor="text1"/>
          <w:lang w:val="ru-RU"/>
        </w:rPr>
        <w:t>рублей.</w:t>
      </w:r>
    </w:p>
    <w:p w:rsidR="00BA0C01" w:rsidRPr="0051631D" w:rsidRDefault="00BA0C01" w:rsidP="00BA0C01">
      <w:pPr>
        <w:spacing w:before="0" w:beforeAutospacing="0" w:after="0" w:afterAutospacing="0"/>
        <w:ind w:firstLine="567"/>
        <w:jc w:val="both"/>
        <w:rPr>
          <w:rFonts w:ascii="Times New Roman" w:hAnsi="Times New Roman" w:cs="Times New Roman"/>
          <w:lang w:val="ru-RU"/>
        </w:rPr>
      </w:pPr>
      <w:r w:rsidRPr="00FC556A">
        <w:rPr>
          <w:rFonts w:ascii="Times New Roman" w:hAnsi="Times New Roman" w:cs="Times New Roman"/>
          <w:b/>
          <w:color w:val="000000" w:themeColor="text1"/>
          <w:lang w:val="ru-RU"/>
        </w:rPr>
        <w:t>Сумма задатка –</w:t>
      </w:r>
      <w:r w:rsidRPr="0051631D">
        <w:rPr>
          <w:rFonts w:ascii="Times New Roman" w:hAnsi="Times New Roman" w:cs="Times New Roman"/>
          <w:color w:val="000000" w:themeColor="text1"/>
          <w:lang w:val="ru-RU"/>
        </w:rPr>
        <w:t xml:space="preserve"> 10% начальной цены продажи имущества в сумме – 739 460 (семьсот тридцать девять тысяч четыреста шестьдесят) рублей</w:t>
      </w:r>
      <w:r w:rsidRPr="0051631D">
        <w:rPr>
          <w:rFonts w:ascii="Times New Roman" w:hAnsi="Times New Roman" w:cs="Times New Roman"/>
          <w:lang w:val="ru-RU"/>
        </w:rPr>
        <w:t>.</w:t>
      </w:r>
    </w:p>
    <w:p w:rsidR="00BA0C01" w:rsidRPr="00877DA2" w:rsidRDefault="00BA0C01" w:rsidP="00BA0C01">
      <w:pPr>
        <w:spacing w:before="0" w:beforeAutospacing="0" w:after="0" w:afterAutospacing="0"/>
        <w:ind w:firstLine="567"/>
        <w:jc w:val="both"/>
        <w:rPr>
          <w:rFonts w:ascii="Times New Roman" w:hAnsi="Times New Roman" w:cs="Times New Roman"/>
          <w:lang w:val="ru-RU"/>
        </w:rPr>
      </w:pPr>
      <w:r w:rsidRPr="00FC556A">
        <w:rPr>
          <w:rFonts w:ascii="Times New Roman" w:hAnsi="Times New Roman" w:cs="Times New Roman"/>
          <w:b/>
          <w:color w:val="000000" w:themeColor="text1"/>
          <w:lang w:val="ru-RU"/>
        </w:rPr>
        <w:t>Величина повышения цены</w:t>
      </w:r>
      <w:r w:rsidRPr="00877DA2">
        <w:rPr>
          <w:rFonts w:ascii="Times New Roman" w:hAnsi="Times New Roman" w:cs="Times New Roman"/>
          <w:color w:val="000000" w:themeColor="text1"/>
          <w:lang w:val="ru-RU"/>
        </w:rPr>
        <w:t xml:space="preserve"> («шаг аукциона») - 5% от начальной цены продажи имущества в сумме – 369 730 (триста шестьдесят девять тысяч семьсот тридцать) рублей</w:t>
      </w:r>
      <w:r w:rsidRPr="00877DA2">
        <w:rPr>
          <w:rFonts w:ascii="Times New Roman" w:hAnsi="Times New Roman" w:cs="Times New Roman"/>
          <w:lang w:val="ru-RU"/>
        </w:rPr>
        <w:t>.</w:t>
      </w:r>
      <w:r>
        <w:rPr>
          <w:rFonts w:ascii="Times New Roman" w:hAnsi="Times New Roman" w:cs="Times New Roman"/>
          <w:lang w:val="ru-RU"/>
        </w:rPr>
        <w:t xml:space="preserve">     </w:t>
      </w:r>
    </w:p>
    <w:p w:rsidR="00BA0C01" w:rsidRPr="00877DA2" w:rsidRDefault="00BA0C01" w:rsidP="00BA0C01">
      <w:pPr>
        <w:widowControl/>
        <w:suppressAutoHyphens w:val="0"/>
        <w:spacing w:before="0" w:beforeAutospacing="0" w:after="0" w:afterAutospacing="0"/>
        <w:jc w:val="both"/>
        <w:rPr>
          <w:rFonts w:ascii="Times New Roman" w:hAnsi="Times New Roman" w:cs="Times New Roman"/>
          <w:snapToGrid w:val="0"/>
          <w:lang w:val="ru-RU"/>
        </w:rPr>
      </w:pPr>
      <w:r>
        <w:rPr>
          <w:rFonts w:ascii="Times New Roman" w:hAnsi="Times New Roman" w:cs="Times New Roman"/>
          <w:snapToGrid w:val="0"/>
          <w:lang w:val="ru-RU"/>
        </w:rPr>
        <w:t xml:space="preserve">         Д</w:t>
      </w:r>
      <w:r w:rsidRPr="00877DA2">
        <w:rPr>
          <w:rFonts w:ascii="Times New Roman" w:hAnsi="Times New Roman" w:cs="Times New Roman"/>
          <w:snapToGrid w:val="0"/>
          <w:lang w:val="ru-RU"/>
        </w:rPr>
        <w:t>оговор купли-продажи</w:t>
      </w:r>
      <w:r>
        <w:rPr>
          <w:rFonts w:ascii="Times New Roman" w:hAnsi="Times New Roman" w:cs="Times New Roman"/>
          <w:snapToGrid w:val="0"/>
          <w:lang w:val="ru-RU"/>
        </w:rPr>
        <w:t xml:space="preserve"> заключается с победителем аукциона </w:t>
      </w:r>
      <w:r w:rsidRPr="00877DA2">
        <w:rPr>
          <w:rFonts w:ascii="Times New Roman" w:hAnsi="Times New Roman" w:cs="Times New Roman"/>
          <w:snapToGrid w:val="0"/>
          <w:lang w:val="ru-RU"/>
        </w:rPr>
        <w:t>в течение пяти рабочих дней с даты подведения итогов аукциона</w:t>
      </w:r>
      <w:r>
        <w:rPr>
          <w:rFonts w:ascii="Times New Roman" w:hAnsi="Times New Roman" w:cs="Times New Roman"/>
          <w:snapToGrid w:val="0"/>
          <w:lang w:val="ru-RU"/>
        </w:rPr>
        <w:t xml:space="preserve">. </w:t>
      </w:r>
      <w:r w:rsidRPr="00877DA2">
        <w:rPr>
          <w:rFonts w:ascii="Times New Roman" w:hAnsi="Times New Roman" w:cs="Times New Roman"/>
          <w:snapToGrid w:val="0"/>
          <w:lang w:val="ru-RU"/>
        </w:rPr>
        <w:t xml:space="preserve"> </w:t>
      </w:r>
    </w:p>
    <w:p w:rsidR="00BA0C01" w:rsidRPr="00877DA2" w:rsidRDefault="00BA0C01" w:rsidP="00BA0C01">
      <w:pPr>
        <w:spacing w:before="0" w:beforeAutospacing="0" w:after="0" w:afterAutospacing="0"/>
        <w:ind w:firstLine="567"/>
        <w:jc w:val="both"/>
        <w:rPr>
          <w:rFonts w:ascii="Times New Roman" w:hAnsi="Times New Roman" w:cs="Times New Roman"/>
          <w:lang w:val="ru-RU"/>
        </w:rPr>
      </w:pPr>
    </w:p>
    <w:p w:rsidR="00BA0C01" w:rsidRPr="00877DA2" w:rsidRDefault="00BA0C01" w:rsidP="00BA0C01">
      <w:pPr>
        <w:spacing w:before="0" w:beforeAutospacing="0" w:after="0" w:afterAutospacing="0"/>
        <w:ind w:firstLine="567"/>
        <w:jc w:val="both"/>
        <w:rPr>
          <w:rFonts w:ascii="Times New Roman" w:hAnsi="Times New Roman" w:cs="Times New Roman"/>
          <w:lang w:val="ru-RU"/>
        </w:rPr>
      </w:pPr>
      <w:r w:rsidRPr="00877DA2">
        <w:rPr>
          <w:rFonts w:ascii="Times New Roman" w:hAnsi="Times New Roman" w:cs="Times New Roman"/>
          <w:color w:val="000000" w:themeColor="text1"/>
          <w:lang w:val="ru-RU"/>
        </w:rPr>
        <w:t>Форма оплаты- единовременно, в течение 10 рабочих дней со дня</w:t>
      </w:r>
      <w:r w:rsidRPr="00877DA2">
        <w:rPr>
          <w:rFonts w:ascii="Times New Roman" w:hAnsi="Times New Roman" w:cs="Times New Roman"/>
          <w:lang w:val="ru-RU"/>
        </w:rPr>
        <w:t xml:space="preserve"> подписания договора купли-продажи.</w:t>
      </w:r>
    </w:p>
    <w:p w:rsidR="00BA0C01" w:rsidRPr="0051631D" w:rsidRDefault="00BA0C01" w:rsidP="00BA0C01">
      <w:pPr>
        <w:spacing w:before="0" w:beforeAutospacing="0" w:after="0" w:afterAutospacing="0"/>
        <w:ind w:firstLine="567"/>
        <w:jc w:val="both"/>
        <w:rPr>
          <w:rFonts w:ascii="Times New Roman" w:hAnsi="Times New Roman" w:cs="Times New Roman"/>
          <w:lang w:val="ru-RU"/>
        </w:rPr>
      </w:pPr>
      <w:r w:rsidRPr="00877DA2">
        <w:rPr>
          <w:rFonts w:ascii="Times New Roman" w:hAnsi="Times New Roman" w:cs="Times New Roman"/>
          <w:lang w:val="ru-RU"/>
        </w:rPr>
        <w:t>Информация</w:t>
      </w:r>
      <w:r w:rsidRPr="0051631D">
        <w:rPr>
          <w:rFonts w:ascii="Times New Roman" w:hAnsi="Times New Roman" w:cs="Times New Roman"/>
          <w:lang w:val="ru-RU"/>
        </w:rPr>
        <w:t xml:space="preserve"> о предыдущих торгах по продаже имущества: объект ранее на продажу не выставлялся.</w:t>
      </w:r>
    </w:p>
    <w:p w:rsidR="00BA0C01" w:rsidRPr="0051631D" w:rsidRDefault="00BA0C01" w:rsidP="00BA0C01">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Продавец вправе отказаться от проведения аукциона в любое время, но не позднее чем за три дня до наступления даты его проведения.</w:t>
      </w:r>
    </w:p>
    <w:p w:rsidR="00BA0C01" w:rsidRPr="0051631D" w:rsidRDefault="00BA0C01" w:rsidP="00BA0C01">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 xml:space="preserve">Ознакомление с иной информацией об объекте продажи, условиями участия в продаже осуществляется по рабочим дням (кроме пятницы) с 8:00 до 12:00, с 13:00 до 17:00 по адресу: г. Муром, ул. Московская, д.4, </w:t>
      </w:r>
      <w:proofErr w:type="spellStart"/>
      <w:r w:rsidRPr="0051631D">
        <w:rPr>
          <w:rFonts w:ascii="Times New Roman" w:hAnsi="Times New Roman" w:cs="Times New Roman"/>
          <w:lang w:val="ru-RU"/>
        </w:rPr>
        <w:t>каб</w:t>
      </w:r>
      <w:proofErr w:type="spellEnd"/>
      <w:r w:rsidRPr="0051631D">
        <w:rPr>
          <w:rFonts w:ascii="Times New Roman" w:hAnsi="Times New Roman" w:cs="Times New Roman"/>
          <w:lang w:val="ru-RU"/>
        </w:rPr>
        <w:t>. 14. Телефон для справок: (49234) 31098.</w:t>
      </w:r>
    </w:p>
    <w:p w:rsidR="00BA0C01" w:rsidRPr="0051631D" w:rsidRDefault="00BA0C01" w:rsidP="00FC556A">
      <w:pPr>
        <w:pStyle w:val="a0"/>
        <w:spacing w:before="10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r w:rsidRPr="0051631D">
        <w:rPr>
          <w:rFonts w:ascii="Times New Roman" w:hAnsi="Times New Roman" w:cs="Times New Roman"/>
          <w:lang w:val="ru-RU"/>
        </w:rPr>
        <w:b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r w:rsidRPr="0051631D">
        <w:rPr>
          <w:rFonts w:ascii="Times New Roman" w:hAnsi="Times New Roman" w:cs="Times New Roman"/>
          <w:lang w:val="ru-RU"/>
        </w:rPr>
        <w:br/>
        <w:t xml:space="preserve">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r w:rsidRPr="0051631D">
        <w:rPr>
          <w:rFonts w:ascii="Times New Roman" w:hAnsi="Times New Roman" w:cs="Times New Roman"/>
          <w:lang w:val="ru-RU"/>
        </w:rPr>
        <w:br/>
        <w:t xml:space="preserve">Форма заявки, договора купли-продажи прилагаются к настоящему информационному сообщению, подробная информация о продаже размещены в сети «Интернет» на сайте: </w:t>
      </w:r>
      <w:r w:rsidRPr="0051631D">
        <w:rPr>
          <w:rFonts w:ascii="Times New Roman" w:hAnsi="Times New Roman" w:cs="Times New Roman"/>
        </w:rPr>
        <w:t>www</w:t>
      </w:r>
      <w:r w:rsidRPr="0051631D">
        <w:rPr>
          <w:rFonts w:ascii="Times New Roman" w:hAnsi="Times New Roman" w:cs="Times New Roman"/>
          <w:lang w:val="ru-RU"/>
        </w:rPr>
        <w:t>.</w:t>
      </w:r>
      <w:proofErr w:type="spellStart"/>
      <w:r w:rsidRPr="0051631D">
        <w:rPr>
          <w:rFonts w:ascii="Times New Roman" w:hAnsi="Times New Roman" w:cs="Times New Roman"/>
        </w:rPr>
        <w:t>murom</w:t>
      </w:r>
      <w:proofErr w:type="spellEnd"/>
      <w:r w:rsidRPr="0051631D">
        <w:rPr>
          <w:rFonts w:ascii="Times New Roman" w:hAnsi="Times New Roman" w:cs="Times New Roman"/>
          <w:lang w:val="ru-RU"/>
        </w:rPr>
        <w:t>.</w:t>
      </w:r>
      <w:r w:rsidRPr="0051631D">
        <w:rPr>
          <w:rFonts w:ascii="Times New Roman" w:hAnsi="Times New Roman" w:cs="Times New Roman"/>
        </w:rPr>
        <w:t>info</w:t>
      </w:r>
      <w:r w:rsidRPr="0051631D">
        <w:rPr>
          <w:rFonts w:ascii="Times New Roman" w:hAnsi="Times New Roman" w:cs="Times New Roman"/>
          <w:lang w:val="ru-RU"/>
        </w:rPr>
        <w:t xml:space="preserve"> в разделе «Земельные и имущественные отношения».</w:t>
      </w:r>
    </w:p>
    <w:p w:rsidR="00BA0C01" w:rsidRPr="009F28A9" w:rsidRDefault="00BA0C01" w:rsidP="00FC556A">
      <w:pPr>
        <w:pStyle w:val="a0"/>
        <w:spacing w:before="100" w:after="0" w:afterAutospacing="0"/>
        <w:ind w:firstLine="567"/>
        <w:jc w:val="both"/>
        <w:rPr>
          <w:color w:val="FF0000"/>
          <w:lang w:val="x-none"/>
        </w:rPr>
      </w:pPr>
      <w:r>
        <w:rPr>
          <w:rFonts w:ascii="Times New Roman" w:hAnsi="Times New Roman" w:cs="Times New Roman"/>
          <w:lang w:val="ru-RU"/>
        </w:rPr>
        <w:t xml:space="preserve">Информация о возможности подключения объекта, предполагаемого к размещению на земельном участке с К№ </w:t>
      </w:r>
      <w:r w:rsidRPr="0051631D">
        <w:rPr>
          <w:rFonts w:ascii="Times New Roman" w:hAnsi="Times New Roman" w:cs="Times New Roman"/>
          <w:lang w:val="ru-RU"/>
        </w:rPr>
        <w:t>33:26:020911:1067</w:t>
      </w:r>
      <w:r>
        <w:rPr>
          <w:rFonts w:ascii="Times New Roman" w:hAnsi="Times New Roman" w:cs="Times New Roman"/>
          <w:lang w:val="ru-RU"/>
        </w:rPr>
        <w:t xml:space="preserve">.  </w:t>
      </w:r>
    </w:p>
    <w:p w:rsidR="00647E93" w:rsidRDefault="00647E93" w:rsidP="00FC556A">
      <w:pPr>
        <w:spacing w:before="0"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МУП «</w:t>
      </w:r>
      <w:proofErr w:type="spellStart"/>
      <w:r w:rsidRPr="0051631D">
        <w:rPr>
          <w:rFonts w:ascii="Times New Roman" w:hAnsi="Times New Roman" w:cs="Times New Roman"/>
          <w:lang w:val="ru-RU"/>
        </w:rPr>
        <w:t>Горэлектросеть</w:t>
      </w:r>
      <w:proofErr w:type="spellEnd"/>
      <w:r w:rsidRPr="0051631D">
        <w:rPr>
          <w:rFonts w:ascii="Times New Roman" w:hAnsi="Times New Roman" w:cs="Times New Roman"/>
          <w:lang w:val="ru-RU"/>
        </w:rPr>
        <w:t>»</w:t>
      </w:r>
      <w:r>
        <w:rPr>
          <w:rFonts w:ascii="Times New Roman" w:hAnsi="Times New Roman" w:cs="Times New Roman"/>
          <w:lang w:val="ru-RU"/>
        </w:rPr>
        <w:t>.</w:t>
      </w:r>
      <w:r w:rsidR="004449BD">
        <w:rPr>
          <w:rFonts w:ascii="Times New Roman" w:hAnsi="Times New Roman" w:cs="Times New Roman"/>
          <w:lang w:val="ru-RU"/>
        </w:rPr>
        <w:t xml:space="preserve"> </w:t>
      </w:r>
      <w:r w:rsidRPr="0051631D">
        <w:rPr>
          <w:rFonts w:ascii="Times New Roman" w:hAnsi="Times New Roman" w:cs="Times New Roman"/>
          <w:lang w:val="ru-RU"/>
        </w:rPr>
        <w:t xml:space="preserve">В границах земельного участка находятся (проходят) действующие подземные кабельные линии электропередачи напряжением 6 </w:t>
      </w:r>
      <w:proofErr w:type="spellStart"/>
      <w:r w:rsidRPr="0051631D">
        <w:rPr>
          <w:rFonts w:ascii="Times New Roman" w:hAnsi="Times New Roman" w:cs="Times New Roman"/>
          <w:lang w:val="ru-RU"/>
        </w:rPr>
        <w:t>кВ</w:t>
      </w:r>
      <w:proofErr w:type="spellEnd"/>
      <w:r w:rsidRPr="0051631D">
        <w:rPr>
          <w:rFonts w:ascii="Times New Roman" w:hAnsi="Times New Roman" w:cs="Times New Roman"/>
          <w:lang w:val="ru-RU"/>
        </w:rPr>
        <w:t xml:space="preserve"> в количестве 7 единиц (фидера с ПС «Муромская»). В отношении указанных кабельных линий согласно Постановлению Правительства РФ от 24.02.2009 № 160 «О порядке установления охранных </w:t>
      </w:r>
      <w:proofErr w:type="spellStart"/>
      <w:r w:rsidRPr="0051631D">
        <w:rPr>
          <w:rFonts w:ascii="Times New Roman" w:hAnsi="Times New Roman" w:cs="Times New Roman"/>
          <w:lang w:val="ru-RU"/>
        </w:rPr>
        <w:t>зонобъектов</w:t>
      </w:r>
      <w:proofErr w:type="spellEnd"/>
      <w:r w:rsidRPr="0051631D">
        <w:rPr>
          <w:rFonts w:ascii="Times New Roman" w:hAnsi="Times New Roman" w:cs="Times New Roman"/>
          <w:lang w:val="ru-RU"/>
        </w:rPr>
        <w:t xml:space="preserve"> электросетевого </w:t>
      </w:r>
      <w:proofErr w:type="spellStart"/>
      <w:r w:rsidRPr="0051631D">
        <w:rPr>
          <w:rFonts w:ascii="Times New Roman" w:hAnsi="Times New Roman" w:cs="Times New Roman"/>
          <w:lang w:val="ru-RU"/>
        </w:rPr>
        <w:t>хозяйстваи</w:t>
      </w:r>
      <w:proofErr w:type="spellEnd"/>
      <w:r w:rsidRPr="0051631D">
        <w:rPr>
          <w:rFonts w:ascii="Times New Roman" w:hAnsi="Times New Roman" w:cs="Times New Roman"/>
          <w:lang w:val="ru-RU"/>
        </w:rPr>
        <w:t xml:space="preserve"> особых условий использования земельных участков, </w:t>
      </w:r>
      <w:r w:rsidRPr="0051631D">
        <w:rPr>
          <w:rFonts w:ascii="Times New Roman" w:hAnsi="Times New Roman" w:cs="Times New Roman"/>
          <w:lang w:val="ru-RU"/>
        </w:rPr>
        <w:lastRenderedPageBreak/>
        <w:t>расположенных в границах таких зон» установлены охранные зоны объектов электросетевого хозяйства, в отношении которых определяются особые условия использования земельных участков, расположенных в границах таких зон.</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proofErr w:type="gramStart"/>
      <w:r w:rsidRPr="002B0542">
        <w:rPr>
          <w:rFonts w:ascii="Times New Roman" w:hAnsi="Times New Roman" w:cs="Times New Roman"/>
          <w:lang w:val="ru-RU"/>
        </w:rPr>
        <w:t>В  соответствии</w:t>
      </w:r>
      <w:proofErr w:type="gramEnd"/>
      <w:r w:rsidRPr="002B0542">
        <w:rPr>
          <w:rFonts w:ascii="Times New Roman" w:hAnsi="Times New Roman" w:cs="Times New Roman"/>
          <w:lang w:val="ru-RU"/>
        </w:rPr>
        <w:t xml:space="preserve">  с  п.  </w:t>
      </w:r>
      <w:proofErr w:type="gramStart"/>
      <w:r w:rsidRPr="002B0542">
        <w:rPr>
          <w:rFonts w:ascii="Times New Roman" w:hAnsi="Times New Roman" w:cs="Times New Roman"/>
          <w:lang w:val="ru-RU"/>
        </w:rPr>
        <w:t>8  Постановления</w:t>
      </w:r>
      <w:proofErr w:type="gramEnd"/>
      <w:r w:rsidRPr="002B0542">
        <w:rPr>
          <w:rFonts w:ascii="Times New Roman" w:hAnsi="Times New Roman" w:cs="Times New Roman"/>
          <w:lang w:val="ru-RU"/>
        </w:rPr>
        <w:t xml:space="preserve">  Правительства  РФ  от 24,0.2009г. №  160,  в охранных зонах  кабельных  линий  запрещается  осуществлять  любые  действия,  которые  могут  нарушить</w:t>
      </w:r>
      <w:r>
        <w:rPr>
          <w:rFonts w:ascii="Times New Roman" w:hAnsi="Times New Roman" w:cs="Times New Roman"/>
          <w:lang w:val="ru-RU"/>
        </w:rPr>
        <w:t xml:space="preserve"> </w:t>
      </w:r>
      <w:r w:rsidRPr="002B0542">
        <w:rPr>
          <w:rFonts w:ascii="Times New Roman" w:hAnsi="Times New Roman" w:cs="Times New Roman"/>
          <w:lang w:val="ru-RU"/>
        </w:rPr>
        <w:t>безопасную работу объектов электросетевого хозяйства,  в том  числе  привести  к  их повреждению</w:t>
      </w:r>
      <w:r>
        <w:rPr>
          <w:rFonts w:ascii="Times New Roman" w:hAnsi="Times New Roman" w:cs="Times New Roman"/>
          <w:lang w:val="ru-RU"/>
        </w:rPr>
        <w:t xml:space="preserve"> </w:t>
      </w:r>
      <w:r w:rsidRPr="002B0542">
        <w:rPr>
          <w:rFonts w:ascii="Times New Roman" w:hAnsi="Times New Roman" w:cs="Times New Roman"/>
          <w:lang w:val="ru-RU"/>
        </w:rPr>
        <w:t>или  уничтожению,  и  (или)  повлечь  причинение  вреда  жизни,  здоровью  граждан  и  имуществу</w:t>
      </w:r>
      <w:r>
        <w:rPr>
          <w:rFonts w:ascii="Times New Roman" w:hAnsi="Times New Roman" w:cs="Times New Roman"/>
          <w:lang w:val="ru-RU"/>
        </w:rPr>
        <w:t xml:space="preserve"> </w:t>
      </w:r>
      <w:r w:rsidRPr="002B0542">
        <w:rPr>
          <w:rFonts w:ascii="Times New Roman" w:hAnsi="Times New Roman" w:cs="Times New Roman"/>
          <w:lang w:val="ru-RU"/>
        </w:rPr>
        <w:t>физических  или  юридических  лиц,  а  также  повлечь  нанесение  экологического  ущерба  и</w:t>
      </w:r>
      <w:r>
        <w:rPr>
          <w:rFonts w:ascii="Times New Roman" w:hAnsi="Times New Roman" w:cs="Times New Roman"/>
          <w:lang w:val="ru-RU"/>
        </w:rPr>
        <w:t xml:space="preserve"> </w:t>
      </w:r>
      <w:r w:rsidRPr="002B0542">
        <w:rPr>
          <w:rFonts w:ascii="Times New Roman" w:hAnsi="Times New Roman" w:cs="Times New Roman"/>
          <w:lang w:val="ru-RU"/>
        </w:rPr>
        <w:t>возникновение пожаров, в том числе:</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r w:rsidRPr="002B0542">
        <w:rPr>
          <w:rFonts w:ascii="Times New Roman" w:hAnsi="Times New Roman" w:cs="Times New Roman"/>
          <w:lang w:val="ru-RU"/>
        </w:rPr>
        <w:t xml:space="preserve">-  </w:t>
      </w:r>
      <w:proofErr w:type="gramStart"/>
      <w:r w:rsidRPr="002B0542">
        <w:rPr>
          <w:rFonts w:ascii="Times New Roman" w:hAnsi="Times New Roman" w:cs="Times New Roman"/>
          <w:lang w:val="ru-RU"/>
        </w:rPr>
        <w:t>проводить  работы</w:t>
      </w:r>
      <w:proofErr w:type="gramEnd"/>
      <w:r w:rsidRPr="002B0542">
        <w:rPr>
          <w:rFonts w:ascii="Times New Roman" w:hAnsi="Times New Roman" w:cs="Times New Roman"/>
          <w:lang w:val="ru-RU"/>
        </w:rPr>
        <w:t xml:space="preserve">,  угрожающие  повреждению  объектов  электросетевого  хозяйства, </w:t>
      </w:r>
    </w:p>
    <w:p w:rsidR="002B0542" w:rsidRPr="002B0542" w:rsidRDefault="002B0542" w:rsidP="002B0542">
      <w:pPr>
        <w:spacing w:before="0" w:beforeAutospacing="0" w:after="0" w:afterAutospacing="0"/>
        <w:jc w:val="both"/>
        <w:rPr>
          <w:rFonts w:ascii="Times New Roman" w:hAnsi="Times New Roman" w:cs="Times New Roman"/>
          <w:lang w:val="ru-RU"/>
        </w:rPr>
      </w:pPr>
      <w:proofErr w:type="gramStart"/>
      <w:r w:rsidRPr="002B0542">
        <w:rPr>
          <w:rFonts w:ascii="Times New Roman" w:hAnsi="Times New Roman" w:cs="Times New Roman"/>
          <w:lang w:val="ru-RU"/>
        </w:rPr>
        <w:t>размещать  объекты</w:t>
      </w:r>
      <w:proofErr w:type="gramEnd"/>
      <w:r w:rsidRPr="002B0542">
        <w:rPr>
          <w:rFonts w:ascii="Times New Roman" w:hAnsi="Times New Roman" w:cs="Times New Roman"/>
          <w:lang w:val="ru-RU"/>
        </w:rPr>
        <w:t xml:space="preserve">  и  предметы,  которые  могут  препятствовать  доступу  обслуживающего </w:t>
      </w:r>
    </w:p>
    <w:p w:rsidR="002B0542" w:rsidRPr="002B0542" w:rsidRDefault="002B0542" w:rsidP="002B0542">
      <w:pPr>
        <w:spacing w:before="0" w:beforeAutospacing="0" w:after="0" w:afterAutospacing="0"/>
        <w:jc w:val="both"/>
        <w:rPr>
          <w:rFonts w:ascii="Times New Roman" w:hAnsi="Times New Roman" w:cs="Times New Roman"/>
          <w:lang w:val="ru-RU"/>
        </w:rPr>
      </w:pPr>
      <w:proofErr w:type="gramStart"/>
      <w:r w:rsidRPr="002B0542">
        <w:rPr>
          <w:rFonts w:ascii="Times New Roman" w:hAnsi="Times New Roman" w:cs="Times New Roman"/>
          <w:lang w:val="ru-RU"/>
        </w:rPr>
        <w:t>персонала</w:t>
      </w:r>
      <w:proofErr w:type="gramEnd"/>
      <w:r w:rsidRPr="002B0542">
        <w:rPr>
          <w:rFonts w:ascii="Times New Roman" w:hAnsi="Times New Roman" w:cs="Times New Roman"/>
          <w:lang w:val="ru-RU"/>
        </w:rPr>
        <w:t xml:space="preserve"> и техники к объектам электроэнергетики, без сохранения и (или) создания, в том числе в</w:t>
      </w:r>
      <w:r>
        <w:rPr>
          <w:rFonts w:ascii="Times New Roman" w:hAnsi="Times New Roman" w:cs="Times New Roman"/>
          <w:lang w:val="ru-RU"/>
        </w:rPr>
        <w:t xml:space="preserve"> </w:t>
      </w:r>
      <w:r w:rsidRPr="002B0542">
        <w:rPr>
          <w:rFonts w:ascii="Times New Roman" w:hAnsi="Times New Roman" w:cs="Times New Roman"/>
          <w:lang w:val="ru-RU"/>
        </w:rPr>
        <w:t>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w:t>
      </w:r>
      <w:r>
        <w:rPr>
          <w:rFonts w:ascii="Times New Roman" w:hAnsi="Times New Roman" w:cs="Times New Roman"/>
          <w:lang w:val="ru-RU"/>
        </w:rPr>
        <w:t xml:space="preserve"> </w:t>
      </w:r>
      <w:r w:rsidRPr="002B0542">
        <w:rPr>
          <w:rFonts w:ascii="Times New Roman" w:hAnsi="Times New Roman" w:cs="Times New Roman"/>
          <w:lang w:val="ru-RU"/>
        </w:rPr>
        <w:t>сооружений  объектов электроэнергетики,  проведения  работ по  ликвидации  аварий  и устранению</w:t>
      </w:r>
      <w:r>
        <w:rPr>
          <w:rFonts w:ascii="Times New Roman" w:hAnsi="Times New Roman" w:cs="Times New Roman"/>
          <w:lang w:val="ru-RU"/>
        </w:rPr>
        <w:t xml:space="preserve"> </w:t>
      </w:r>
      <w:r w:rsidRPr="002B0542">
        <w:rPr>
          <w:rFonts w:ascii="Times New Roman" w:hAnsi="Times New Roman" w:cs="Times New Roman"/>
          <w:lang w:val="ru-RU"/>
        </w:rPr>
        <w:t xml:space="preserve">их последствий на всем про </w:t>
      </w:r>
      <w:proofErr w:type="spellStart"/>
      <w:r w:rsidRPr="002B0542">
        <w:rPr>
          <w:rFonts w:ascii="Times New Roman" w:hAnsi="Times New Roman" w:cs="Times New Roman"/>
          <w:lang w:val="ru-RU"/>
        </w:rPr>
        <w:t>тяжении</w:t>
      </w:r>
      <w:proofErr w:type="spellEnd"/>
      <w:r w:rsidRPr="002B0542">
        <w:rPr>
          <w:rFonts w:ascii="Times New Roman" w:hAnsi="Times New Roman" w:cs="Times New Roman"/>
          <w:lang w:val="ru-RU"/>
        </w:rPr>
        <w:t xml:space="preserve">  границы объекта электроэнергетики;</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r w:rsidRPr="002B0542">
        <w:rPr>
          <w:rFonts w:ascii="Times New Roman" w:hAnsi="Times New Roman" w:cs="Times New Roman"/>
          <w:lang w:val="ru-RU"/>
        </w:rPr>
        <w:t xml:space="preserve">-  </w:t>
      </w:r>
      <w:proofErr w:type="gramStart"/>
      <w:r w:rsidRPr="002B0542">
        <w:rPr>
          <w:rFonts w:ascii="Times New Roman" w:hAnsi="Times New Roman" w:cs="Times New Roman"/>
          <w:lang w:val="ru-RU"/>
        </w:rPr>
        <w:t>разводить  огонь</w:t>
      </w:r>
      <w:proofErr w:type="gramEnd"/>
      <w:r w:rsidRPr="002B0542">
        <w:rPr>
          <w:rFonts w:ascii="Times New Roman" w:hAnsi="Times New Roman" w:cs="Times New Roman"/>
          <w:lang w:val="ru-RU"/>
        </w:rPr>
        <w:t xml:space="preserve">  в  пределах  охранных  зон  в  охранных  зонах  кабельных  линий </w:t>
      </w:r>
    </w:p>
    <w:p w:rsidR="002B0542" w:rsidRPr="002B0542" w:rsidRDefault="002B0542" w:rsidP="002B0542">
      <w:pPr>
        <w:spacing w:before="0" w:beforeAutospacing="0" w:after="0" w:afterAutospacing="0"/>
        <w:jc w:val="both"/>
        <w:rPr>
          <w:rFonts w:ascii="Times New Roman" w:hAnsi="Times New Roman" w:cs="Times New Roman"/>
          <w:lang w:val="ru-RU"/>
        </w:rPr>
      </w:pPr>
      <w:proofErr w:type="spellStart"/>
      <w:proofErr w:type="gramStart"/>
      <w:r w:rsidRPr="002B0542">
        <w:rPr>
          <w:rFonts w:ascii="Times New Roman" w:hAnsi="Times New Roman" w:cs="Times New Roman"/>
          <w:lang w:val="ru-RU"/>
        </w:rPr>
        <w:t>электро</w:t>
      </w:r>
      <w:proofErr w:type="spellEnd"/>
      <w:proofErr w:type="gramEnd"/>
      <w:r w:rsidRPr="002B0542">
        <w:rPr>
          <w:rFonts w:ascii="Times New Roman" w:hAnsi="Times New Roman" w:cs="Times New Roman"/>
          <w:lang w:val="ru-RU"/>
        </w:rPr>
        <w:t xml:space="preserve"> передачи;</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r w:rsidRPr="002B0542">
        <w:rPr>
          <w:rFonts w:ascii="Times New Roman" w:hAnsi="Times New Roman" w:cs="Times New Roman"/>
          <w:lang w:val="ru-RU"/>
        </w:rPr>
        <w:t>- размещать свалки;</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r w:rsidRPr="002B0542">
        <w:rPr>
          <w:rFonts w:ascii="Times New Roman" w:hAnsi="Times New Roman" w:cs="Times New Roman"/>
          <w:lang w:val="ru-RU"/>
        </w:rPr>
        <w:t xml:space="preserve">- </w:t>
      </w:r>
      <w:proofErr w:type="gramStart"/>
      <w:r w:rsidRPr="002B0542">
        <w:rPr>
          <w:rFonts w:ascii="Times New Roman" w:hAnsi="Times New Roman" w:cs="Times New Roman"/>
          <w:lang w:val="ru-RU"/>
        </w:rPr>
        <w:t>производить  работы</w:t>
      </w:r>
      <w:proofErr w:type="gramEnd"/>
      <w:r w:rsidRPr="002B0542">
        <w:rPr>
          <w:rFonts w:ascii="Times New Roman" w:hAnsi="Times New Roman" w:cs="Times New Roman"/>
          <w:lang w:val="ru-RU"/>
        </w:rPr>
        <w:t xml:space="preserve">  ударными  механизмами,  сбрасывать тяжести  массой  свыше  5  тонн,</w:t>
      </w:r>
      <w:r>
        <w:rPr>
          <w:rFonts w:ascii="Times New Roman" w:hAnsi="Times New Roman" w:cs="Times New Roman"/>
          <w:lang w:val="ru-RU"/>
        </w:rPr>
        <w:t xml:space="preserve"> </w:t>
      </w:r>
      <w:r w:rsidRPr="002B0542">
        <w:rPr>
          <w:rFonts w:ascii="Times New Roman" w:hAnsi="Times New Roman" w:cs="Times New Roman"/>
          <w:lang w:val="ru-RU"/>
        </w:rPr>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r w:rsidRPr="002B0542">
        <w:rPr>
          <w:rFonts w:ascii="Times New Roman" w:hAnsi="Times New Roman" w:cs="Times New Roman"/>
          <w:lang w:val="ru-RU"/>
        </w:rPr>
        <w:t>-</w:t>
      </w:r>
      <w:proofErr w:type="gramStart"/>
      <w:r w:rsidRPr="002B0542">
        <w:rPr>
          <w:rFonts w:ascii="Times New Roman" w:hAnsi="Times New Roman" w:cs="Times New Roman"/>
          <w:lang w:val="ru-RU"/>
        </w:rPr>
        <w:t>осуществлять  использование</w:t>
      </w:r>
      <w:proofErr w:type="gramEnd"/>
      <w:r w:rsidRPr="002B0542">
        <w:rPr>
          <w:rFonts w:ascii="Times New Roman" w:hAnsi="Times New Roman" w:cs="Times New Roman"/>
          <w:lang w:val="ru-RU"/>
        </w:rPr>
        <w:t xml:space="preserve">  земельных  участков  в  качестве  испытательных  полигонов, мест  уничтожения  вооружения  и  захоронения  отходов,  возникающих  в  связи  с  использованием, </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proofErr w:type="gramStart"/>
      <w:r w:rsidRPr="002B0542">
        <w:rPr>
          <w:rFonts w:ascii="Times New Roman" w:hAnsi="Times New Roman" w:cs="Times New Roman"/>
          <w:lang w:val="ru-RU"/>
        </w:rPr>
        <w:t>производством</w:t>
      </w:r>
      <w:proofErr w:type="gramEnd"/>
      <w:r w:rsidRPr="002B0542">
        <w:rPr>
          <w:rFonts w:ascii="Times New Roman" w:hAnsi="Times New Roman" w:cs="Times New Roman"/>
          <w:lang w:val="ru-RU"/>
        </w:rPr>
        <w:t>, ремонтом  или уничтожением вооружений или боеприпасов.</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proofErr w:type="gramStart"/>
      <w:r w:rsidRPr="002B0542">
        <w:rPr>
          <w:rFonts w:ascii="Times New Roman" w:hAnsi="Times New Roman" w:cs="Times New Roman"/>
          <w:lang w:val="ru-RU"/>
        </w:rPr>
        <w:t>Согласно  п.</w:t>
      </w:r>
      <w:proofErr w:type="gramEnd"/>
      <w:r w:rsidRPr="002B0542">
        <w:rPr>
          <w:rFonts w:ascii="Times New Roman" w:hAnsi="Times New Roman" w:cs="Times New Roman"/>
          <w:lang w:val="ru-RU"/>
        </w:rPr>
        <w:t xml:space="preserve">  </w:t>
      </w:r>
      <w:proofErr w:type="gramStart"/>
      <w:r w:rsidRPr="002B0542">
        <w:rPr>
          <w:rFonts w:ascii="Times New Roman" w:hAnsi="Times New Roman" w:cs="Times New Roman"/>
          <w:lang w:val="ru-RU"/>
        </w:rPr>
        <w:t>9  Постановления</w:t>
      </w:r>
      <w:proofErr w:type="gramEnd"/>
      <w:r w:rsidRPr="002B0542">
        <w:rPr>
          <w:rFonts w:ascii="Times New Roman" w:hAnsi="Times New Roman" w:cs="Times New Roman"/>
          <w:lang w:val="ru-RU"/>
        </w:rPr>
        <w:t xml:space="preserve">  Правительства  РФ  от 24.0.2009г.  </w:t>
      </w:r>
      <w:proofErr w:type="gramStart"/>
      <w:r w:rsidRPr="002B0542">
        <w:rPr>
          <w:rFonts w:ascii="Times New Roman" w:hAnsi="Times New Roman" w:cs="Times New Roman"/>
          <w:lang w:val="ru-RU"/>
        </w:rPr>
        <w:t>№  160</w:t>
      </w:r>
      <w:proofErr w:type="gramEnd"/>
      <w:r w:rsidRPr="002B0542">
        <w:rPr>
          <w:rFonts w:ascii="Times New Roman" w:hAnsi="Times New Roman" w:cs="Times New Roman"/>
          <w:lang w:val="ru-RU"/>
        </w:rPr>
        <w:t>,  в  охранных  зонах, установленных  для  кабельных  линий</w:t>
      </w:r>
      <w:r w:rsidR="00B122AE">
        <w:rPr>
          <w:rFonts w:ascii="Times New Roman" w:hAnsi="Times New Roman" w:cs="Times New Roman"/>
          <w:lang w:val="ru-RU"/>
        </w:rPr>
        <w:t xml:space="preserve">  напряжением  свыше  1000  </w:t>
      </w:r>
      <w:proofErr w:type="spellStart"/>
      <w:r w:rsidR="00B122AE">
        <w:rPr>
          <w:rFonts w:ascii="Times New Roman" w:hAnsi="Times New Roman" w:cs="Times New Roman"/>
          <w:lang w:val="ru-RU"/>
        </w:rPr>
        <w:t>волт</w:t>
      </w:r>
      <w:proofErr w:type="spellEnd"/>
      <w:r w:rsidRPr="002B0542">
        <w:rPr>
          <w:rFonts w:ascii="Times New Roman" w:hAnsi="Times New Roman" w:cs="Times New Roman"/>
          <w:lang w:val="ru-RU"/>
        </w:rPr>
        <w:t>,  помимо  действий, предусмотренных пунктом 8 настоящих Правил, запрещается:</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r w:rsidRPr="002B0542">
        <w:rPr>
          <w:rFonts w:ascii="Times New Roman" w:hAnsi="Times New Roman" w:cs="Times New Roman"/>
          <w:lang w:val="ru-RU"/>
        </w:rPr>
        <w:t xml:space="preserve">-  </w:t>
      </w:r>
      <w:proofErr w:type="gramStart"/>
      <w:r w:rsidRPr="002B0542">
        <w:rPr>
          <w:rFonts w:ascii="Times New Roman" w:hAnsi="Times New Roman" w:cs="Times New Roman"/>
          <w:lang w:val="ru-RU"/>
        </w:rPr>
        <w:t>складировать  или</w:t>
      </w:r>
      <w:proofErr w:type="gramEnd"/>
      <w:r w:rsidRPr="002B0542">
        <w:rPr>
          <w:rFonts w:ascii="Times New Roman" w:hAnsi="Times New Roman" w:cs="Times New Roman"/>
          <w:lang w:val="ru-RU"/>
        </w:rPr>
        <w:t xml:space="preserve">  размещать  хранилища  любых,  в  том  числе  горюче-смазочных, </w:t>
      </w:r>
    </w:p>
    <w:p w:rsidR="002B0542" w:rsidRPr="002B0542" w:rsidRDefault="002B0542" w:rsidP="00B122AE">
      <w:pPr>
        <w:spacing w:before="0" w:beforeAutospacing="0" w:after="0" w:afterAutospacing="0"/>
        <w:jc w:val="both"/>
        <w:rPr>
          <w:rFonts w:ascii="Times New Roman" w:hAnsi="Times New Roman" w:cs="Times New Roman"/>
          <w:lang w:val="ru-RU"/>
        </w:rPr>
      </w:pPr>
      <w:proofErr w:type="gramStart"/>
      <w:r w:rsidRPr="002B0542">
        <w:rPr>
          <w:rFonts w:ascii="Times New Roman" w:hAnsi="Times New Roman" w:cs="Times New Roman"/>
          <w:lang w:val="ru-RU"/>
        </w:rPr>
        <w:t>материалов</w:t>
      </w:r>
      <w:proofErr w:type="gramEnd"/>
      <w:r w:rsidRPr="002B0542">
        <w:rPr>
          <w:rFonts w:ascii="Times New Roman" w:hAnsi="Times New Roman" w:cs="Times New Roman"/>
          <w:lang w:val="ru-RU"/>
        </w:rPr>
        <w:t>;</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r w:rsidRPr="002B0542">
        <w:rPr>
          <w:rFonts w:ascii="Times New Roman" w:hAnsi="Times New Roman" w:cs="Times New Roman"/>
          <w:lang w:val="ru-RU"/>
        </w:rPr>
        <w:t xml:space="preserve">- устанавливать рекламные </w:t>
      </w:r>
      <w:proofErr w:type="spellStart"/>
      <w:r w:rsidRPr="002B0542">
        <w:rPr>
          <w:rFonts w:ascii="Times New Roman" w:hAnsi="Times New Roman" w:cs="Times New Roman"/>
          <w:lang w:val="ru-RU"/>
        </w:rPr>
        <w:t>конст</w:t>
      </w:r>
      <w:proofErr w:type="spellEnd"/>
      <w:r w:rsidRPr="002B0542">
        <w:rPr>
          <w:rFonts w:ascii="Times New Roman" w:hAnsi="Times New Roman" w:cs="Times New Roman"/>
          <w:lang w:val="ru-RU"/>
        </w:rPr>
        <w:t xml:space="preserve"> </w:t>
      </w:r>
      <w:proofErr w:type="spellStart"/>
      <w:r w:rsidRPr="002B0542">
        <w:rPr>
          <w:rFonts w:ascii="Times New Roman" w:hAnsi="Times New Roman" w:cs="Times New Roman"/>
          <w:lang w:val="ru-RU"/>
        </w:rPr>
        <w:t>рукции</w:t>
      </w:r>
      <w:proofErr w:type="spellEnd"/>
      <w:r w:rsidRPr="002B0542">
        <w:rPr>
          <w:rFonts w:ascii="Times New Roman" w:hAnsi="Times New Roman" w:cs="Times New Roman"/>
          <w:lang w:val="ru-RU"/>
        </w:rPr>
        <w:t>.</w:t>
      </w:r>
    </w:p>
    <w:p w:rsidR="002B0542" w:rsidRPr="002B0542" w:rsidRDefault="002B0542" w:rsidP="002B0542">
      <w:pPr>
        <w:spacing w:before="0" w:beforeAutospacing="0" w:after="0" w:afterAutospacing="0"/>
        <w:ind w:firstLine="567"/>
        <w:jc w:val="both"/>
        <w:rPr>
          <w:rFonts w:ascii="Times New Roman" w:hAnsi="Times New Roman" w:cs="Times New Roman"/>
          <w:lang w:val="ru-RU"/>
        </w:rPr>
      </w:pPr>
      <w:proofErr w:type="gramStart"/>
      <w:r w:rsidRPr="002B0542">
        <w:rPr>
          <w:rFonts w:ascii="Times New Roman" w:hAnsi="Times New Roman" w:cs="Times New Roman"/>
          <w:lang w:val="ru-RU"/>
        </w:rPr>
        <w:t>В  охранных</w:t>
      </w:r>
      <w:proofErr w:type="gramEnd"/>
      <w:r w:rsidRPr="002B0542">
        <w:rPr>
          <w:rFonts w:ascii="Times New Roman" w:hAnsi="Times New Roman" w:cs="Times New Roman"/>
          <w:lang w:val="ru-RU"/>
        </w:rPr>
        <w:t xml:space="preserve">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w:t>
      </w:r>
    </w:p>
    <w:p w:rsidR="002B0542" w:rsidRDefault="002B0542" w:rsidP="002B0542">
      <w:pPr>
        <w:spacing w:before="0" w:beforeAutospacing="0" w:after="0" w:afterAutospacing="0"/>
        <w:ind w:firstLine="567"/>
        <w:jc w:val="both"/>
        <w:rPr>
          <w:rFonts w:ascii="Times New Roman" w:hAnsi="Times New Roman" w:cs="Times New Roman"/>
          <w:lang w:val="ru-RU"/>
        </w:rPr>
      </w:pPr>
      <w:proofErr w:type="gramStart"/>
      <w:r w:rsidRPr="002B0542">
        <w:rPr>
          <w:rFonts w:ascii="Times New Roman" w:hAnsi="Times New Roman" w:cs="Times New Roman"/>
          <w:lang w:val="ru-RU"/>
        </w:rPr>
        <w:t>Охранные  зоны</w:t>
      </w:r>
      <w:proofErr w:type="gramEnd"/>
      <w:r w:rsidRPr="002B0542">
        <w:rPr>
          <w:rFonts w:ascii="Times New Roman" w:hAnsi="Times New Roman" w:cs="Times New Roman"/>
          <w:lang w:val="ru-RU"/>
        </w:rPr>
        <w:t xml:space="preserve">  устанавливаются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D93894" w:rsidRPr="00F372DD" w:rsidRDefault="00D93894" w:rsidP="00D93894">
      <w:pPr>
        <w:spacing w:before="0"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МУП «</w:t>
      </w:r>
      <w:r>
        <w:rPr>
          <w:rFonts w:ascii="Times New Roman" w:hAnsi="Times New Roman" w:cs="Times New Roman"/>
          <w:lang w:val="ru-RU"/>
        </w:rPr>
        <w:t>Водоканал</w:t>
      </w:r>
      <w:r w:rsidRPr="0051631D">
        <w:rPr>
          <w:rFonts w:ascii="Times New Roman" w:hAnsi="Times New Roman" w:cs="Times New Roman"/>
          <w:lang w:val="ru-RU"/>
        </w:rPr>
        <w:t>»</w:t>
      </w:r>
      <w:r>
        <w:rPr>
          <w:rFonts w:ascii="Times New Roman" w:hAnsi="Times New Roman" w:cs="Times New Roman"/>
          <w:lang w:val="ru-RU"/>
        </w:rPr>
        <w:t>.</w:t>
      </w:r>
      <w:r w:rsidR="004449BD">
        <w:rPr>
          <w:rFonts w:ascii="Times New Roman" w:hAnsi="Times New Roman" w:cs="Times New Roman"/>
          <w:lang w:val="ru-RU"/>
        </w:rPr>
        <w:t xml:space="preserve"> </w:t>
      </w:r>
      <w:r w:rsidR="002A641C">
        <w:rPr>
          <w:rFonts w:ascii="Times New Roman" w:hAnsi="Times New Roman" w:cs="Times New Roman"/>
          <w:lang w:val="ru-RU"/>
        </w:rPr>
        <w:t xml:space="preserve">Возможность </w:t>
      </w:r>
      <w:proofErr w:type="spellStart"/>
      <w:r w:rsidR="002A641C">
        <w:rPr>
          <w:rFonts w:ascii="Times New Roman" w:hAnsi="Times New Roman" w:cs="Times New Roman"/>
          <w:lang w:val="ru-RU"/>
        </w:rPr>
        <w:t>плодключения</w:t>
      </w:r>
      <w:proofErr w:type="spellEnd"/>
      <w:r w:rsidR="002A641C">
        <w:rPr>
          <w:rFonts w:ascii="Times New Roman" w:hAnsi="Times New Roman" w:cs="Times New Roman"/>
          <w:lang w:val="ru-RU"/>
        </w:rPr>
        <w:t xml:space="preserve"> объекта, расположенного на земельном участке с К№ 33:26:020911:1067, к сетям водоснабжения имеется на магистральной сети водопровода по ул. Заводская, к сетям </w:t>
      </w:r>
      <w:proofErr w:type="gramStart"/>
      <w:r w:rsidR="002A641C">
        <w:rPr>
          <w:rFonts w:ascii="Times New Roman" w:hAnsi="Times New Roman" w:cs="Times New Roman"/>
          <w:lang w:val="ru-RU"/>
        </w:rPr>
        <w:t>водоотведения  -</w:t>
      </w:r>
      <w:proofErr w:type="gramEnd"/>
      <w:r w:rsidR="002A641C">
        <w:rPr>
          <w:rFonts w:ascii="Times New Roman" w:hAnsi="Times New Roman" w:cs="Times New Roman"/>
          <w:lang w:val="ru-RU"/>
        </w:rPr>
        <w:t xml:space="preserve"> на магистральной сети канализации по ул. Заводская</w:t>
      </w:r>
      <w:r w:rsidR="00A8241A">
        <w:rPr>
          <w:rFonts w:ascii="Times New Roman" w:hAnsi="Times New Roman" w:cs="Times New Roman"/>
          <w:lang w:val="ru-RU"/>
        </w:rPr>
        <w:t xml:space="preserve">. Максимальная нагрузка в возможной точке подключения водопровода составляет 0,01 м3/час. </w:t>
      </w:r>
      <w:r w:rsidR="00A8241A" w:rsidRPr="00F372DD">
        <w:rPr>
          <w:rFonts w:ascii="Times New Roman" w:hAnsi="Times New Roman" w:cs="Times New Roman"/>
          <w:lang w:val="ru-RU"/>
        </w:rPr>
        <w:t>Срок, в течение к</w:t>
      </w:r>
      <w:r w:rsidR="009F28A9">
        <w:rPr>
          <w:rFonts w:ascii="Times New Roman" w:hAnsi="Times New Roman" w:cs="Times New Roman"/>
          <w:lang w:val="ru-RU"/>
        </w:rPr>
        <w:t>о</w:t>
      </w:r>
      <w:r w:rsidR="00A8241A" w:rsidRPr="00F372DD">
        <w:rPr>
          <w:rFonts w:ascii="Times New Roman" w:hAnsi="Times New Roman" w:cs="Times New Roman"/>
          <w:lang w:val="ru-RU"/>
        </w:rPr>
        <w:t>торого правообладатель земельного участка может обратиться в целях заключения договора о подключении (технологическом присоединении) составляет 3 месяца.</w:t>
      </w:r>
      <w:r w:rsidR="002A641C" w:rsidRPr="00F372DD">
        <w:rPr>
          <w:rFonts w:ascii="Times New Roman" w:hAnsi="Times New Roman" w:cs="Times New Roman"/>
          <w:lang w:val="ru-RU"/>
        </w:rPr>
        <w:t xml:space="preserve"> </w:t>
      </w:r>
    </w:p>
    <w:p w:rsidR="00F372DD" w:rsidRPr="00F372DD" w:rsidRDefault="00F372DD" w:rsidP="004449BD">
      <w:pPr>
        <w:spacing w:before="0" w:beforeAutospacing="0" w:after="0" w:afterAutospacing="0"/>
        <w:ind w:right="-142" w:firstLine="567"/>
        <w:jc w:val="both"/>
        <w:rPr>
          <w:rFonts w:ascii="Times New Roman" w:hAnsi="Times New Roman"/>
          <w:lang w:val="ru-RU"/>
        </w:rPr>
      </w:pPr>
      <w:r w:rsidRPr="00F372DD">
        <w:rPr>
          <w:rFonts w:ascii="Times New Roman" w:hAnsi="Times New Roman"/>
          <w:lang w:val="ru-RU"/>
        </w:rPr>
        <w:t xml:space="preserve">АО «Газпром газораспределение Владимир» филиал в </w:t>
      </w:r>
      <w:proofErr w:type="spellStart"/>
      <w:r w:rsidRPr="00F372DD">
        <w:rPr>
          <w:rFonts w:ascii="Times New Roman" w:hAnsi="Times New Roman"/>
          <w:lang w:val="ru-RU"/>
        </w:rPr>
        <w:t>г.Муроме</w:t>
      </w:r>
      <w:proofErr w:type="spellEnd"/>
      <w:r>
        <w:rPr>
          <w:rFonts w:ascii="Times New Roman" w:hAnsi="Times New Roman"/>
          <w:lang w:val="ru-RU"/>
        </w:rPr>
        <w:t>.</w:t>
      </w:r>
      <w:r w:rsidRPr="00F372DD">
        <w:rPr>
          <w:rFonts w:ascii="Times New Roman" w:hAnsi="Times New Roman"/>
          <w:lang w:val="ru-RU"/>
        </w:rPr>
        <w:t xml:space="preserve"> Точка присоединения к системе (вид ресурса) - газопровод </w:t>
      </w:r>
      <w:r>
        <w:rPr>
          <w:rFonts w:ascii="Times New Roman" w:hAnsi="Times New Roman"/>
          <w:lang w:val="ru-RU"/>
        </w:rPr>
        <w:t xml:space="preserve">высокого </w:t>
      </w:r>
      <w:r w:rsidRPr="00F372DD">
        <w:rPr>
          <w:rFonts w:ascii="Times New Roman" w:hAnsi="Times New Roman"/>
          <w:lang w:val="ru-RU"/>
        </w:rPr>
        <w:t>давления</w:t>
      </w:r>
      <w:r>
        <w:rPr>
          <w:rFonts w:ascii="Times New Roman" w:hAnsi="Times New Roman"/>
          <w:lang w:val="ru-RU"/>
        </w:rPr>
        <w:t xml:space="preserve"> с установкой пункта редуцирования или газопровод низкого давления</w:t>
      </w:r>
      <w:r w:rsidRPr="00F372DD">
        <w:rPr>
          <w:rFonts w:ascii="Times New Roman" w:hAnsi="Times New Roman"/>
          <w:lang w:val="ru-RU"/>
        </w:rPr>
        <w:t xml:space="preserve">. </w:t>
      </w:r>
    </w:p>
    <w:p w:rsidR="00F372DD" w:rsidRPr="00F372DD" w:rsidRDefault="00F372DD" w:rsidP="00F372DD">
      <w:pPr>
        <w:spacing w:before="0" w:beforeAutospacing="0" w:after="0" w:afterAutospacing="0"/>
        <w:ind w:firstLine="567"/>
        <w:jc w:val="both"/>
        <w:rPr>
          <w:rFonts w:ascii="Times New Roman" w:hAnsi="Times New Roman"/>
          <w:lang w:val="ru-RU"/>
        </w:rPr>
      </w:pPr>
      <w:r w:rsidRPr="00F372DD">
        <w:rPr>
          <w:rFonts w:ascii="Times New Roman" w:hAnsi="Times New Roman"/>
          <w:lang w:val="ru-RU"/>
        </w:rPr>
        <w:t xml:space="preserve">Срок подключения </w:t>
      </w:r>
      <w:r>
        <w:rPr>
          <w:rFonts w:ascii="Times New Roman" w:hAnsi="Times New Roman"/>
          <w:lang w:val="ru-RU"/>
        </w:rPr>
        <w:t xml:space="preserve">объекта капитального строительства </w:t>
      </w:r>
      <w:r w:rsidRPr="00F372DD">
        <w:rPr>
          <w:rFonts w:ascii="Times New Roman" w:hAnsi="Times New Roman"/>
          <w:lang w:val="ru-RU"/>
        </w:rPr>
        <w:t xml:space="preserve">(технологического присоединения) к сетям газораспределения объекта капитального строительства с даты заключения договора о подключении (технологическом присоединении) объекта капитального </w:t>
      </w:r>
      <w:r w:rsidRPr="00F372DD">
        <w:rPr>
          <w:rFonts w:ascii="Times New Roman" w:hAnsi="Times New Roman"/>
          <w:lang w:val="ru-RU"/>
        </w:rPr>
        <w:lastRenderedPageBreak/>
        <w:t>строительства к сети газораспределения.</w:t>
      </w:r>
    </w:p>
    <w:p w:rsidR="00F372DD" w:rsidRDefault="00F372DD" w:rsidP="00F372DD">
      <w:pPr>
        <w:spacing w:before="0" w:beforeAutospacing="0" w:after="0" w:afterAutospacing="0"/>
        <w:ind w:firstLine="567"/>
        <w:jc w:val="both"/>
        <w:rPr>
          <w:rFonts w:ascii="Times New Roman" w:hAnsi="Times New Roman"/>
          <w:lang w:val="ru-RU"/>
        </w:rPr>
      </w:pPr>
      <w:r w:rsidRPr="00F372DD">
        <w:rPr>
          <w:rFonts w:ascii="Times New Roman" w:hAnsi="Times New Roman"/>
          <w:lang w:val="ru-RU"/>
        </w:rPr>
        <w:t>Срок действия технических условий 3 года.</w:t>
      </w:r>
    </w:p>
    <w:p w:rsidR="00D960FA" w:rsidRPr="0051631D" w:rsidRDefault="00D960FA" w:rsidP="00D960FA">
      <w:pPr>
        <w:spacing w:before="0" w:beforeAutospacing="0" w:after="0" w:afterAutospacing="0"/>
        <w:ind w:firstLine="567"/>
        <w:jc w:val="both"/>
        <w:rPr>
          <w:rFonts w:ascii="Times New Roman" w:hAnsi="Times New Roman"/>
          <w:lang w:val="ru-RU"/>
        </w:rPr>
      </w:pPr>
      <w:r w:rsidRPr="0051631D">
        <w:rPr>
          <w:rFonts w:ascii="Times New Roman" w:hAnsi="Times New Roman" w:cs="Times New Roman"/>
          <w:lang w:val="ru-RU"/>
        </w:rPr>
        <w:t>ООО «</w:t>
      </w:r>
      <w:proofErr w:type="spellStart"/>
      <w:r w:rsidRPr="0051631D">
        <w:rPr>
          <w:rFonts w:ascii="Times New Roman" w:hAnsi="Times New Roman" w:cs="Times New Roman"/>
          <w:lang w:val="ru-RU"/>
        </w:rPr>
        <w:t>Владимиртеплогаз</w:t>
      </w:r>
      <w:proofErr w:type="spellEnd"/>
      <w:r w:rsidRPr="0051631D">
        <w:rPr>
          <w:rFonts w:ascii="Times New Roman" w:hAnsi="Times New Roman" w:cs="Times New Roman"/>
          <w:lang w:val="ru-RU"/>
        </w:rPr>
        <w:t>».</w:t>
      </w:r>
      <w:r w:rsidR="004449BD">
        <w:rPr>
          <w:rFonts w:ascii="Times New Roman" w:hAnsi="Times New Roman" w:cs="Times New Roman"/>
          <w:lang w:val="ru-RU"/>
        </w:rPr>
        <w:t xml:space="preserve"> </w:t>
      </w:r>
      <w:r w:rsidRPr="0051631D">
        <w:rPr>
          <w:rFonts w:ascii="Times New Roman" w:hAnsi="Times New Roman"/>
          <w:lang w:val="ru-RU"/>
        </w:rPr>
        <w:t xml:space="preserve">Источник теплоснабжения – ЦТП </w:t>
      </w:r>
      <w:proofErr w:type="spellStart"/>
      <w:r w:rsidRPr="0051631D">
        <w:rPr>
          <w:rFonts w:ascii="Times New Roman" w:hAnsi="Times New Roman"/>
          <w:lang w:val="ru-RU"/>
        </w:rPr>
        <w:t>ул.Заводская</w:t>
      </w:r>
      <w:proofErr w:type="spellEnd"/>
      <w:r w:rsidRPr="0051631D">
        <w:rPr>
          <w:rFonts w:ascii="Times New Roman" w:hAnsi="Times New Roman"/>
          <w:lang w:val="ru-RU"/>
        </w:rPr>
        <w:t>, д.21</w:t>
      </w:r>
    </w:p>
    <w:p w:rsidR="00D960FA" w:rsidRPr="0051631D" w:rsidRDefault="00D960FA" w:rsidP="00D960FA">
      <w:pPr>
        <w:spacing w:before="0" w:beforeAutospacing="0" w:after="0" w:afterAutospacing="0"/>
        <w:ind w:firstLine="567"/>
        <w:jc w:val="both"/>
        <w:rPr>
          <w:rFonts w:ascii="Times New Roman" w:hAnsi="Times New Roman"/>
          <w:lang w:val="ru-RU"/>
        </w:rPr>
      </w:pPr>
      <w:r w:rsidRPr="0051631D">
        <w:rPr>
          <w:rFonts w:ascii="Times New Roman" w:hAnsi="Times New Roman"/>
          <w:lang w:val="ru-RU"/>
        </w:rPr>
        <w:t>Суммарная резервная максимальная нагрузка – 5,1032 Гкал/час.</w:t>
      </w:r>
    </w:p>
    <w:p w:rsidR="00D960FA" w:rsidRPr="0051631D" w:rsidRDefault="00D960FA" w:rsidP="00D960FA">
      <w:pPr>
        <w:spacing w:before="0" w:beforeAutospacing="0" w:after="0" w:afterAutospacing="0"/>
        <w:ind w:firstLine="567"/>
        <w:jc w:val="both"/>
        <w:rPr>
          <w:rFonts w:ascii="Times New Roman" w:hAnsi="Times New Roman"/>
          <w:lang w:val="ru-RU"/>
        </w:rPr>
      </w:pPr>
      <w:r w:rsidRPr="0051631D">
        <w:rPr>
          <w:rFonts w:ascii="Times New Roman" w:hAnsi="Times New Roman"/>
          <w:lang w:val="ru-RU"/>
        </w:rPr>
        <w:t>Точка подключения – на границе земельного участка.</w:t>
      </w:r>
    </w:p>
    <w:p w:rsidR="00D960FA" w:rsidRPr="0051631D" w:rsidRDefault="00D960FA" w:rsidP="00D960FA">
      <w:pPr>
        <w:spacing w:before="0" w:beforeAutospacing="0" w:after="0" w:afterAutospacing="0"/>
        <w:ind w:firstLine="567"/>
        <w:jc w:val="both"/>
        <w:rPr>
          <w:rFonts w:ascii="Times New Roman" w:hAnsi="Times New Roman"/>
          <w:lang w:val="ru-RU"/>
        </w:rPr>
      </w:pPr>
      <w:r w:rsidRPr="0051631D">
        <w:rPr>
          <w:rFonts w:ascii="Times New Roman" w:hAnsi="Times New Roman"/>
          <w:lang w:val="ru-RU"/>
        </w:rPr>
        <w:t>Для подключения объекта необходимо выполнение мероприятий: строительство тепловой сети от точки врезки в существующую тепловую сеть до точки подключения объекта и по подключению объекта к системе теплоснабжения.</w:t>
      </w:r>
    </w:p>
    <w:p w:rsidR="00D960FA" w:rsidRPr="0051631D" w:rsidRDefault="00D960FA" w:rsidP="00D960FA">
      <w:pPr>
        <w:spacing w:before="0" w:beforeAutospacing="0" w:after="0" w:afterAutospacing="0"/>
        <w:ind w:firstLine="567"/>
        <w:jc w:val="both"/>
        <w:rPr>
          <w:rFonts w:ascii="Times New Roman" w:hAnsi="Times New Roman"/>
          <w:lang w:val="ru-RU"/>
        </w:rPr>
      </w:pPr>
      <w:r w:rsidRPr="0051631D">
        <w:rPr>
          <w:rFonts w:ascii="Times New Roman" w:hAnsi="Times New Roman"/>
          <w:lang w:val="ru-RU"/>
        </w:rPr>
        <w:t xml:space="preserve">Данные технические условия не являются основанием для проектирования. Перечень </w:t>
      </w:r>
      <w:bookmarkStart w:id="0" w:name="_GoBack"/>
      <w:bookmarkEnd w:id="0"/>
      <w:r w:rsidRPr="0051631D">
        <w:rPr>
          <w:rFonts w:ascii="Times New Roman" w:hAnsi="Times New Roman"/>
          <w:lang w:val="ru-RU"/>
        </w:rPr>
        <w:t>условий получения разрешения на подключения Объекта будет указан в условиях подключения.</w:t>
      </w:r>
    </w:p>
    <w:p w:rsidR="00D960FA" w:rsidRPr="0051631D" w:rsidRDefault="00D960FA" w:rsidP="00D960FA">
      <w:pPr>
        <w:spacing w:before="0" w:beforeAutospacing="0" w:after="0" w:afterAutospacing="0"/>
        <w:ind w:firstLine="567"/>
        <w:jc w:val="both"/>
        <w:rPr>
          <w:rFonts w:ascii="Times New Roman" w:hAnsi="Times New Roman"/>
          <w:lang w:val="ru-RU"/>
        </w:rPr>
      </w:pPr>
      <w:r w:rsidRPr="0051631D">
        <w:rPr>
          <w:rFonts w:ascii="Times New Roman" w:hAnsi="Times New Roman"/>
          <w:lang w:val="ru-RU"/>
        </w:rPr>
        <w:t xml:space="preserve">В утвержденных инвестиционных программах по развитию систем теплоснабжения </w:t>
      </w:r>
      <w:proofErr w:type="spellStart"/>
      <w:r w:rsidRPr="0051631D">
        <w:rPr>
          <w:rFonts w:ascii="Times New Roman" w:hAnsi="Times New Roman"/>
          <w:lang w:val="ru-RU"/>
        </w:rPr>
        <w:t>г.Мурома</w:t>
      </w:r>
      <w:proofErr w:type="spellEnd"/>
      <w:r w:rsidRPr="0051631D">
        <w:rPr>
          <w:rFonts w:ascii="Times New Roman" w:hAnsi="Times New Roman"/>
          <w:lang w:val="ru-RU"/>
        </w:rPr>
        <w:t>, мероприятия по подключению объекта к центральной системе теплоснабжения от границ земельного участка отсутствуют. Выполнение работ по подключению объекта к центральной системе теплоснабжения от точки подключения на границе земельного участка до возможной точки подключения к соответствующей тепловой сети будет осуществляться на условиях договора о подключении, заключенного между ООО «</w:t>
      </w:r>
      <w:proofErr w:type="spellStart"/>
      <w:r w:rsidRPr="0051631D">
        <w:rPr>
          <w:rFonts w:ascii="Times New Roman" w:hAnsi="Times New Roman"/>
          <w:lang w:val="ru-RU"/>
        </w:rPr>
        <w:t>Владимиртеплогаз</w:t>
      </w:r>
      <w:proofErr w:type="spellEnd"/>
      <w:r w:rsidRPr="0051631D">
        <w:rPr>
          <w:rFonts w:ascii="Times New Roman" w:hAnsi="Times New Roman"/>
          <w:lang w:val="ru-RU"/>
        </w:rPr>
        <w:t>» и лицом, осуществляющим на принадлежащем ему праве собственности или ином законном основании земельном участке строительство объекта.</w:t>
      </w:r>
    </w:p>
    <w:p w:rsidR="00D960FA" w:rsidRPr="0051631D" w:rsidRDefault="00D960FA" w:rsidP="00D960FA">
      <w:pPr>
        <w:spacing w:before="0" w:beforeAutospacing="0" w:after="0" w:afterAutospacing="0"/>
        <w:ind w:firstLine="567"/>
        <w:jc w:val="both"/>
        <w:rPr>
          <w:rFonts w:ascii="Times New Roman" w:hAnsi="Times New Roman"/>
          <w:lang w:val="ru-RU"/>
        </w:rPr>
      </w:pPr>
      <w:r w:rsidRPr="0051631D">
        <w:rPr>
          <w:rFonts w:ascii="Times New Roman" w:hAnsi="Times New Roman"/>
          <w:lang w:val="ru-RU"/>
        </w:rPr>
        <w:t>Обязательства ООО «</w:t>
      </w:r>
      <w:proofErr w:type="spellStart"/>
      <w:r w:rsidRPr="0051631D">
        <w:rPr>
          <w:rFonts w:ascii="Times New Roman" w:hAnsi="Times New Roman"/>
          <w:lang w:val="ru-RU"/>
        </w:rPr>
        <w:t>Владимиртеплогаз</w:t>
      </w:r>
      <w:proofErr w:type="spellEnd"/>
      <w:r w:rsidRPr="0051631D">
        <w:rPr>
          <w:rFonts w:ascii="Times New Roman" w:hAnsi="Times New Roman"/>
          <w:lang w:val="ru-RU"/>
        </w:rPr>
        <w:t>» по обеспечению подключения объекта к сетям инженерно-технического обеспечения в соответствии с данными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
    <w:p w:rsidR="00234F56" w:rsidRPr="0051631D" w:rsidRDefault="00234F56" w:rsidP="004130E8">
      <w:pPr>
        <w:pStyle w:val="a0"/>
        <w:spacing w:beforeAutospacing="0" w:after="0" w:afterAutospacing="0"/>
        <w:ind w:firstLine="567"/>
        <w:jc w:val="both"/>
        <w:rPr>
          <w:rFonts w:ascii="Times New Roman" w:hAnsi="Times New Roman" w:cs="Times New Roman"/>
          <w:color w:val="000000" w:themeColor="text1"/>
          <w:lang w:val="ru-RU"/>
        </w:rPr>
      </w:pPr>
    </w:p>
    <w:p w:rsidR="00567972" w:rsidRPr="0051631D" w:rsidRDefault="00567972" w:rsidP="00C9265F">
      <w:pPr>
        <w:pStyle w:val="a0"/>
        <w:spacing w:before="120" w:beforeAutospacing="0" w:after="0" w:afterAutospacing="0"/>
        <w:rPr>
          <w:rFonts w:ascii="Times New Roman" w:hAnsi="Times New Roman" w:cs="Times New Roman"/>
          <w:lang w:val="ru-RU"/>
        </w:rPr>
      </w:pPr>
      <w:r w:rsidRPr="0051631D">
        <w:rPr>
          <w:rFonts w:ascii="Times New Roman" w:hAnsi="Times New Roman" w:cs="Times New Roman"/>
          <w:lang w:val="ru-RU"/>
        </w:rPr>
        <w:t>3.</w:t>
      </w:r>
      <w:r w:rsidRPr="0051631D">
        <w:rPr>
          <w:rFonts w:ascii="Times New Roman" w:hAnsi="Times New Roman" w:cs="Times New Roman"/>
        </w:rPr>
        <w:t>  </w:t>
      </w:r>
      <w:r w:rsidRPr="0051631D">
        <w:rPr>
          <w:rFonts w:ascii="Times New Roman" w:hAnsi="Times New Roman" w:cs="Times New Roman"/>
          <w:lang w:val="ru-RU"/>
        </w:rPr>
        <w:t xml:space="preserve"> </w:t>
      </w:r>
      <w:r w:rsidRPr="0051631D">
        <w:rPr>
          <w:rFonts w:ascii="Times New Roman" w:hAnsi="Times New Roman" w:cs="Times New Roman"/>
        </w:rPr>
        <w:t> </w:t>
      </w:r>
      <w:r w:rsidRPr="0051631D">
        <w:rPr>
          <w:rFonts w:ascii="Times New Roman" w:hAnsi="Times New Roman" w:cs="Times New Roman"/>
          <w:lang w:val="ru-RU"/>
        </w:rPr>
        <w:t>Условия участия в электронном аукционе</w:t>
      </w:r>
      <w:r w:rsidR="00C9265F" w:rsidRPr="0051631D">
        <w:rPr>
          <w:rFonts w:ascii="Times New Roman" w:hAnsi="Times New Roman" w:cs="Times New Roman"/>
          <w:lang w:val="ru-RU"/>
        </w:rPr>
        <w:t>.</w:t>
      </w:r>
    </w:p>
    <w:p w:rsidR="00567972" w:rsidRPr="0051631D" w:rsidRDefault="00567972" w:rsidP="00C9265F">
      <w:pPr>
        <w:pStyle w:val="a0"/>
        <w:spacing w:before="120" w:beforeAutospacing="0" w:after="120" w:afterAutospacing="0"/>
        <w:ind w:firstLine="567"/>
        <w:jc w:val="both"/>
        <w:rPr>
          <w:rFonts w:ascii="Times New Roman" w:hAnsi="Times New Roman" w:cs="Times New Roman"/>
          <w:lang w:val="ru-RU"/>
        </w:rPr>
      </w:pPr>
      <w:r w:rsidRPr="0051631D">
        <w:rPr>
          <w:rFonts w:ascii="Times New Roman" w:hAnsi="Times New Roman" w:cs="Times New Roman"/>
          <w:lang w:val="ru-RU"/>
        </w:rPr>
        <w:t xml:space="preserve">Лицо, отвечающее признакам покупателя в соответствии с Федеральным законом от 21 декабря 2001 года № 178-ФЗ «О приватизации государственного и муниципального имущества» и желающее приобрести </w:t>
      </w:r>
      <w:r w:rsidR="0077008E" w:rsidRPr="0051631D">
        <w:rPr>
          <w:rFonts w:ascii="Times New Roman" w:hAnsi="Times New Roman" w:cs="Times New Roman"/>
          <w:lang w:val="ru-RU"/>
        </w:rPr>
        <w:t xml:space="preserve">муниципального </w:t>
      </w:r>
      <w:r w:rsidRPr="0051631D">
        <w:rPr>
          <w:rFonts w:ascii="Times New Roman" w:hAnsi="Times New Roman" w:cs="Times New Roman"/>
          <w:lang w:val="ru-RU"/>
        </w:rPr>
        <w:t>имущество, выставляемое на электронный аукцион (далее –</w:t>
      </w:r>
      <w:r w:rsidR="00E355CD" w:rsidRPr="0051631D">
        <w:rPr>
          <w:rFonts w:ascii="Times New Roman" w:hAnsi="Times New Roman" w:cs="Times New Roman"/>
          <w:lang w:val="ru-RU"/>
        </w:rPr>
        <w:t xml:space="preserve"> </w:t>
      </w:r>
      <w:r w:rsidRPr="0051631D">
        <w:rPr>
          <w:rFonts w:ascii="Times New Roman" w:hAnsi="Times New Roman" w:cs="Times New Roman"/>
          <w:lang w:val="ru-RU"/>
        </w:rPr>
        <w:t xml:space="preserve">претендент), обязано осуществить следующие </w:t>
      </w:r>
      <w:proofErr w:type="gramStart"/>
      <w:r w:rsidRPr="0051631D">
        <w:rPr>
          <w:rFonts w:ascii="Times New Roman" w:hAnsi="Times New Roman" w:cs="Times New Roman"/>
          <w:lang w:val="ru-RU"/>
        </w:rPr>
        <w:t>действия:</w:t>
      </w:r>
      <w:r w:rsidRPr="0051631D">
        <w:rPr>
          <w:rFonts w:ascii="Times New Roman" w:hAnsi="Times New Roman" w:cs="Times New Roman"/>
          <w:lang w:val="ru-RU"/>
        </w:rPr>
        <w:br/>
        <w:t>-</w:t>
      </w:r>
      <w:proofErr w:type="gramEnd"/>
      <w:r w:rsidRPr="0051631D">
        <w:rPr>
          <w:rFonts w:ascii="Times New Roman" w:hAnsi="Times New Roman" w:cs="Times New Roman"/>
          <w:lang w:val="ru-RU"/>
        </w:rPr>
        <w:t>внести задаток в указанном в настоящем информационном сообщении порядке;</w:t>
      </w:r>
      <w:r w:rsidRPr="0051631D">
        <w:rPr>
          <w:rFonts w:ascii="Times New Roman" w:hAnsi="Times New Roman" w:cs="Times New Roman"/>
          <w:lang w:val="ru-RU"/>
        </w:rPr>
        <w:br/>
        <w:t>-в установленном порядке подать заявку по утвержденной Продавцом форме.</w:t>
      </w:r>
      <w:r w:rsidRPr="0051631D">
        <w:rPr>
          <w:rFonts w:ascii="Times New Roman" w:hAnsi="Times New Roman" w:cs="Times New Roman"/>
          <w:lang w:val="ru-RU"/>
        </w:rPr>
        <w:b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r w:rsidRPr="0051631D">
        <w:rPr>
          <w:rFonts w:ascii="Times New Roman" w:hAnsi="Times New Roman" w:cs="Times New Roman"/>
          <w:lang w:val="ru-RU"/>
        </w:rPr>
        <w:br/>
        <w:t xml:space="preserve">        Ограничения участия отдельных категорий физических и юридических лиц устанавливаются в соответствии со ст.5 Федерального закона от 21.12.2001 № 178-ФЗ.</w:t>
      </w:r>
    </w:p>
    <w:p w:rsidR="00567972" w:rsidRPr="0051631D" w:rsidRDefault="00567972" w:rsidP="00C9265F">
      <w:pPr>
        <w:pStyle w:val="a0"/>
        <w:spacing w:before="120" w:beforeAutospacing="0" w:after="120" w:afterAutospacing="0"/>
        <w:rPr>
          <w:rFonts w:ascii="Times New Roman" w:hAnsi="Times New Roman" w:cs="Times New Roman"/>
          <w:lang w:val="ru-RU"/>
        </w:rPr>
      </w:pPr>
      <w:r w:rsidRPr="0051631D">
        <w:rPr>
          <w:rFonts w:ascii="Times New Roman" w:hAnsi="Times New Roman" w:cs="Times New Roman"/>
          <w:lang w:val="ru-RU"/>
        </w:rPr>
        <w:t>4.</w:t>
      </w:r>
      <w:r w:rsidRPr="0051631D">
        <w:rPr>
          <w:rFonts w:ascii="Times New Roman" w:hAnsi="Times New Roman" w:cs="Times New Roman"/>
        </w:rPr>
        <w:t>  </w:t>
      </w:r>
      <w:r w:rsidRPr="0051631D">
        <w:rPr>
          <w:rFonts w:ascii="Times New Roman" w:hAnsi="Times New Roman" w:cs="Times New Roman"/>
          <w:lang w:val="ru-RU"/>
        </w:rPr>
        <w:t xml:space="preserve"> </w:t>
      </w:r>
      <w:r w:rsidRPr="0051631D">
        <w:rPr>
          <w:rFonts w:ascii="Times New Roman" w:hAnsi="Times New Roman" w:cs="Times New Roman"/>
        </w:rPr>
        <w:t> </w:t>
      </w:r>
      <w:r w:rsidRPr="0051631D">
        <w:rPr>
          <w:rFonts w:ascii="Times New Roman" w:hAnsi="Times New Roman" w:cs="Times New Roman"/>
          <w:lang w:val="ru-RU"/>
        </w:rPr>
        <w:t>Порядок внесения задатка и его возврата</w:t>
      </w:r>
      <w:r w:rsidR="00C9265F" w:rsidRPr="0051631D">
        <w:rPr>
          <w:rFonts w:ascii="Times New Roman" w:hAnsi="Times New Roman" w:cs="Times New Roman"/>
          <w:lang w:val="ru-RU"/>
        </w:rPr>
        <w:t>.</w:t>
      </w:r>
    </w:p>
    <w:p w:rsidR="00C511C9" w:rsidRPr="0051631D" w:rsidRDefault="00C511C9" w:rsidP="00C9265F">
      <w:pPr>
        <w:shd w:val="clear" w:color="auto" w:fill="FFFFFF"/>
        <w:spacing w:before="0" w:beforeAutospacing="0" w:after="0" w:afterAutospacing="0" w:line="0" w:lineRule="atLeast"/>
        <w:jc w:val="both"/>
        <w:rPr>
          <w:rFonts w:ascii="Times New Roman" w:hAnsi="Times New Roman" w:cs="Times New Roman"/>
          <w:lang w:val="ru-RU"/>
        </w:rPr>
      </w:pPr>
      <w:r w:rsidRPr="0051631D">
        <w:rPr>
          <w:rFonts w:ascii="Times New Roman" w:hAnsi="Times New Roman" w:cs="Times New Roman"/>
          <w:lang w:val="ru-RU"/>
        </w:rPr>
        <w:t xml:space="preserve">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w:t>
      </w:r>
      <w:r w:rsidRPr="0051631D">
        <w:rPr>
          <w:rFonts w:ascii="Times New Roman" w:hAnsi="Times New Roman" w:cs="Times New Roman"/>
        </w:rPr>
        <w:t> </w:t>
      </w:r>
      <w:r w:rsidRPr="0051631D">
        <w:rPr>
          <w:rFonts w:ascii="Times New Roman" w:hAnsi="Times New Roman" w:cs="Times New Roman"/>
          <w:lang w:val="ru-RU"/>
        </w:rPr>
        <w:t xml:space="preserve">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 </w:t>
      </w:r>
    </w:p>
    <w:p w:rsidR="00111D20" w:rsidRPr="0051631D" w:rsidRDefault="00C511C9" w:rsidP="00C9265F">
      <w:pPr>
        <w:shd w:val="clear" w:color="auto" w:fill="FFFFFF"/>
        <w:spacing w:before="0" w:beforeAutospacing="0" w:after="0" w:afterAutospacing="0" w:line="0" w:lineRule="atLeast"/>
        <w:jc w:val="both"/>
        <w:rPr>
          <w:rFonts w:ascii="Times New Roman" w:hAnsi="Times New Roman" w:cs="Times New Roman"/>
          <w:lang w:val="ru-RU"/>
        </w:rPr>
      </w:pPr>
      <w:r w:rsidRPr="0051631D">
        <w:rPr>
          <w:rFonts w:ascii="Times New Roman" w:hAnsi="Times New Roman" w:cs="Times New Roman"/>
          <w:bCs/>
          <w:lang w:val="ru-RU"/>
        </w:rPr>
        <w:t xml:space="preserve">        Задаток</w:t>
      </w:r>
      <w:r w:rsidRPr="0051631D">
        <w:rPr>
          <w:rFonts w:ascii="Times New Roman" w:hAnsi="Times New Roman" w:cs="Times New Roman"/>
          <w:lang w:val="ru-RU"/>
        </w:rPr>
        <w:t xml:space="preserve">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лицевой счет Претендента, открытый при регистрации на электронной торговой площадке.</w:t>
      </w:r>
    </w:p>
    <w:p w:rsidR="00C9265F" w:rsidRPr="0051631D" w:rsidRDefault="00C9265F" w:rsidP="00C9265F">
      <w:pPr>
        <w:shd w:val="clear" w:color="auto" w:fill="FFFFFF"/>
        <w:spacing w:before="0" w:beforeAutospacing="0" w:after="0" w:afterAutospacing="0" w:line="0" w:lineRule="atLeast"/>
        <w:jc w:val="both"/>
        <w:rPr>
          <w:rFonts w:ascii="Times New Roman" w:hAnsi="Times New Roman" w:cs="Times New Roman"/>
          <w:lang w:val="ru-RU"/>
        </w:rPr>
      </w:pPr>
      <w:r w:rsidRPr="0051631D">
        <w:rPr>
          <w:rFonts w:ascii="Times New Roman" w:hAnsi="Times New Roman" w:cs="Times New Roman"/>
          <w:lang w:val="ru-RU"/>
        </w:rPr>
        <w:t xml:space="preserve">        </w:t>
      </w:r>
      <w:r w:rsidR="00C511C9" w:rsidRPr="0051631D">
        <w:rPr>
          <w:rFonts w:ascii="Times New Roman" w:hAnsi="Times New Roman" w:cs="Times New Roman"/>
          <w:lang w:val="ru-RU"/>
        </w:rPr>
        <w:t>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w:t>
      </w:r>
    </w:p>
    <w:p w:rsidR="00A001B6" w:rsidRPr="0051631D" w:rsidRDefault="00C9265F" w:rsidP="00C9265F">
      <w:pPr>
        <w:shd w:val="clear" w:color="auto" w:fill="FFFFFF"/>
        <w:spacing w:before="0" w:beforeAutospacing="0" w:after="0" w:afterAutospacing="0" w:line="0" w:lineRule="atLeast"/>
        <w:jc w:val="both"/>
        <w:rPr>
          <w:rFonts w:ascii="Times New Roman" w:hAnsi="Times New Roman" w:cs="Times New Roman"/>
          <w:lang w:val="ru-RU"/>
        </w:rPr>
      </w:pPr>
      <w:r w:rsidRPr="0051631D">
        <w:rPr>
          <w:rFonts w:ascii="Times New Roman" w:hAnsi="Times New Roman" w:cs="Times New Roman"/>
          <w:lang w:val="ru-RU"/>
        </w:rPr>
        <w:t xml:space="preserve">        </w:t>
      </w:r>
      <w:r w:rsidR="00567972" w:rsidRPr="0051631D">
        <w:rPr>
          <w:rFonts w:ascii="Times New Roman" w:hAnsi="Times New Roman" w:cs="Times New Roman"/>
          <w:lang w:val="ru-RU"/>
        </w:rPr>
        <w:t xml:space="preserve">Задаток возвращается в следующем </w:t>
      </w:r>
      <w:proofErr w:type="gramStart"/>
      <w:r w:rsidR="00567972" w:rsidRPr="0051631D">
        <w:rPr>
          <w:rFonts w:ascii="Times New Roman" w:hAnsi="Times New Roman" w:cs="Times New Roman"/>
          <w:lang w:val="ru-RU"/>
        </w:rPr>
        <w:t>порядке:</w:t>
      </w:r>
      <w:r w:rsidR="00567972" w:rsidRPr="0051631D">
        <w:rPr>
          <w:rFonts w:ascii="Times New Roman" w:hAnsi="Times New Roman" w:cs="Times New Roman"/>
          <w:lang w:val="ru-RU"/>
        </w:rPr>
        <w:br/>
      </w:r>
      <w:r w:rsidR="00742010" w:rsidRPr="0051631D">
        <w:rPr>
          <w:rFonts w:ascii="Times New Roman" w:hAnsi="Times New Roman" w:cs="Times New Roman"/>
          <w:lang w:val="ru-RU"/>
        </w:rPr>
        <w:t xml:space="preserve">   </w:t>
      </w:r>
      <w:proofErr w:type="gramEnd"/>
      <w:r w:rsidR="00742010" w:rsidRPr="0051631D">
        <w:rPr>
          <w:rFonts w:ascii="Times New Roman" w:hAnsi="Times New Roman" w:cs="Times New Roman"/>
          <w:lang w:val="ru-RU"/>
        </w:rPr>
        <w:t xml:space="preserve">       </w:t>
      </w:r>
      <w:r w:rsidR="00567972" w:rsidRPr="0051631D">
        <w:rPr>
          <w:rFonts w:ascii="Times New Roman" w:hAnsi="Times New Roman" w:cs="Times New Roman"/>
          <w:lang w:val="ru-RU"/>
        </w:rPr>
        <w:t>- участникам, за исключением победителя, - в течение 5 (пяти) календарных дней со дня подведения итогов продажи имущества;</w:t>
      </w:r>
    </w:p>
    <w:p w:rsidR="00742010" w:rsidRPr="0051631D" w:rsidRDefault="00A001B6" w:rsidP="00C9265F">
      <w:pPr>
        <w:pStyle w:val="a0"/>
        <w:tabs>
          <w:tab w:val="left" w:pos="993"/>
        </w:tabs>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 xml:space="preserve">- </w:t>
      </w:r>
      <w:r w:rsidR="00742010" w:rsidRPr="0051631D">
        <w:rPr>
          <w:rFonts w:ascii="Times New Roman" w:hAnsi="Times New Roman" w:cs="Times New Roman"/>
          <w:lang w:val="ru-RU"/>
        </w:rPr>
        <w:t xml:space="preserve">в случае отзыва претендентом в установленном </w:t>
      </w:r>
      <w:proofErr w:type="gramStart"/>
      <w:r w:rsidR="00742010" w:rsidRPr="0051631D">
        <w:rPr>
          <w:rFonts w:ascii="Times New Roman" w:hAnsi="Times New Roman" w:cs="Times New Roman"/>
          <w:lang w:val="ru-RU"/>
        </w:rPr>
        <w:t>порядке  заявки</w:t>
      </w:r>
      <w:proofErr w:type="gramEnd"/>
      <w:r w:rsidR="00742010" w:rsidRPr="0051631D">
        <w:rPr>
          <w:rFonts w:ascii="Times New Roman" w:hAnsi="Times New Roman" w:cs="Times New Roman"/>
          <w:lang w:val="ru-RU"/>
        </w:rPr>
        <w:t xml:space="preserve"> до даты окончания приема заявок, в течение 5 календарных дней со дня поступления уведомления об отзыве заявки;</w:t>
      </w:r>
    </w:p>
    <w:p w:rsidR="00A30851" w:rsidRPr="0051631D" w:rsidRDefault="00567972" w:rsidP="00A30851">
      <w:pPr>
        <w:pStyle w:val="a0"/>
        <w:tabs>
          <w:tab w:val="left" w:pos="993"/>
        </w:tabs>
        <w:spacing w:beforeAutospacing="0" w:after="120" w:afterAutospacing="0"/>
        <w:ind w:firstLine="567"/>
        <w:jc w:val="both"/>
        <w:rPr>
          <w:rFonts w:ascii="Times New Roman" w:hAnsi="Times New Roman" w:cs="Times New Roman"/>
          <w:lang w:val="ru-RU"/>
        </w:rPr>
      </w:pPr>
      <w:r w:rsidRPr="0051631D">
        <w:rPr>
          <w:rFonts w:ascii="Times New Roman" w:hAnsi="Times New Roman" w:cs="Times New Roman"/>
          <w:lang w:val="ru-RU"/>
        </w:rPr>
        <w:t>-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r w:rsidRPr="0051631D">
        <w:rPr>
          <w:rFonts w:ascii="Times New Roman" w:hAnsi="Times New Roman" w:cs="Times New Roman"/>
          <w:lang w:val="ru-RU"/>
        </w:rPr>
        <w:b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договора купли-продажи.</w:t>
      </w:r>
      <w:r w:rsidRPr="0051631D">
        <w:rPr>
          <w:rFonts w:ascii="Times New Roman" w:hAnsi="Times New Roman" w:cs="Times New Roman"/>
          <w:lang w:val="ru-RU"/>
        </w:rPr>
        <w:br/>
      </w:r>
    </w:p>
    <w:p w:rsidR="00567972" w:rsidRPr="0051631D" w:rsidRDefault="00567972" w:rsidP="00A30851">
      <w:pPr>
        <w:pStyle w:val="a0"/>
        <w:tabs>
          <w:tab w:val="left" w:pos="993"/>
        </w:tabs>
        <w:spacing w:beforeAutospacing="0" w:after="120" w:afterAutospacing="0"/>
        <w:ind w:firstLine="567"/>
        <w:jc w:val="both"/>
        <w:rPr>
          <w:rFonts w:ascii="Times New Roman" w:hAnsi="Times New Roman" w:cs="Times New Roman"/>
          <w:lang w:val="ru-RU"/>
        </w:rPr>
      </w:pPr>
      <w:r w:rsidRPr="0051631D">
        <w:rPr>
          <w:rFonts w:ascii="Times New Roman" w:hAnsi="Times New Roman" w:cs="Times New Roman"/>
          <w:lang w:val="ru-RU"/>
        </w:rPr>
        <w:t>5.</w:t>
      </w:r>
      <w:r w:rsidRPr="0051631D">
        <w:rPr>
          <w:rFonts w:ascii="Times New Roman" w:hAnsi="Times New Roman" w:cs="Times New Roman"/>
        </w:rPr>
        <w:t>  </w:t>
      </w:r>
      <w:r w:rsidRPr="0051631D">
        <w:rPr>
          <w:rFonts w:ascii="Times New Roman" w:hAnsi="Times New Roman" w:cs="Times New Roman"/>
          <w:lang w:val="ru-RU"/>
        </w:rPr>
        <w:t xml:space="preserve"> </w:t>
      </w:r>
      <w:r w:rsidRPr="0051631D">
        <w:rPr>
          <w:rFonts w:ascii="Times New Roman" w:hAnsi="Times New Roman" w:cs="Times New Roman"/>
        </w:rPr>
        <w:t> </w:t>
      </w:r>
      <w:r w:rsidRPr="0051631D">
        <w:rPr>
          <w:rFonts w:ascii="Times New Roman" w:hAnsi="Times New Roman" w:cs="Times New Roman"/>
          <w:lang w:val="ru-RU"/>
        </w:rPr>
        <w:t>Порядок и срок отзыва заявок, пор</w:t>
      </w:r>
      <w:r w:rsidR="00C9265F" w:rsidRPr="0051631D">
        <w:rPr>
          <w:rFonts w:ascii="Times New Roman" w:hAnsi="Times New Roman" w:cs="Times New Roman"/>
          <w:lang w:val="ru-RU"/>
        </w:rPr>
        <w:t>ядок внесения изменений в заявку.</w:t>
      </w:r>
    </w:p>
    <w:p w:rsidR="00567972" w:rsidRPr="0051631D" w:rsidRDefault="00567972" w:rsidP="00C9265F">
      <w:pPr>
        <w:pStyle w:val="a0"/>
        <w:spacing w:before="120" w:beforeAutospacing="0" w:after="120" w:afterAutospacing="0"/>
        <w:ind w:firstLine="567"/>
        <w:jc w:val="both"/>
        <w:rPr>
          <w:rFonts w:ascii="Times New Roman" w:hAnsi="Times New Roman" w:cs="Times New Roman"/>
          <w:lang w:val="ru-RU"/>
        </w:rPr>
      </w:pPr>
      <w:r w:rsidRPr="0051631D">
        <w:rPr>
          <w:rFonts w:ascii="Times New Roman" w:hAnsi="Times New Roman" w:cs="Times New Roman"/>
          <w:lang w:val="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51631D">
        <w:rPr>
          <w:rFonts w:ascii="Times New Roman" w:hAnsi="Times New Roman" w:cs="Times New Roman"/>
          <w:lang w:val="ru-RU"/>
        </w:rPr>
        <w:b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67972" w:rsidRPr="0051631D" w:rsidRDefault="00567972" w:rsidP="00C9265F">
      <w:pPr>
        <w:pStyle w:val="a0"/>
        <w:spacing w:before="120" w:beforeAutospacing="0" w:after="120" w:afterAutospacing="0"/>
        <w:jc w:val="both"/>
        <w:rPr>
          <w:rFonts w:ascii="Times New Roman" w:hAnsi="Times New Roman" w:cs="Times New Roman"/>
          <w:lang w:val="ru-RU"/>
        </w:rPr>
      </w:pPr>
      <w:r w:rsidRPr="0051631D">
        <w:rPr>
          <w:rFonts w:ascii="Times New Roman" w:hAnsi="Times New Roman" w:cs="Times New Roman"/>
          <w:lang w:val="ru-RU"/>
        </w:rPr>
        <w:lastRenderedPageBreak/>
        <w:t>6.</w:t>
      </w:r>
      <w:r w:rsidRPr="0051631D">
        <w:rPr>
          <w:rFonts w:ascii="Times New Roman" w:hAnsi="Times New Roman" w:cs="Times New Roman"/>
        </w:rPr>
        <w:t>  </w:t>
      </w:r>
      <w:r w:rsidRPr="0051631D">
        <w:rPr>
          <w:rFonts w:ascii="Times New Roman" w:hAnsi="Times New Roman" w:cs="Times New Roman"/>
          <w:lang w:val="ru-RU"/>
        </w:rPr>
        <w:t xml:space="preserve"> </w:t>
      </w:r>
      <w:r w:rsidRPr="0051631D">
        <w:rPr>
          <w:rFonts w:ascii="Times New Roman" w:hAnsi="Times New Roman" w:cs="Times New Roman"/>
        </w:rPr>
        <w:t> </w:t>
      </w:r>
      <w:r w:rsidRPr="0051631D">
        <w:rPr>
          <w:rFonts w:ascii="Times New Roman" w:hAnsi="Times New Roman" w:cs="Times New Roman"/>
          <w:lang w:val="ru-RU"/>
        </w:rPr>
        <w:t>Перечень требуемых для участия в электронном аукционе документов и требования к их оформлению.</w:t>
      </w:r>
    </w:p>
    <w:p w:rsidR="00567972" w:rsidRPr="0051631D" w:rsidRDefault="00567972" w:rsidP="00C9265F">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r w:rsidRPr="0051631D">
        <w:rPr>
          <w:rFonts w:ascii="Times New Roman" w:hAnsi="Times New Roman" w:cs="Times New Roman"/>
          <w:lang w:val="ru-RU"/>
        </w:rPr>
        <w:br/>
        <w:t xml:space="preserve">          Перечень представляемых документов в соответствии со статьей 16 Федерального Закона «О приватизации государственного и муниципального имущества»:</w:t>
      </w:r>
    </w:p>
    <w:p w:rsidR="00567972" w:rsidRPr="0051631D" w:rsidRDefault="00567972" w:rsidP="00C9265F">
      <w:pPr>
        <w:pStyle w:val="a0"/>
        <w:spacing w:beforeAutospacing="0" w:after="0" w:afterAutospacing="0"/>
        <w:ind w:firstLine="567"/>
        <w:rPr>
          <w:rFonts w:ascii="Times New Roman" w:hAnsi="Times New Roman" w:cs="Times New Roman"/>
          <w:lang w:val="ru-RU"/>
        </w:rPr>
      </w:pPr>
      <w:r w:rsidRPr="0051631D">
        <w:rPr>
          <w:rFonts w:ascii="Times New Roman" w:hAnsi="Times New Roman" w:cs="Times New Roman"/>
          <w:lang w:val="ru-RU"/>
        </w:rPr>
        <w:t>1)юридические</w:t>
      </w:r>
      <w:r w:rsidR="00A001B6" w:rsidRPr="0051631D">
        <w:rPr>
          <w:rFonts w:ascii="Times New Roman" w:hAnsi="Times New Roman" w:cs="Times New Roman"/>
          <w:lang w:val="ru-RU"/>
        </w:rPr>
        <w:t xml:space="preserve"> </w:t>
      </w:r>
      <w:r w:rsidRPr="0051631D">
        <w:rPr>
          <w:rFonts w:ascii="Times New Roman" w:hAnsi="Times New Roman" w:cs="Times New Roman"/>
          <w:lang w:val="ru-RU"/>
        </w:rPr>
        <w:t>лица:</w:t>
      </w:r>
      <w:r w:rsidRPr="0051631D">
        <w:rPr>
          <w:rFonts w:ascii="Times New Roman" w:hAnsi="Times New Roman" w:cs="Times New Roman"/>
          <w:lang w:val="ru-RU"/>
        </w:rPr>
        <w:br/>
        <w:t xml:space="preserve">           -заверенные копии учредительных документов;</w:t>
      </w:r>
      <w:r w:rsidRPr="0051631D">
        <w:rPr>
          <w:rFonts w:ascii="Times New Roman" w:hAnsi="Times New Roman" w:cs="Times New Roman"/>
          <w:lang w:val="ru-RU"/>
        </w:rPr>
        <w:b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w:t>
      </w:r>
      <w:proofErr w:type="spellStart"/>
      <w:r w:rsidRPr="0051631D">
        <w:rPr>
          <w:rFonts w:ascii="Times New Roman" w:hAnsi="Times New Roman" w:cs="Times New Roman"/>
          <w:lang w:val="ru-RU"/>
        </w:rPr>
        <w:t>нали</w:t>
      </w:r>
      <w:proofErr w:type="spellEnd"/>
      <w:r w:rsidR="00A001B6" w:rsidRPr="0051631D">
        <w:rPr>
          <w:rFonts w:ascii="Times New Roman" w:hAnsi="Times New Roman" w:cs="Times New Roman"/>
          <w:lang w:val="ru-RU"/>
        </w:rPr>
        <w:t>-</w:t>
      </w:r>
      <w:r w:rsidRPr="0051631D">
        <w:rPr>
          <w:rFonts w:ascii="Times New Roman" w:hAnsi="Times New Roman" w:cs="Times New Roman"/>
          <w:lang w:val="ru-RU"/>
        </w:rPr>
        <w:t>чии печати) и подписанное его руководителем письмо);</w:t>
      </w:r>
      <w:r w:rsidR="00A001B6" w:rsidRPr="0051631D">
        <w:rPr>
          <w:rFonts w:ascii="Times New Roman" w:hAnsi="Times New Roman" w:cs="Times New Roman"/>
          <w:lang w:val="ru-RU"/>
        </w:rPr>
        <w:br/>
        <w:t xml:space="preserve">           </w:t>
      </w:r>
      <w:r w:rsidRPr="0051631D">
        <w:rPr>
          <w:rFonts w:ascii="Times New Roman" w:hAnsi="Times New Roman" w:cs="Times New Roman"/>
          <w:lang w:val="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A001B6" w:rsidRPr="0051631D">
        <w:rPr>
          <w:rFonts w:ascii="Times New Roman" w:hAnsi="Times New Roman" w:cs="Times New Roman"/>
          <w:lang w:val="ru-RU"/>
        </w:rPr>
        <w:t>.</w:t>
      </w:r>
    </w:p>
    <w:p w:rsidR="00567972" w:rsidRPr="0051631D" w:rsidRDefault="00567972" w:rsidP="00A001B6">
      <w:pPr>
        <w:pStyle w:val="a0"/>
        <w:spacing w:beforeAutospacing="0" w:after="0" w:afterAutospacing="0"/>
        <w:ind w:firstLine="567"/>
        <w:rPr>
          <w:rFonts w:ascii="Times New Roman" w:hAnsi="Times New Roman" w:cs="Times New Roman"/>
          <w:lang w:val="ru-RU"/>
        </w:rPr>
      </w:pPr>
      <w:proofErr w:type="gramStart"/>
      <w:r w:rsidRPr="0051631D">
        <w:rPr>
          <w:rFonts w:ascii="Times New Roman" w:hAnsi="Times New Roman" w:cs="Times New Roman"/>
          <w:lang w:val="ru-RU"/>
        </w:rPr>
        <w:t>2)физические</w:t>
      </w:r>
      <w:proofErr w:type="gramEnd"/>
      <w:r w:rsidRPr="0051631D">
        <w:rPr>
          <w:rFonts w:ascii="Times New Roman" w:hAnsi="Times New Roman" w:cs="Times New Roman"/>
          <w:lang w:val="ru-RU"/>
        </w:rPr>
        <w:t xml:space="preserve"> лица предъявляют документ, удостоверяющий личность (все листы).</w:t>
      </w:r>
    </w:p>
    <w:p w:rsidR="00567972" w:rsidRPr="0051631D" w:rsidRDefault="00567972" w:rsidP="00A001B6">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 xml:space="preserve">  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Pr="0051631D">
        <w:rPr>
          <w:rFonts w:ascii="Times New Roman" w:hAnsi="Times New Roman" w:cs="Times New Roman"/>
        </w:rPr>
        <w:t>doc</w:t>
      </w:r>
      <w:r w:rsidRPr="0051631D">
        <w:rPr>
          <w:rFonts w:ascii="Times New Roman" w:hAnsi="Times New Roman" w:cs="Times New Roman"/>
          <w:lang w:val="ru-RU"/>
        </w:rPr>
        <w:t>, .</w:t>
      </w:r>
      <w:proofErr w:type="spellStart"/>
      <w:r w:rsidRPr="0051631D">
        <w:rPr>
          <w:rFonts w:ascii="Times New Roman" w:hAnsi="Times New Roman" w:cs="Times New Roman"/>
        </w:rPr>
        <w:t>docx</w:t>
      </w:r>
      <w:proofErr w:type="spellEnd"/>
      <w:r w:rsidRPr="0051631D">
        <w:rPr>
          <w:rFonts w:ascii="Times New Roman" w:hAnsi="Times New Roman" w:cs="Times New Roman"/>
          <w:lang w:val="ru-RU"/>
        </w:rPr>
        <w:t>, .</w:t>
      </w:r>
      <w:r w:rsidRPr="0051631D">
        <w:rPr>
          <w:rFonts w:ascii="Times New Roman" w:hAnsi="Times New Roman" w:cs="Times New Roman"/>
        </w:rPr>
        <w:t>pdf</w:t>
      </w:r>
      <w:r w:rsidRPr="0051631D">
        <w:rPr>
          <w:rFonts w:ascii="Times New Roman" w:hAnsi="Times New Roman" w:cs="Times New Roman"/>
          <w:lang w:val="ru-RU"/>
        </w:rPr>
        <w:t>, .</w:t>
      </w:r>
      <w:r w:rsidRPr="0051631D">
        <w:rPr>
          <w:rFonts w:ascii="Times New Roman" w:hAnsi="Times New Roman" w:cs="Times New Roman"/>
        </w:rPr>
        <w:t>txt</w:t>
      </w:r>
      <w:r w:rsidRPr="0051631D">
        <w:rPr>
          <w:rFonts w:ascii="Times New Roman" w:hAnsi="Times New Roman" w:cs="Times New Roman"/>
          <w:lang w:val="ru-RU"/>
        </w:rPr>
        <w:t>, .</w:t>
      </w:r>
      <w:r w:rsidRPr="0051631D">
        <w:rPr>
          <w:rFonts w:ascii="Times New Roman" w:hAnsi="Times New Roman" w:cs="Times New Roman"/>
        </w:rPr>
        <w:t>rtf</w:t>
      </w:r>
      <w:r w:rsidRPr="0051631D">
        <w:rPr>
          <w:rFonts w:ascii="Times New Roman" w:hAnsi="Times New Roman" w:cs="Times New Roman"/>
          <w:lang w:val="ru-RU"/>
        </w:rPr>
        <w:t>, .</w:t>
      </w:r>
      <w:r w:rsidRPr="0051631D">
        <w:rPr>
          <w:rFonts w:ascii="Times New Roman" w:hAnsi="Times New Roman" w:cs="Times New Roman"/>
        </w:rPr>
        <w:t>zip</w:t>
      </w:r>
      <w:proofErr w:type="gramStart"/>
      <w:r w:rsidRPr="0051631D">
        <w:rPr>
          <w:rFonts w:ascii="Times New Roman" w:hAnsi="Times New Roman" w:cs="Times New Roman"/>
          <w:lang w:val="ru-RU"/>
        </w:rPr>
        <w:t>, .</w:t>
      </w:r>
      <w:proofErr w:type="spellStart"/>
      <w:r w:rsidRPr="0051631D">
        <w:rPr>
          <w:rFonts w:ascii="Times New Roman" w:hAnsi="Times New Roman" w:cs="Times New Roman"/>
        </w:rPr>
        <w:t>rar</w:t>
      </w:r>
      <w:proofErr w:type="spellEnd"/>
      <w:proofErr w:type="gramEnd"/>
      <w:r w:rsidRPr="0051631D">
        <w:rPr>
          <w:rFonts w:ascii="Times New Roman" w:hAnsi="Times New Roman" w:cs="Times New Roman"/>
          <w:lang w:val="ru-RU"/>
        </w:rPr>
        <w:t>, .7</w:t>
      </w:r>
      <w:r w:rsidRPr="0051631D">
        <w:rPr>
          <w:rFonts w:ascii="Times New Roman" w:hAnsi="Times New Roman" w:cs="Times New Roman"/>
        </w:rPr>
        <w:t>z</w:t>
      </w:r>
      <w:r w:rsidRPr="0051631D">
        <w:rPr>
          <w:rFonts w:ascii="Times New Roman" w:hAnsi="Times New Roman" w:cs="Times New Roman"/>
          <w:lang w:val="ru-RU"/>
        </w:rPr>
        <w:t>, .</w:t>
      </w:r>
      <w:r w:rsidRPr="0051631D">
        <w:rPr>
          <w:rFonts w:ascii="Times New Roman" w:hAnsi="Times New Roman" w:cs="Times New Roman"/>
        </w:rPr>
        <w:t>jpg</w:t>
      </w:r>
      <w:r w:rsidRPr="0051631D">
        <w:rPr>
          <w:rFonts w:ascii="Times New Roman" w:hAnsi="Times New Roman" w:cs="Times New Roman"/>
          <w:lang w:val="ru-RU"/>
        </w:rPr>
        <w:t>, .</w:t>
      </w:r>
      <w:r w:rsidRPr="0051631D">
        <w:rPr>
          <w:rFonts w:ascii="Times New Roman" w:hAnsi="Times New Roman" w:cs="Times New Roman"/>
        </w:rPr>
        <w:t>gif</w:t>
      </w:r>
      <w:r w:rsidRPr="0051631D">
        <w:rPr>
          <w:rFonts w:ascii="Times New Roman" w:hAnsi="Times New Roman" w:cs="Times New Roman"/>
          <w:lang w:val="ru-RU"/>
        </w:rPr>
        <w:t>, .</w:t>
      </w:r>
      <w:proofErr w:type="spellStart"/>
      <w:r w:rsidRPr="0051631D">
        <w:rPr>
          <w:rFonts w:ascii="Times New Roman" w:hAnsi="Times New Roman" w:cs="Times New Roman"/>
        </w:rPr>
        <w:t>png</w:t>
      </w:r>
      <w:proofErr w:type="spellEnd"/>
      <w:r w:rsidRPr="0051631D">
        <w:rPr>
          <w:rFonts w:ascii="Times New Roman" w:hAnsi="Times New Roman" w:cs="Times New Roman"/>
          <w:lang w:val="ru-RU"/>
        </w:rPr>
        <w:t>.</w:t>
      </w:r>
      <w:r w:rsidRPr="0051631D">
        <w:rPr>
          <w:rFonts w:ascii="Times New Roman" w:hAnsi="Times New Roman" w:cs="Times New Roman"/>
          <w:lang w:val="ru-RU"/>
        </w:rPr>
        <w:b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567972" w:rsidRPr="0051631D" w:rsidRDefault="00567972" w:rsidP="00C9265F">
      <w:pPr>
        <w:pStyle w:val="a0"/>
        <w:spacing w:before="120" w:beforeAutospacing="0" w:after="120" w:afterAutospacing="0"/>
        <w:ind w:firstLine="567"/>
        <w:jc w:val="both"/>
        <w:rPr>
          <w:rFonts w:ascii="Times New Roman" w:hAnsi="Times New Roman" w:cs="Times New Roman"/>
          <w:lang w:val="ru-RU"/>
        </w:rPr>
      </w:pPr>
      <w:r w:rsidRPr="0051631D">
        <w:rPr>
          <w:rFonts w:ascii="Times New Roman" w:hAnsi="Times New Roman" w:cs="Times New Roman"/>
          <w:lang w:val="ru-RU"/>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51631D">
        <w:rPr>
          <w:rFonts w:ascii="Times New Roman" w:hAnsi="Times New Roman" w:cs="Times New Roman"/>
          <w:lang w:val="ru-RU"/>
        </w:rPr>
        <w:br/>
        <w:t xml:space="preserve">             К данным документам также прилагается их опись.</w:t>
      </w:r>
      <w:r w:rsidRPr="0051631D">
        <w:rPr>
          <w:rFonts w:ascii="Times New Roman" w:hAnsi="Times New Roman" w:cs="Times New Roman"/>
          <w:lang w:val="ru-RU"/>
        </w:rPr>
        <w:br/>
        <w:t xml:space="preserve">            Документооборот между претендентами, участниками аукциона, Организатором,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567972" w:rsidRPr="0051631D" w:rsidRDefault="00567972" w:rsidP="00C9265F">
      <w:pPr>
        <w:pStyle w:val="a0"/>
        <w:spacing w:before="120" w:beforeAutospacing="0" w:after="120" w:afterAutospacing="0"/>
        <w:rPr>
          <w:rFonts w:ascii="Times New Roman" w:hAnsi="Times New Roman" w:cs="Times New Roman"/>
          <w:lang w:val="ru-RU"/>
        </w:rPr>
      </w:pPr>
      <w:r w:rsidRPr="0051631D">
        <w:rPr>
          <w:rFonts w:ascii="Times New Roman" w:hAnsi="Times New Roman" w:cs="Times New Roman"/>
          <w:lang w:val="ru-RU"/>
        </w:rPr>
        <w:t>7.</w:t>
      </w:r>
      <w:r w:rsidRPr="0051631D">
        <w:rPr>
          <w:rFonts w:ascii="Times New Roman" w:hAnsi="Times New Roman" w:cs="Times New Roman"/>
        </w:rPr>
        <w:t>  </w:t>
      </w:r>
      <w:r w:rsidRPr="0051631D">
        <w:rPr>
          <w:rFonts w:ascii="Times New Roman" w:hAnsi="Times New Roman" w:cs="Times New Roman"/>
          <w:lang w:val="ru-RU"/>
        </w:rPr>
        <w:t xml:space="preserve"> </w:t>
      </w:r>
      <w:r w:rsidRPr="0051631D">
        <w:rPr>
          <w:rFonts w:ascii="Times New Roman" w:hAnsi="Times New Roman" w:cs="Times New Roman"/>
        </w:rPr>
        <w:t> </w:t>
      </w:r>
      <w:r w:rsidRPr="0051631D">
        <w:rPr>
          <w:rFonts w:ascii="Times New Roman" w:hAnsi="Times New Roman" w:cs="Times New Roman"/>
          <w:lang w:val="ru-RU"/>
        </w:rPr>
        <w:t>Определение участников электронного аукциона</w:t>
      </w:r>
      <w:r w:rsidR="00C9265F" w:rsidRPr="0051631D">
        <w:rPr>
          <w:rFonts w:ascii="Times New Roman" w:hAnsi="Times New Roman" w:cs="Times New Roman"/>
          <w:lang w:val="ru-RU"/>
        </w:rPr>
        <w:t>.</w:t>
      </w:r>
    </w:p>
    <w:p w:rsidR="00A001B6" w:rsidRPr="0051631D" w:rsidRDefault="00567972" w:rsidP="0002797F">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w:t>
      </w:r>
      <w:r w:rsidRPr="0051631D">
        <w:rPr>
          <w:rFonts w:ascii="Times New Roman" w:hAnsi="Times New Roman" w:cs="Times New Roman"/>
          <w:lang w:val="ru-RU"/>
        </w:rPr>
        <w:br/>
        <w:t>По результатам рассмотрения заявок и документов Продавец принимает решение о признании претендентов участниками электронного аукциона.</w:t>
      </w:r>
      <w:r w:rsidRPr="0051631D">
        <w:rPr>
          <w:rFonts w:ascii="Times New Roman" w:hAnsi="Times New Roman" w:cs="Times New Roman"/>
          <w:lang w:val="ru-RU"/>
        </w:rPr>
        <w:br/>
        <w:t xml:space="preserve">         Претендент не допускается к участию в электронном аукционе по следующим основаниям:</w:t>
      </w:r>
    </w:p>
    <w:p w:rsidR="00A001B6" w:rsidRPr="0051631D" w:rsidRDefault="00567972" w:rsidP="0002797F">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A001B6" w:rsidRPr="0051631D" w:rsidRDefault="00567972" w:rsidP="0002797F">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001B6" w:rsidRPr="0051631D" w:rsidRDefault="00567972" w:rsidP="0002797F">
      <w:pPr>
        <w:pStyle w:val="a0"/>
        <w:spacing w:beforeAutospacing="0" w:after="0" w:afterAutospacing="0"/>
        <w:ind w:firstLine="567"/>
        <w:jc w:val="both"/>
        <w:rPr>
          <w:rFonts w:ascii="Times New Roman" w:hAnsi="Times New Roman" w:cs="Times New Roman"/>
          <w:lang w:val="ru-RU"/>
        </w:rPr>
      </w:pPr>
      <w:r w:rsidRPr="0051631D">
        <w:rPr>
          <w:rFonts w:ascii="Times New Roman" w:hAnsi="Times New Roman" w:cs="Times New Roman"/>
          <w:lang w:val="ru-RU"/>
        </w:rPr>
        <w:t>-заявка подана лицом, не уполномоченным претендентом на осуществление таких действий;</w:t>
      </w:r>
    </w:p>
    <w:p w:rsidR="00C9265F" w:rsidRPr="0051631D" w:rsidRDefault="00567972" w:rsidP="0002797F">
      <w:pPr>
        <w:pStyle w:val="a0"/>
        <w:spacing w:beforeAutospacing="0" w:after="0" w:afterAutospacing="0"/>
        <w:ind w:firstLine="426"/>
        <w:jc w:val="both"/>
        <w:rPr>
          <w:rFonts w:ascii="Times New Roman" w:hAnsi="Times New Roman" w:cs="Times New Roman"/>
          <w:lang w:val="ru-RU"/>
        </w:rPr>
      </w:pPr>
      <w:r w:rsidRPr="0051631D">
        <w:rPr>
          <w:rFonts w:ascii="Times New Roman" w:hAnsi="Times New Roman" w:cs="Times New Roman"/>
          <w:lang w:val="ru-RU"/>
        </w:rPr>
        <w:t>-не подтверждено поступление в установленный срок задатка на счет, указанный в настоящем информационном сообщении.</w:t>
      </w:r>
      <w:r w:rsidRPr="0051631D">
        <w:rPr>
          <w:rFonts w:ascii="Times New Roman" w:hAnsi="Times New Roman" w:cs="Times New Roman"/>
          <w:lang w:val="ru-RU"/>
        </w:rPr>
        <w:br/>
      </w:r>
      <w:r w:rsidR="0002797F" w:rsidRPr="0051631D">
        <w:rPr>
          <w:rFonts w:ascii="Times New Roman" w:hAnsi="Times New Roman" w:cs="Times New Roman"/>
          <w:lang w:val="ru-RU"/>
        </w:rPr>
        <w:t xml:space="preserve">      </w:t>
      </w:r>
      <w:r w:rsidRPr="0051631D">
        <w:rPr>
          <w:rFonts w:ascii="Times New Roman" w:hAnsi="Times New Roman" w:cs="Times New Roman"/>
          <w:lang w:val="ru-RU"/>
        </w:rPr>
        <w:t xml:space="preserve">   Настоящий перечень оснований отказа претенденту на участие в аукционе является </w:t>
      </w:r>
      <w:r w:rsidRPr="0051631D">
        <w:rPr>
          <w:rFonts w:ascii="Times New Roman" w:hAnsi="Times New Roman" w:cs="Times New Roman"/>
          <w:lang w:val="ru-RU"/>
        </w:rPr>
        <w:lastRenderedPageBreak/>
        <w:t>исчерпывающим.</w:t>
      </w:r>
      <w:r w:rsidRPr="0051631D">
        <w:rPr>
          <w:rFonts w:ascii="Times New Roman" w:hAnsi="Times New Roman" w:cs="Times New Roman"/>
          <w:lang w:val="ru-RU"/>
        </w:rPr>
        <w:br/>
        <w:t xml:space="preserve">   </w:t>
      </w:r>
      <w:r w:rsidR="0002797F" w:rsidRPr="0051631D">
        <w:rPr>
          <w:rFonts w:ascii="Times New Roman" w:hAnsi="Times New Roman" w:cs="Times New Roman"/>
          <w:lang w:val="ru-RU"/>
        </w:rPr>
        <w:t xml:space="preserve">       </w:t>
      </w:r>
      <w:r w:rsidRPr="0051631D">
        <w:rPr>
          <w:rFonts w:ascii="Times New Roman" w:hAnsi="Times New Roman" w:cs="Times New Roman"/>
          <w:lang w:val="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r w:rsidRPr="0051631D">
        <w:rPr>
          <w:rFonts w:ascii="Times New Roman" w:hAnsi="Times New Roman" w:cs="Times New Roman"/>
          <w:lang w:val="ru-RU"/>
        </w:rPr>
        <w:br/>
        <w:t xml:space="preserve">            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742010" w:rsidRPr="0051631D" w:rsidRDefault="00C9265F" w:rsidP="00C9265F">
      <w:pPr>
        <w:pStyle w:val="a0"/>
        <w:spacing w:beforeAutospacing="0" w:after="120" w:afterAutospacing="0"/>
        <w:jc w:val="both"/>
        <w:rPr>
          <w:rFonts w:ascii="Times New Roman" w:hAnsi="Times New Roman" w:cs="Times New Roman"/>
          <w:color w:val="000000" w:themeColor="text1"/>
          <w:lang w:val="ru-RU"/>
        </w:rPr>
      </w:pPr>
      <w:r w:rsidRPr="0051631D">
        <w:rPr>
          <w:rFonts w:ascii="Times New Roman" w:hAnsi="Times New Roman" w:cs="Times New Roman"/>
          <w:color w:val="000000" w:themeColor="text1"/>
          <w:lang w:val="ru-RU"/>
        </w:rPr>
        <w:t xml:space="preserve">           </w:t>
      </w:r>
      <w:r w:rsidR="00742010" w:rsidRPr="0051631D">
        <w:rPr>
          <w:rFonts w:ascii="Times New Roman" w:hAnsi="Times New Roman" w:cs="Times New Roman"/>
          <w:color w:val="000000" w:themeColor="text1"/>
          <w:lang w:val="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r w:rsidRPr="0051631D">
        <w:rPr>
          <w:rFonts w:ascii="Times New Roman" w:hAnsi="Times New Roman" w:cs="Times New Roman"/>
          <w:color w:val="000000" w:themeColor="text1"/>
          <w:lang w:val="ru-RU"/>
        </w:rPr>
        <w:t>.</w:t>
      </w:r>
    </w:p>
    <w:p w:rsidR="002C5D0F" w:rsidRPr="0051631D" w:rsidRDefault="00567972" w:rsidP="002C5D0F">
      <w:pPr>
        <w:pStyle w:val="a0"/>
        <w:spacing w:beforeAutospacing="0" w:after="0" w:afterAutospacing="0"/>
        <w:jc w:val="both"/>
        <w:rPr>
          <w:rFonts w:ascii="Times New Roman" w:hAnsi="Times New Roman" w:cs="Times New Roman"/>
          <w:lang w:val="ru-RU"/>
        </w:rPr>
      </w:pPr>
      <w:r w:rsidRPr="0051631D">
        <w:rPr>
          <w:rFonts w:ascii="Times New Roman" w:hAnsi="Times New Roman" w:cs="Times New Roman"/>
          <w:lang w:val="ru-RU"/>
        </w:rPr>
        <w:t>8.</w:t>
      </w:r>
      <w:r w:rsidRPr="0051631D">
        <w:rPr>
          <w:rFonts w:ascii="Times New Roman" w:hAnsi="Times New Roman" w:cs="Times New Roman"/>
        </w:rPr>
        <w:t>  </w:t>
      </w:r>
      <w:r w:rsidRPr="0051631D">
        <w:rPr>
          <w:rFonts w:ascii="Times New Roman" w:hAnsi="Times New Roman" w:cs="Times New Roman"/>
          <w:lang w:val="ru-RU"/>
        </w:rPr>
        <w:t xml:space="preserve"> </w:t>
      </w:r>
      <w:r w:rsidRPr="0051631D">
        <w:rPr>
          <w:rFonts w:ascii="Times New Roman" w:hAnsi="Times New Roman" w:cs="Times New Roman"/>
        </w:rPr>
        <w:t> </w:t>
      </w:r>
      <w:r w:rsidRPr="0051631D">
        <w:rPr>
          <w:rFonts w:ascii="Times New Roman" w:hAnsi="Times New Roman" w:cs="Times New Roman"/>
          <w:lang w:val="ru-RU"/>
        </w:rPr>
        <w:t>Порядок проведения электронного аукциона и</w:t>
      </w:r>
      <w:r w:rsidRPr="0051631D">
        <w:rPr>
          <w:rFonts w:ascii="Times New Roman" w:hAnsi="Times New Roman" w:cs="Times New Roman"/>
        </w:rPr>
        <w:t> </w:t>
      </w:r>
      <w:r w:rsidRPr="0051631D">
        <w:rPr>
          <w:rFonts w:ascii="Times New Roman" w:hAnsi="Times New Roman" w:cs="Times New Roman"/>
          <w:lang w:val="ru-RU"/>
        </w:rPr>
        <w:t>определения победителей электронного аукциона</w:t>
      </w:r>
      <w:r w:rsidR="00A001B6" w:rsidRPr="0051631D">
        <w:rPr>
          <w:rFonts w:ascii="Times New Roman" w:hAnsi="Times New Roman" w:cs="Times New Roman"/>
          <w:lang w:val="ru-RU"/>
        </w:rPr>
        <w:t>.</w:t>
      </w:r>
    </w:p>
    <w:p w:rsidR="002C5D0F" w:rsidRPr="0051631D" w:rsidRDefault="00567972" w:rsidP="002C5D0F">
      <w:pPr>
        <w:pStyle w:val="a0"/>
        <w:spacing w:beforeAutospacing="0" w:after="0" w:afterAutospacing="0"/>
        <w:jc w:val="both"/>
        <w:rPr>
          <w:rFonts w:ascii="Times New Roman" w:hAnsi="Times New Roman" w:cs="Times New Roman"/>
          <w:lang w:val="ru-RU"/>
        </w:rPr>
      </w:pPr>
      <w:r w:rsidRPr="0051631D">
        <w:rPr>
          <w:rFonts w:ascii="Times New Roman" w:hAnsi="Times New Roman" w:cs="Times New Roman"/>
          <w:lang w:val="ru-RU"/>
        </w:rPr>
        <w:t xml:space="preserve">          Процедура электронного аукциона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r w:rsidRPr="0051631D">
        <w:rPr>
          <w:rFonts w:ascii="Times New Roman" w:hAnsi="Times New Roman" w:cs="Times New Roman"/>
          <w:lang w:val="ru-RU"/>
        </w:rPr>
        <w:br/>
        <w:t>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w:t>
      </w:r>
      <w:r w:rsidRPr="0051631D">
        <w:rPr>
          <w:rFonts w:ascii="Times New Roman" w:hAnsi="Times New Roman" w:cs="Times New Roman"/>
          <w:lang w:val="ru-RU"/>
        </w:rPr>
        <w:br/>
        <w:t xml:space="preserve">       Со времени начала проведения процедуры аукциона организатором размещается:</w:t>
      </w:r>
      <w:r w:rsidRPr="0051631D">
        <w:rPr>
          <w:rFonts w:ascii="Times New Roman" w:hAnsi="Times New Roman" w:cs="Times New Roman"/>
          <w:lang w:val="ru-RU"/>
        </w:rPr>
        <w:br/>
        <w:t xml:space="preserve">а) в открытой части электронной торговой площадки - информация о начале проведения процедуры электронного аукциона с указанием наименования </w:t>
      </w:r>
      <w:r w:rsidR="002C5D0F" w:rsidRPr="0051631D">
        <w:rPr>
          <w:rFonts w:ascii="Times New Roman" w:hAnsi="Times New Roman" w:cs="Times New Roman"/>
          <w:lang w:val="ru-RU"/>
        </w:rPr>
        <w:t xml:space="preserve">муниципального </w:t>
      </w:r>
      <w:r w:rsidRPr="0051631D">
        <w:rPr>
          <w:rFonts w:ascii="Times New Roman" w:hAnsi="Times New Roman" w:cs="Times New Roman"/>
          <w:lang w:val="ru-RU"/>
        </w:rPr>
        <w:t>имущества, начальной цены и текущего «шага аукциона»;</w:t>
      </w:r>
      <w:r w:rsidRPr="0051631D">
        <w:rPr>
          <w:rFonts w:ascii="Times New Roman" w:hAnsi="Times New Roman" w:cs="Times New Roman"/>
          <w:lang w:val="ru-RU"/>
        </w:rPr>
        <w:b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r w:rsidRPr="0051631D">
        <w:rPr>
          <w:rFonts w:ascii="Times New Roman" w:hAnsi="Times New Roman" w:cs="Times New Roman"/>
          <w:lang w:val="ru-RU"/>
        </w:rPr>
        <w:br/>
        <w:t xml:space="preserve">   </w:t>
      </w:r>
      <w:r w:rsidR="002C5D0F" w:rsidRPr="0051631D">
        <w:rPr>
          <w:rFonts w:ascii="Times New Roman" w:hAnsi="Times New Roman" w:cs="Times New Roman"/>
          <w:lang w:val="ru-RU"/>
        </w:rPr>
        <w:t xml:space="preserve">  </w:t>
      </w:r>
      <w:r w:rsidRPr="0051631D">
        <w:rPr>
          <w:rFonts w:ascii="Times New Roman" w:hAnsi="Times New Roman" w:cs="Times New Roman"/>
          <w:lang w:val="ru-RU"/>
        </w:rPr>
        <w:t xml:space="preserve">  В течение одного часа со времени начала проведения процедуры электронного аукциона участникам предлагается заявить о приобретении </w:t>
      </w:r>
      <w:r w:rsidR="002C5D0F" w:rsidRPr="0051631D">
        <w:rPr>
          <w:rFonts w:ascii="Times New Roman" w:hAnsi="Times New Roman" w:cs="Times New Roman"/>
          <w:lang w:val="ru-RU"/>
        </w:rPr>
        <w:t xml:space="preserve">муниципального </w:t>
      </w:r>
      <w:r w:rsidRPr="0051631D">
        <w:rPr>
          <w:rFonts w:ascii="Times New Roman" w:hAnsi="Times New Roman" w:cs="Times New Roman"/>
          <w:lang w:val="ru-RU"/>
        </w:rPr>
        <w:t xml:space="preserve">имущества по начальной цене.                        </w:t>
      </w:r>
    </w:p>
    <w:p w:rsidR="00567972" w:rsidRPr="0051631D" w:rsidRDefault="00567972" w:rsidP="002C5D0F">
      <w:pPr>
        <w:pStyle w:val="a0"/>
        <w:spacing w:beforeAutospacing="0" w:after="0" w:afterAutospacing="0"/>
        <w:jc w:val="both"/>
        <w:rPr>
          <w:rFonts w:ascii="Times New Roman" w:hAnsi="Times New Roman" w:cs="Times New Roman"/>
          <w:lang w:val="ru-RU"/>
        </w:rPr>
      </w:pPr>
      <w:r w:rsidRPr="0051631D">
        <w:rPr>
          <w:rFonts w:ascii="Times New Roman" w:hAnsi="Times New Roman" w:cs="Times New Roman"/>
          <w:lang w:val="ru-RU"/>
        </w:rPr>
        <w:t xml:space="preserve"> </w:t>
      </w:r>
      <w:r w:rsidR="002C5D0F" w:rsidRPr="0051631D">
        <w:rPr>
          <w:rFonts w:ascii="Times New Roman" w:hAnsi="Times New Roman" w:cs="Times New Roman"/>
          <w:lang w:val="ru-RU"/>
        </w:rPr>
        <w:t xml:space="preserve">      </w:t>
      </w:r>
      <w:r w:rsidRPr="0051631D">
        <w:rPr>
          <w:rFonts w:ascii="Times New Roman" w:hAnsi="Times New Roman" w:cs="Times New Roman"/>
          <w:lang w:val="ru-RU"/>
        </w:rPr>
        <w:t xml:space="preserve"> В случае если в течение указанного </w:t>
      </w:r>
      <w:proofErr w:type="gramStart"/>
      <w:r w:rsidRPr="0051631D">
        <w:rPr>
          <w:rFonts w:ascii="Times New Roman" w:hAnsi="Times New Roman" w:cs="Times New Roman"/>
          <w:lang w:val="ru-RU"/>
        </w:rPr>
        <w:t>времени:</w:t>
      </w:r>
      <w:r w:rsidRPr="0051631D">
        <w:rPr>
          <w:rFonts w:ascii="Times New Roman" w:hAnsi="Times New Roman" w:cs="Times New Roman"/>
          <w:lang w:val="ru-RU"/>
        </w:rPr>
        <w:br/>
        <w:t>а</w:t>
      </w:r>
      <w:proofErr w:type="gramEnd"/>
      <w:r w:rsidRPr="0051631D">
        <w:rPr>
          <w:rFonts w:ascii="Times New Roman" w:hAnsi="Times New Roman" w:cs="Times New Roman"/>
          <w:lang w:val="ru-RU"/>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w:t>
      </w:r>
      <w:proofErr w:type="gramStart"/>
      <w:r w:rsidRPr="0051631D">
        <w:rPr>
          <w:rFonts w:ascii="Times New Roman" w:hAnsi="Times New Roman" w:cs="Times New Roman"/>
          <w:lang w:val="ru-RU"/>
        </w:rPr>
        <w:t>завершается;</w:t>
      </w:r>
      <w:r w:rsidRPr="0051631D">
        <w:rPr>
          <w:rFonts w:ascii="Times New Roman" w:hAnsi="Times New Roman" w:cs="Times New Roman"/>
          <w:lang w:val="ru-RU"/>
        </w:rPr>
        <w:br/>
        <w:t>б</w:t>
      </w:r>
      <w:proofErr w:type="gramEnd"/>
      <w:r w:rsidRPr="0051631D">
        <w:rPr>
          <w:rFonts w:ascii="Times New Roman" w:hAnsi="Times New Roman" w:cs="Times New Roman"/>
          <w:lang w:val="ru-RU"/>
        </w:rPr>
        <w:t xml:space="preserve">) не поступило ни одного предложения о начальной цене </w:t>
      </w:r>
      <w:r w:rsidR="002C5D0F" w:rsidRPr="0051631D">
        <w:rPr>
          <w:rFonts w:ascii="Times New Roman" w:hAnsi="Times New Roman" w:cs="Times New Roman"/>
          <w:lang w:val="ru-RU"/>
        </w:rPr>
        <w:t xml:space="preserve">муниципального </w:t>
      </w:r>
      <w:r w:rsidRPr="0051631D">
        <w:rPr>
          <w:rFonts w:ascii="Times New Roman" w:hAnsi="Times New Roman" w:cs="Times New Roman"/>
          <w:lang w:val="ru-RU"/>
        </w:rPr>
        <w:t xml:space="preserve">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proofErr w:type="gramStart"/>
      <w:r w:rsidR="002C5D0F" w:rsidRPr="0051631D">
        <w:rPr>
          <w:rFonts w:ascii="Times New Roman" w:hAnsi="Times New Roman" w:cs="Times New Roman"/>
          <w:lang w:val="ru-RU"/>
        </w:rPr>
        <w:t xml:space="preserve">муниципального </w:t>
      </w:r>
      <w:r w:rsidRPr="0051631D">
        <w:rPr>
          <w:rFonts w:ascii="Times New Roman" w:hAnsi="Times New Roman" w:cs="Times New Roman"/>
          <w:lang w:val="ru-RU"/>
        </w:rPr>
        <w:t xml:space="preserve"> имущества</w:t>
      </w:r>
      <w:proofErr w:type="gramEnd"/>
      <w:r w:rsidRPr="0051631D">
        <w:rPr>
          <w:rFonts w:ascii="Times New Roman" w:hAnsi="Times New Roman" w:cs="Times New Roman"/>
          <w:lang w:val="ru-RU"/>
        </w:rPr>
        <w:t xml:space="preserve"> является время завершения аукциона.</w:t>
      </w:r>
      <w:r w:rsidRPr="0051631D">
        <w:rPr>
          <w:rFonts w:ascii="Times New Roman" w:hAnsi="Times New Roman" w:cs="Times New Roman"/>
          <w:lang w:val="ru-RU"/>
        </w:rPr>
        <w:br/>
      </w:r>
      <w:r w:rsidR="0002797F" w:rsidRPr="0051631D">
        <w:rPr>
          <w:rFonts w:ascii="Times New Roman" w:hAnsi="Times New Roman" w:cs="Times New Roman"/>
          <w:lang w:val="ru-RU"/>
        </w:rPr>
        <w:t xml:space="preserve">       </w:t>
      </w:r>
      <w:r w:rsidRPr="0051631D">
        <w:rPr>
          <w:rFonts w:ascii="Times New Roman" w:hAnsi="Times New Roman" w:cs="Times New Roman"/>
          <w:lang w:val="ru-RU"/>
        </w:rPr>
        <w:t xml:space="preserve">При этом программными средствами электронной площадки </w:t>
      </w:r>
      <w:proofErr w:type="gramStart"/>
      <w:r w:rsidRPr="0051631D">
        <w:rPr>
          <w:rFonts w:ascii="Times New Roman" w:hAnsi="Times New Roman" w:cs="Times New Roman"/>
          <w:lang w:val="ru-RU"/>
        </w:rPr>
        <w:t>обеспечивается:</w:t>
      </w:r>
      <w:r w:rsidRPr="0051631D">
        <w:rPr>
          <w:rFonts w:ascii="Times New Roman" w:hAnsi="Times New Roman" w:cs="Times New Roman"/>
          <w:lang w:val="ru-RU"/>
        </w:rPr>
        <w:br/>
        <w:t>а</w:t>
      </w:r>
      <w:proofErr w:type="gramEnd"/>
      <w:r w:rsidRPr="0051631D">
        <w:rPr>
          <w:rFonts w:ascii="Times New Roman" w:hAnsi="Times New Roman" w:cs="Times New Roman"/>
          <w:lang w:val="ru-RU"/>
        </w:rPr>
        <w:t>) исключение возможности подачи участником предложения о цене имущества, не соответствующего увеличению текущей цены на величину «шага аукциона»;</w:t>
      </w:r>
      <w:r w:rsidRPr="0051631D">
        <w:rPr>
          <w:rFonts w:ascii="Times New Roman" w:hAnsi="Times New Roman" w:cs="Times New Roman"/>
          <w:lang w:val="ru-RU"/>
        </w:rPr>
        <w:br/>
        <w:t xml:space="preserve">б) уведомление участника в случае, если предложение этого участника о цене </w:t>
      </w:r>
      <w:r w:rsidR="002C5D0F" w:rsidRPr="0051631D">
        <w:rPr>
          <w:rFonts w:ascii="Times New Roman" w:hAnsi="Times New Roman" w:cs="Times New Roman"/>
          <w:lang w:val="ru-RU"/>
        </w:rPr>
        <w:t xml:space="preserve">муниципального </w:t>
      </w:r>
      <w:r w:rsidRPr="0051631D">
        <w:rPr>
          <w:rFonts w:ascii="Times New Roman" w:hAnsi="Times New Roman" w:cs="Times New Roman"/>
          <w:lang w:val="ru-RU"/>
        </w:rPr>
        <w:t xml:space="preserve"> имущества не может быть принято в связи с подачей аналогичного предложения ранее другим участником.</w:t>
      </w:r>
      <w:r w:rsidRPr="0051631D">
        <w:rPr>
          <w:rFonts w:ascii="Times New Roman" w:hAnsi="Times New Roman" w:cs="Times New Roman"/>
          <w:lang w:val="ru-RU"/>
        </w:rPr>
        <w:br/>
        <w:t xml:space="preserve">       Победителем признается участник, предложивший наиболее высокую цену муниципального имущества.</w:t>
      </w:r>
      <w:r w:rsidR="00742010" w:rsidRPr="0051631D">
        <w:rPr>
          <w:rFonts w:ascii="Times New Roman" w:hAnsi="Times New Roman" w:cs="Times New Roman"/>
          <w:color w:val="00000A"/>
          <w:lang w:val="ru-RU"/>
        </w:rPr>
        <w:t xml:space="preserve"> </w:t>
      </w:r>
      <w:r w:rsidRPr="0051631D">
        <w:rPr>
          <w:rFonts w:ascii="Times New Roman" w:hAnsi="Times New Roman" w:cs="Times New Roman"/>
          <w:lang w:val="ru-RU"/>
        </w:rPr>
        <w:br/>
        <w:t xml:space="preserve">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 </w:t>
      </w:r>
      <w:r w:rsidRPr="0051631D">
        <w:rPr>
          <w:rFonts w:ascii="Times New Roman" w:hAnsi="Times New Roman" w:cs="Times New Roman"/>
          <w:lang w:val="ru-RU"/>
        </w:rPr>
        <w:lastRenderedPageBreak/>
        <w:t>путем оформления протокола об итогах электронного аукциона.</w:t>
      </w:r>
      <w:r w:rsidRPr="0051631D">
        <w:rPr>
          <w:rFonts w:ascii="Times New Roman" w:hAnsi="Times New Roman" w:cs="Times New Roman"/>
          <w:lang w:val="ru-RU"/>
        </w:rPr>
        <w:br/>
      </w:r>
      <w:r w:rsidR="0002797F" w:rsidRPr="0051631D">
        <w:rPr>
          <w:rFonts w:ascii="Times New Roman" w:hAnsi="Times New Roman" w:cs="Times New Roman"/>
          <w:lang w:val="ru-RU"/>
        </w:rPr>
        <w:t xml:space="preserve">      </w:t>
      </w:r>
      <w:r w:rsidRPr="0051631D">
        <w:rPr>
          <w:rFonts w:ascii="Times New Roman" w:hAnsi="Times New Roman" w:cs="Times New Roman"/>
          <w:lang w:val="ru-RU"/>
        </w:rPr>
        <w:t>Процедура электронного аукциона считается завершенной со времени подписания Продавцом протокола об итогах электронного аукциона.</w:t>
      </w:r>
      <w:r w:rsidRPr="0051631D">
        <w:rPr>
          <w:rFonts w:ascii="Times New Roman" w:hAnsi="Times New Roman" w:cs="Times New Roman"/>
          <w:lang w:val="ru-RU"/>
        </w:rPr>
        <w:br/>
      </w:r>
      <w:r w:rsidR="0002797F" w:rsidRPr="0051631D">
        <w:rPr>
          <w:rFonts w:ascii="Times New Roman" w:hAnsi="Times New Roman" w:cs="Times New Roman"/>
          <w:lang w:val="ru-RU"/>
        </w:rPr>
        <w:t xml:space="preserve">       </w:t>
      </w:r>
      <w:r w:rsidRPr="0051631D">
        <w:rPr>
          <w:rFonts w:ascii="Times New Roman" w:hAnsi="Times New Roman" w:cs="Times New Roman"/>
          <w:lang w:val="ru-RU"/>
        </w:rPr>
        <w:t>Протокол об итогах электронного аукциона является документом, удостоверяющим право победителя на заключение договора купли-продажи муниципального имущества.</w:t>
      </w:r>
      <w:r w:rsidRPr="0051631D">
        <w:rPr>
          <w:rFonts w:ascii="Times New Roman" w:hAnsi="Times New Roman" w:cs="Times New Roman"/>
          <w:lang w:val="ru-RU"/>
        </w:rPr>
        <w:br/>
      </w:r>
      <w:r w:rsidR="0002797F" w:rsidRPr="0051631D">
        <w:rPr>
          <w:rFonts w:ascii="Times New Roman" w:hAnsi="Times New Roman" w:cs="Times New Roman"/>
          <w:lang w:val="ru-RU"/>
        </w:rPr>
        <w:t xml:space="preserve">       </w:t>
      </w:r>
      <w:r w:rsidRPr="0051631D">
        <w:rPr>
          <w:rFonts w:ascii="Times New Roman" w:hAnsi="Times New Roman" w:cs="Times New Roman"/>
          <w:lang w:val="ru-RU"/>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w:t>
      </w:r>
      <w:proofErr w:type="gramStart"/>
      <w:r w:rsidRPr="0051631D">
        <w:rPr>
          <w:rFonts w:ascii="Times New Roman" w:hAnsi="Times New Roman" w:cs="Times New Roman"/>
          <w:lang w:val="ru-RU"/>
        </w:rPr>
        <w:t>информация:</w:t>
      </w:r>
      <w:r w:rsidRPr="0051631D">
        <w:rPr>
          <w:rFonts w:ascii="Times New Roman" w:hAnsi="Times New Roman" w:cs="Times New Roman"/>
          <w:lang w:val="ru-RU"/>
        </w:rPr>
        <w:br/>
        <w:t>а</w:t>
      </w:r>
      <w:proofErr w:type="gramEnd"/>
      <w:r w:rsidRPr="0051631D">
        <w:rPr>
          <w:rFonts w:ascii="Times New Roman" w:hAnsi="Times New Roman" w:cs="Times New Roman"/>
          <w:lang w:val="ru-RU"/>
        </w:rPr>
        <w:t>) наименование имущества и иные позволяющие его индивидуализировать сведения (спецификация лота);</w:t>
      </w:r>
      <w:r w:rsidRPr="0051631D">
        <w:rPr>
          <w:rFonts w:ascii="Times New Roman" w:hAnsi="Times New Roman" w:cs="Times New Roman"/>
          <w:lang w:val="ru-RU"/>
        </w:rPr>
        <w:br/>
        <w:t>б)цена сделки;</w:t>
      </w:r>
      <w:r w:rsidRPr="0051631D">
        <w:rPr>
          <w:rFonts w:ascii="Times New Roman" w:hAnsi="Times New Roman" w:cs="Times New Roman"/>
          <w:lang w:val="ru-RU"/>
        </w:rPr>
        <w:br/>
        <w:t>в) фамилия, имя, отчество физического лица или наименование юридического лица - победителя.</w:t>
      </w:r>
      <w:r w:rsidRPr="0051631D">
        <w:rPr>
          <w:rFonts w:ascii="Times New Roman" w:hAnsi="Times New Roman" w:cs="Times New Roman"/>
          <w:lang w:val="ru-RU"/>
        </w:rPr>
        <w:br/>
      </w:r>
      <w:r w:rsidR="0002797F" w:rsidRPr="0051631D">
        <w:rPr>
          <w:rFonts w:ascii="Times New Roman" w:hAnsi="Times New Roman" w:cs="Times New Roman"/>
          <w:lang w:val="ru-RU"/>
        </w:rPr>
        <w:t xml:space="preserve">       </w:t>
      </w:r>
      <w:r w:rsidRPr="0051631D">
        <w:rPr>
          <w:rFonts w:ascii="Times New Roman" w:hAnsi="Times New Roman" w:cs="Times New Roman"/>
          <w:lang w:val="ru-RU"/>
        </w:rPr>
        <w:t xml:space="preserve">Электронный аукцион признается несостоявшимся в следующих </w:t>
      </w:r>
      <w:proofErr w:type="gramStart"/>
      <w:r w:rsidRPr="0051631D">
        <w:rPr>
          <w:rFonts w:ascii="Times New Roman" w:hAnsi="Times New Roman" w:cs="Times New Roman"/>
          <w:lang w:val="ru-RU"/>
        </w:rPr>
        <w:t>случаях:</w:t>
      </w:r>
      <w:r w:rsidRPr="0051631D">
        <w:rPr>
          <w:rFonts w:ascii="Times New Roman" w:hAnsi="Times New Roman" w:cs="Times New Roman"/>
          <w:lang w:val="ru-RU"/>
        </w:rPr>
        <w:br/>
        <w:t>а</w:t>
      </w:r>
      <w:proofErr w:type="gramEnd"/>
      <w:r w:rsidRPr="0051631D">
        <w:rPr>
          <w:rFonts w:ascii="Times New Roman" w:hAnsi="Times New Roman" w:cs="Times New Roman"/>
          <w:lang w:val="ru-RU"/>
        </w:rPr>
        <w:t>)не было подано ни одной заявки на участие либо ни один из претендентов не признан участником;</w:t>
      </w:r>
      <w:r w:rsidRPr="0051631D">
        <w:rPr>
          <w:rFonts w:ascii="Times New Roman" w:hAnsi="Times New Roman" w:cs="Times New Roman"/>
          <w:lang w:val="ru-RU"/>
        </w:rPr>
        <w:br/>
        <w:t>б)принято решение о признании только одного претендента участником;</w:t>
      </w:r>
      <w:r w:rsidRPr="0051631D">
        <w:rPr>
          <w:rFonts w:ascii="Times New Roman" w:hAnsi="Times New Roman" w:cs="Times New Roman"/>
          <w:lang w:val="ru-RU"/>
        </w:rPr>
        <w:br/>
        <w:t xml:space="preserve">в) ни один из участников не сделал предложение о начальной цене </w:t>
      </w:r>
      <w:r w:rsidR="0002797F" w:rsidRPr="0051631D">
        <w:rPr>
          <w:rFonts w:ascii="Times New Roman" w:hAnsi="Times New Roman" w:cs="Times New Roman"/>
          <w:lang w:val="ru-RU"/>
        </w:rPr>
        <w:t xml:space="preserve">муниципального </w:t>
      </w:r>
      <w:r w:rsidRPr="0051631D">
        <w:rPr>
          <w:rFonts w:ascii="Times New Roman" w:hAnsi="Times New Roman" w:cs="Times New Roman"/>
          <w:lang w:val="ru-RU"/>
        </w:rPr>
        <w:t>имущества.</w:t>
      </w:r>
    </w:p>
    <w:p w:rsidR="00567972" w:rsidRPr="0051631D" w:rsidRDefault="00567972" w:rsidP="00567972">
      <w:pPr>
        <w:pStyle w:val="a0"/>
        <w:spacing w:before="100" w:after="100"/>
        <w:rPr>
          <w:rFonts w:ascii="Times New Roman" w:hAnsi="Times New Roman" w:cs="Times New Roman"/>
          <w:lang w:val="ru-RU"/>
        </w:rPr>
      </w:pPr>
      <w:r w:rsidRPr="0051631D">
        <w:rPr>
          <w:rFonts w:ascii="Times New Roman" w:hAnsi="Times New Roman" w:cs="Times New Roman"/>
          <w:lang w:val="ru-RU"/>
        </w:rPr>
        <w:t>9.</w:t>
      </w:r>
      <w:r w:rsidRPr="0051631D">
        <w:rPr>
          <w:rFonts w:ascii="Times New Roman" w:hAnsi="Times New Roman" w:cs="Times New Roman"/>
        </w:rPr>
        <w:t>  </w:t>
      </w:r>
      <w:r w:rsidRPr="0051631D">
        <w:rPr>
          <w:rFonts w:ascii="Times New Roman" w:hAnsi="Times New Roman" w:cs="Times New Roman"/>
          <w:lang w:val="ru-RU"/>
        </w:rPr>
        <w:t xml:space="preserve"> </w:t>
      </w:r>
      <w:r w:rsidRPr="0051631D">
        <w:rPr>
          <w:rFonts w:ascii="Times New Roman" w:hAnsi="Times New Roman" w:cs="Times New Roman"/>
        </w:rPr>
        <w:t> </w:t>
      </w:r>
      <w:r w:rsidRPr="0051631D">
        <w:rPr>
          <w:rFonts w:ascii="Times New Roman" w:hAnsi="Times New Roman" w:cs="Times New Roman"/>
          <w:lang w:val="ru-RU"/>
        </w:rPr>
        <w:t>Порядок заключения договора купли-продажи</w:t>
      </w:r>
      <w:r w:rsidR="00C9265F" w:rsidRPr="0051631D">
        <w:rPr>
          <w:rFonts w:ascii="Times New Roman" w:hAnsi="Times New Roman" w:cs="Times New Roman"/>
          <w:lang w:val="ru-RU"/>
        </w:rPr>
        <w:t>.</w:t>
      </w:r>
    </w:p>
    <w:p w:rsidR="00742010" w:rsidRPr="0051631D" w:rsidRDefault="00567972" w:rsidP="00742010">
      <w:pPr>
        <w:tabs>
          <w:tab w:val="left" w:pos="142"/>
        </w:tabs>
        <w:spacing w:before="0" w:beforeAutospacing="0" w:after="0" w:afterAutospacing="0"/>
        <w:jc w:val="both"/>
        <w:rPr>
          <w:rFonts w:ascii="Times New Roman" w:hAnsi="Times New Roman" w:cs="Times New Roman"/>
          <w:lang w:val="ru-RU"/>
        </w:rPr>
      </w:pPr>
      <w:r w:rsidRPr="0051631D">
        <w:rPr>
          <w:rFonts w:ascii="Times New Roman" w:hAnsi="Times New Roman" w:cs="Times New Roman"/>
          <w:lang w:val="ru-RU"/>
        </w:rPr>
        <w:t xml:space="preserve">        </w:t>
      </w:r>
      <w:r w:rsidR="00742010" w:rsidRPr="0051631D">
        <w:rPr>
          <w:rFonts w:ascii="Times New Roman" w:hAnsi="Times New Roman" w:cs="Times New Roman"/>
          <w:lang w:val="ru-RU"/>
        </w:rPr>
        <w:t xml:space="preserve">Лицо, признанное победителем аукциона в электронной форме, должно единовременно, в течение 10 </w:t>
      </w:r>
      <w:r w:rsidR="00C751AC">
        <w:rPr>
          <w:rFonts w:ascii="Times New Roman" w:hAnsi="Times New Roman" w:cs="Times New Roman"/>
          <w:lang w:val="ru-RU"/>
        </w:rPr>
        <w:t xml:space="preserve">рабочих </w:t>
      </w:r>
      <w:r w:rsidR="00742010" w:rsidRPr="0051631D">
        <w:rPr>
          <w:rFonts w:ascii="Times New Roman" w:hAnsi="Times New Roman" w:cs="Times New Roman"/>
          <w:lang w:val="ru-RU"/>
        </w:rPr>
        <w:t>дней со дня подписания договора купли-продажи, внести сумму, за которую им куплено муниципальное имущество (покупную цену), за вычетом ранее внесенного задатка, на счет продавца согласно реквизитам, указанным в договоре купли-продажи.</w:t>
      </w:r>
    </w:p>
    <w:p w:rsidR="00D22B93" w:rsidRPr="0051631D" w:rsidRDefault="00D22B93" w:rsidP="00C9265F">
      <w:pPr>
        <w:tabs>
          <w:tab w:val="left" w:pos="142"/>
        </w:tabs>
        <w:spacing w:before="0" w:beforeAutospacing="0" w:after="0" w:afterAutospacing="0"/>
        <w:ind w:firstLine="567"/>
        <w:jc w:val="both"/>
        <w:rPr>
          <w:rFonts w:ascii="Times New Roman" w:eastAsia="Times New Roman" w:hAnsi="Times New Roman" w:cs="Times New Roman"/>
          <w:color w:val="000000"/>
          <w:lang w:val="ru-RU" w:eastAsia="ru-RU" w:bidi="ar-SA"/>
        </w:rPr>
      </w:pPr>
      <w:r w:rsidRPr="0051631D">
        <w:rPr>
          <w:rFonts w:ascii="Times New Roman" w:hAnsi="Times New Roman" w:cs="Times New Roman"/>
          <w:lang w:val="ru-RU"/>
        </w:rPr>
        <w:t xml:space="preserve">Денежные средства по договору купли-продажи должны быть внесены на счет Продавца по следующим реквизитам: Финансовое управление администрации округа Муром (КУМИ округа Муром, л/с 05283009130) ИНН 3307001176 КПП 333401001. Казначейский счет (расчетный счет) № </w:t>
      </w:r>
      <w:r w:rsidRPr="0051631D">
        <w:rPr>
          <w:rFonts w:ascii="Times New Roman" w:hAnsi="Times New Roman" w:cs="Times New Roman"/>
          <w:color w:val="000000"/>
          <w:lang w:val="ru-RU" w:eastAsia="ru-RU"/>
        </w:rPr>
        <w:t>03232643177350002800</w:t>
      </w:r>
      <w:r w:rsidRPr="0051631D">
        <w:rPr>
          <w:rFonts w:ascii="Times New Roman" w:hAnsi="Times New Roman" w:cs="Times New Roman"/>
          <w:lang w:val="ru-RU"/>
        </w:rPr>
        <w:t xml:space="preserve">, Банк получателя - ОТДЕЛЕНИЕ ВЛАДИМИР БАНКА РОССИИ//УФК по Владимирской области </w:t>
      </w:r>
      <w:proofErr w:type="spellStart"/>
      <w:r w:rsidRPr="0051631D">
        <w:rPr>
          <w:rFonts w:ascii="Times New Roman" w:hAnsi="Times New Roman" w:cs="Times New Roman"/>
          <w:lang w:val="ru-RU"/>
        </w:rPr>
        <w:t>г.Владимир</w:t>
      </w:r>
      <w:proofErr w:type="spellEnd"/>
      <w:r w:rsidRPr="0051631D">
        <w:rPr>
          <w:rFonts w:ascii="Times New Roman" w:hAnsi="Times New Roman" w:cs="Times New Roman"/>
          <w:lang w:val="ru-RU"/>
        </w:rPr>
        <w:t xml:space="preserve"> Единый казначейский счет (корреспондентский счет) 40102810945370000020 БИК 011708377; код территории (ОКТМО) 17735000</w:t>
      </w:r>
      <w:r w:rsidRPr="0051631D">
        <w:rPr>
          <w:rFonts w:ascii="Times New Roman" w:eastAsia="Times New Roman" w:hAnsi="Times New Roman" w:cs="Times New Roman"/>
          <w:color w:val="000000"/>
          <w:lang w:val="ru-RU" w:eastAsia="ru-RU" w:bidi="ar-SA"/>
        </w:rPr>
        <w:t>.</w:t>
      </w:r>
    </w:p>
    <w:p w:rsidR="00D22B93" w:rsidRPr="0051631D" w:rsidRDefault="00D22B93" w:rsidP="00C9265F">
      <w:pPr>
        <w:tabs>
          <w:tab w:val="left" w:pos="0"/>
        </w:tabs>
        <w:spacing w:before="0" w:beforeAutospacing="0" w:after="120" w:afterAutospacing="0"/>
        <w:jc w:val="both"/>
        <w:rPr>
          <w:rFonts w:ascii="Times New Roman" w:hAnsi="Times New Roman" w:cs="Times New Roman"/>
          <w:color w:val="00000A"/>
          <w:lang w:val="ru-RU"/>
        </w:rPr>
      </w:pPr>
      <w:r w:rsidRPr="0051631D">
        <w:rPr>
          <w:rFonts w:ascii="Times New Roman" w:hAnsi="Times New Roman" w:cs="Times New Roman"/>
          <w:color w:val="00000A"/>
          <w:lang w:val="ru-RU"/>
        </w:rPr>
        <w:t xml:space="preserve">     </w:t>
      </w:r>
      <w:r w:rsidR="00C9265F" w:rsidRPr="0051631D">
        <w:rPr>
          <w:rFonts w:ascii="Times New Roman" w:hAnsi="Times New Roman" w:cs="Times New Roman"/>
          <w:color w:val="00000A"/>
          <w:lang w:val="ru-RU"/>
        </w:rPr>
        <w:t xml:space="preserve">    </w:t>
      </w:r>
      <w:r w:rsidRPr="0051631D">
        <w:rPr>
          <w:rFonts w:ascii="Times New Roman" w:hAnsi="Times New Roman" w:cs="Times New Roman"/>
          <w:color w:val="00000A"/>
          <w:lang w:val="ru-RU"/>
        </w:rPr>
        <w:t xml:space="preserve">В соответствии со статьей 161 Налогового кодекса РФ покупатель имущества, являющийся юридическим лицом или индивидуальным предпринимателем, признается налоговым </w:t>
      </w:r>
      <w:proofErr w:type="gramStart"/>
      <w:r w:rsidRPr="0051631D">
        <w:rPr>
          <w:rFonts w:ascii="Times New Roman" w:hAnsi="Times New Roman" w:cs="Times New Roman"/>
          <w:color w:val="00000A"/>
          <w:lang w:val="ru-RU"/>
        </w:rPr>
        <w:t>агентом  при</w:t>
      </w:r>
      <w:proofErr w:type="gramEnd"/>
      <w:r w:rsidRPr="0051631D">
        <w:rPr>
          <w:rFonts w:ascii="Times New Roman" w:hAnsi="Times New Roman" w:cs="Times New Roman"/>
          <w:color w:val="00000A"/>
          <w:lang w:val="ru-RU"/>
        </w:rPr>
        <w:t xml:space="preserve"> оплате НДС и, соответственно обязан перечислить в федеральный бюджет сумму НДС, которая входит в покупную цену.</w:t>
      </w:r>
    </w:p>
    <w:p w:rsidR="00567972" w:rsidRPr="0051631D" w:rsidRDefault="00567972" w:rsidP="00C9265F">
      <w:pPr>
        <w:pStyle w:val="a0"/>
        <w:spacing w:before="120" w:beforeAutospacing="0" w:after="120" w:afterAutospacing="0"/>
        <w:rPr>
          <w:rFonts w:ascii="Times New Roman" w:hAnsi="Times New Roman" w:cs="Times New Roman"/>
          <w:lang w:val="ru-RU"/>
        </w:rPr>
      </w:pPr>
      <w:r w:rsidRPr="0051631D">
        <w:rPr>
          <w:rFonts w:ascii="Times New Roman" w:hAnsi="Times New Roman" w:cs="Times New Roman"/>
          <w:lang w:val="ru-RU"/>
        </w:rPr>
        <w:t>10. Переход права собственности на муниципальное имущество</w:t>
      </w:r>
      <w:r w:rsidR="00A001B6" w:rsidRPr="0051631D">
        <w:rPr>
          <w:rFonts w:ascii="Times New Roman" w:hAnsi="Times New Roman" w:cs="Times New Roman"/>
          <w:lang w:val="ru-RU"/>
        </w:rPr>
        <w:t>.</w:t>
      </w:r>
    </w:p>
    <w:p w:rsidR="00567972" w:rsidRPr="0051631D" w:rsidRDefault="00567972" w:rsidP="00C9265F">
      <w:pPr>
        <w:pStyle w:val="a0"/>
        <w:spacing w:before="120" w:beforeAutospacing="0" w:after="120" w:afterAutospacing="0"/>
        <w:jc w:val="both"/>
        <w:rPr>
          <w:rFonts w:ascii="Times New Roman" w:hAnsi="Times New Roman" w:cs="Times New Roman"/>
          <w:lang w:val="ru-RU"/>
        </w:rPr>
      </w:pPr>
      <w:r w:rsidRPr="0051631D">
        <w:rPr>
          <w:rFonts w:ascii="Times New Roman" w:hAnsi="Times New Roman" w:cs="Times New Roman"/>
          <w:lang w:val="ru-RU"/>
        </w:rPr>
        <w:t xml:space="preserve">            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r w:rsidRPr="0051631D">
        <w:rPr>
          <w:rFonts w:ascii="Times New Roman" w:hAnsi="Times New Roman" w:cs="Times New Roman"/>
          <w:lang w:val="ru-RU"/>
        </w:rPr>
        <w:br/>
        <w:t xml:space="preserve">            Все иные вопросы, касающиеся проведения продажи, не нашедшие отражения в настоящем информационном сообщении, регулируются действующим законодательством Российской Федерации.</w:t>
      </w:r>
    </w:p>
    <w:p w:rsidR="00235A01" w:rsidRPr="0051631D" w:rsidRDefault="00235A01" w:rsidP="00332AAE">
      <w:pPr>
        <w:pStyle w:val="a0"/>
        <w:rPr>
          <w:rFonts w:ascii="Times New Roman" w:hAnsi="Times New Roman" w:cs="Times New Roman"/>
          <w:lang w:val="ru-RU"/>
        </w:rPr>
      </w:pPr>
    </w:p>
    <w:p w:rsidR="00F34C83" w:rsidRDefault="00F34C83" w:rsidP="00235A01">
      <w:pPr>
        <w:pStyle w:val="a0"/>
        <w:jc w:val="center"/>
        <w:rPr>
          <w:rFonts w:ascii="Times New Roman" w:hAnsi="Times New Roman" w:cs="Times New Roman"/>
          <w:lang w:val="ru-RU"/>
        </w:rPr>
      </w:pPr>
      <w:proofErr w:type="spellStart"/>
      <w:r w:rsidRPr="0051631D">
        <w:rPr>
          <w:rFonts w:ascii="Times New Roman" w:hAnsi="Times New Roman" w:cs="Times New Roman"/>
          <w:lang w:val="ru-RU"/>
        </w:rPr>
        <w:t>И.о</w:t>
      </w:r>
      <w:proofErr w:type="spellEnd"/>
      <w:r w:rsidRPr="0051631D">
        <w:rPr>
          <w:rFonts w:ascii="Times New Roman" w:hAnsi="Times New Roman" w:cs="Times New Roman"/>
          <w:lang w:val="ru-RU"/>
        </w:rPr>
        <w:t xml:space="preserve">. Председателя КУМИ округа Муром                                       </w:t>
      </w:r>
      <w:r w:rsidR="00F7603F" w:rsidRPr="0051631D">
        <w:rPr>
          <w:rFonts w:ascii="Times New Roman" w:hAnsi="Times New Roman" w:cs="Times New Roman"/>
          <w:lang w:val="ru-RU"/>
        </w:rPr>
        <w:t xml:space="preserve">      </w:t>
      </w:r>
      <w:r w:rsidRPr="0051631D">
        <w:rPr>
          <w:rFonts w:ascii="Times New Roman" w:hAnsi="Times New Roman" w:cs="Times New Roman"/>
          <w:lang w:val="ru-RU"/>
        </w:rPr>
        <w:t xml:space="preserve">  </w:t>
      </w:r>
      <w:r w:rsidR="00D22B93" w:rsidRPr="0051631D">
        <w:rPr>
          <w:rFonts w:ascii="Times New Roman" w:hAnsi="Times New Roman" w:cs="Times New Roman"/>
          <w:lang w:val="ru-RU"/>
        </w:rPr>
        <w:t>А</w:t>
      </w:r>
      <w:r w:rsidR="008631ED" w:rsidRPr="0051631D">
        <w:rPr>
          <w:rFonts w:ascii="Times New Roman" w:hAnsi="Times New Roman" w:cs="Times New Roman"/>
          <w:lang w:val="ru-RU"/>
        </w:rPr>
        <w:t>.С.</w:t>
      </w:r>
      <w:r w:rsidR="00235A01" w:rsidRPr="0051631D">
        <w:rPr>
          <w:rFonts w:ascii="Times New Roman" w:hAnsi="Times New Roman" w:cs="Times New Roman"/>
          <w:lang w:val="ru-RU"/>
        </w:rPr>
        <w:t xml:space="preserve"> </w:t>
      </w:r>
      <w:r w:rsidR="00D22B93" w:rsidRPr="0051631D">
        <w:rPr>
          <w:rFonts w:ascii="Times New Roman" w:hAnsi="Times New Roman" w:cs="Times New Roman"/>
          <w:lang w:val="ru-RU"/>
        </w:rPr>
        <w:t>Бесчастнов</w:t>
      </w:r>
    </w:p>
    <w:p w:rsidR="00114C0B" w:rsidRPr="0051631D" w:rsidRDefault="00114C0B" w:rsidP="00F34C83">
      <w:pPr>
        <w:rPr>
          <w:rFonts w:ascii="Times New Roman" w:hAnsi="Times New Roman" w:cs="Times New Roman"/>
          <w:lang w:val="ru-RU"/>
        </w:rPr>
      </w:pPr>
    </w:p>
    <w:sectPr w:rsidR="00114C0B" w:rsidRPr="0051631D" w:rsidSect="00BA0C01">
      <w:pgSz w:w="11906" w:h="16838"/>
      <w:pgMar w:top="709" w:right="70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ejaVu Sans">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74F4188"/>
    <w:multiLevelType w:val="singleLevel"/>
    <w:tmpl w:val="BFA4A560"/>
    <w:lvl w:ilvl="0">
      <w:start w:val="1"/>
      <w:numFmt w:val="decimal"/>
      <w:lvlText w:val="%1)"/>
      <w:lvlJc w:val="left"/>
      <w:pPr>
        <w:tabs>
          <w:tab w:val="num" w:pos="36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11"/>
    <w:rsid w:val="0002291D"/>
    <w:rsid w:val="0002797F"/>
    <w:rsid w:val="000322E3"/>
    <w:rsid w:val="00067DCA"/>
    <w:rsid w:val="000837E8"/>
    <w:rsid w:val="00086290"/>
    <w:rsid w:val="000A17E4"/>
    <w:rsid w:val="000D2B73"/>
    <w:rsid w:val="00111D20"/>
    <w:rsid w:val="00114C0B"/>
    <w:rsid w:val="0014425F"/>
    <w:rsid w:val="00164827"/>
    <w:rsid w:val="00185672"/>
    <w:rsid w:val="001A2411"/>
    <w:rsid w:val="001B36E0"/>
    <w:rsid w:val="001C513A"/>
    <w:rsid w:val="001D2233"/>
    <w:rsid w:val="001D328A"/>
    <w:rsid w:val="001D4932"/>
    <w:rsid w:val="002135E4"/>
    <w:rsid w:val="00234BED"/>
    <w:rsid w:val="00234F56"/>
    <w:rsid w:val="00235A01"/>
    <w:rsid w:val="0025029B"/>
    <w:rsid w:val="00252213"/>
    <w:rsid w:val="00276B01"/>
    <w:rsid w:val="00286E29"/>
    <w:rsid w:val="002A0CB8"/>
    <w:rsid w:val="002A641C"/>
    <w:rsid w:val="002B0542"/>
    <w:rsid w:val="002C5D0F"/>
    <w:rsid w:val="00330A7F"/>
    <w:rsid w:val="00330C73"/>
    <w:rsid w:val="00332AAE"/>
    <w:rsid w:val="00365540"/>
    <w:rsid w:val="00365C18"/>
    <w:rsid w:val="003B354D"/>
    <w:rsid w:val="00402BE7"/>
    <w:rsid w:val="004130E8"/>
    <w:rsid w:val="004449BD"/>
    <w:rsid w:val="00445A2A"/>
    <w:rsid w:val="004619F9"/>
    <w:rsid w:val="004C2031"/>
    <w:rsid w:val="0051631D"/>
    <w:rsid w:val="0053301E"/>
    <w:rsid w:val="00546A9C"/>
    <w:rsid w:val="00550AAE"/>
    <w:rsid w:val="005665A3"/>
    <w:rsid w:val="00567972"/>
    <w:rsid w:val="00580B12"/>
    <w:rsid w:val="005B4BAC"/>
    <w:rsid w:val="005D7D07"/>
    <w:rsid w:val="00630575"/>
    <w:rsid w:val="006401A0"/>
    <w:rsid w:val="00641D9B"/>
    <w:rsid w:val="00647E93"/>
    <w:rsid w:val="006605B8"/>
    <w:rsid w:val="00667150"/>
    <w:rsid w:val="006D785E"/>
    <w:rsid w:val="00733D24"/>
    <w:rsid w:val="00742010"/>
    <w:rsid w:val="0077008E"/>
    <w:rsid w:val="007965A2"/>
    <w:rsid w:val="007B71B1"/>
    <w:rsid w:val="0081687F"/>
    <w:rsid w:val="00820AF5"/>
    <w:rsid w:val="00847ED7"/>
    <w:rsid w:val="00851BA3"/>
    <w:rsid w:val="008631ED"/>
    <w:rsid w:val="00863AE7"/>
    <w:rsid w:val="00873A60"/>
    <w:rsid w:val="00877DA2"/>
    <w:rsid w:val="008820FA"/>
    <w:rsid w:val="00887AED"/>
    <w:rsid w:val="008A1C5A"/>
    <w:rsid w:val="008B0465"/>
    <w:rsid w:val="008E2BDE"/>
    <w:rsid w:val="008E3FFF"/>
    <w:rsid w:val="008E5992"/>
    <w:rsid w:val="0090275D"/>
    <w:rsid w:val="00903387"/>
    <w:rsid w:val="0091489B"/>
    <w:rsid w:val="00956CD2"/>
    <w:rsid w:val="009952B0"/>
    <w:rsid w:val="009C68C0"/>
    <w:rsid w:val="009D73B5"/>
    <w:rsid w:val="009E1354"/>
    <w:rsid w:val="009F28A9"/>
    <w:rsid w:val="009F666D"/>
    <w:rsid w:val="00A001B6"/>
    <w:rsid w:val="00A24325"/>
    <w:rsid w:val="00A3039D"/>
    <w:rsid w:val="00A30851"/>
    <w:rsid w:val="00A41CF1"/>
    <w:rsid w:val="00A54113"/>
    <w:rsid w:val="00A57BCE"/>
    <w:rsid w:val="00A80899"/>
    <w:rsid w:val="00A8241A"/>
    <w:rsid w:val="00AD54DE"/>
    <w:rsid w:val="00B00E11"/>
    <w:rsid w:val="00B04D97"/>
    <w:rsid w:val="00B122AE"/>
    <w:rsid w:val="00B169B2"/>
    <w:rsid w:val="00B25CCE"/>
    <w:rsid w:val="00B45FD3"/>
    <w:rsid w:val="00B45FD5"/>
    <w:rsid w:val="00B57710"/>
    <w:rsid w:val="00BA0C01"/>
    <w:rsid w:val="00BB2272"/>
    <w:rsid w:val="00BD6244"/>
    <w:rsid w:val="00C44861"/>
    <w:rsid w:val="00C511C9"/>
    <w:rsid w:val="00C751AC"/>
    <w:rsid w:val="00C857A6"/>
    <w:rsid w:val="00C9265F"/>
    <w:rsid w:val="00D22B93"/>
    <w:rsid w:val="00D50538"/>
    <w:rsid w:val="00D620D3"/>
    <w:rsid w:val="00D73D7D"/>
    <w:rsid w:val="00D87D8B"/>
    <w:rsid w:val="00D91CDC"/>
    <w:rsid w:val="00D93894"/>
    <w:rsid w:val="00D960FA"/>
    <w:rsid w:val="00DA6263"/>
    <w:rsid w:val="00DA670B"/>
    <w:rsid w:val="00E177B6"/>
    <w:rsid w:val="00E32ABE"/>
    <w:rsid w:val="00E355CD"/>
    <w:rsid w:val="00E51DCB"/>
    <w:rsid w:val="00E60AD0"/>
    <w:rsid w:val="00E8041E"/>
    <w:rsid w:val="00E87DB5"/>
    <w:rsid w:val="00EF1AB4"/>
    <w:rsid w:val="00F1078C"/>
    <w:rsid w:val="00F12DE2"/>
    <w:rsid w:val="00F313AA"/>
    <w:rsid w:val="00F34C83"/>
    <w:rsid w:val="00F35F8C"/>
    <w:rsid w:val="00F372DD"/>
    <w:rsid w:val="00F55307"/>
    <w:rsid w:val="00F65F21"/>
    <w:rsid w:val="00F74B4E"/>
    <w:rsid w:val="00F7603F"/>
    <w:rsid w:val="00FC556A"/>
    <w:rsid w:val="00FC7206"/>
    <w:rsid w:val="00FE2660"/>
    <w:rsid w:val="00FE3F79"/>
    <w:rsid w:val="00FE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54654B3-5FF8-4D21-846B-904EFE29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before="100" w:beforeAutospacing="1" w:after="100" w:afterAutospacing="1"/>
    </w:pPr>
    <w:rPr>
      <w:rFonts w:ascii="Liberation Serif" w:eastAsia="DejaVu Sans" w:hAnsi="Liberation Serif" w:cs="DejaVu Sans"/>
      <w:sz w:val="24"/>
      <w:szCs w:val="24"/>
      <w:lang w:val="en-US" w:eastAsia="zh-CN" w:bidi="hi-IN"/>
    </w:rPr>
  </w:style>
  <w:style w:type="paragraph" w:styleId="1">
    <w:name w:val="heading 1"/>
    <w:basedOn w:val="Heading"/>
    <w:next w:val="a0"/>
    <w:qFormat/>
    <w:pPr>
      <w:outlineLvl w:val="0"/>
    </w:pPr>
    <w:rPr>
      <w:rFonts w:ascii="Thorndale" w:hAnsi="Thorndale"/>
      <w:b/>
      <w:bCs/>
      <w:sz w:val="48"/>
      <w:szCs w:val="44"/>
    </w:rPr>
  </w:style>
  <w:style w:type="paragraph" w:styleId="3">
    <w:name w:val="heading 3"/>
    <w:basedOn w:val="Heading"/>
    <w:next w:val="a0"/>
    <w:qFormat/>
    <w:pPr>
      <w:numPr>
        <w:ilvl w:val="2"/>
        <w:numId w:val="2"/>
      </w:numPr>
      <w:spacing w:before="140" w:after="12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a4">
    <w:name w:val="Hyperlink"/>
    <w:rPr>
      <w:color w:val="000080"/>
      <w:u w:val="single"/>
    </w:rPr>
  </w:style>
  <w:style w:type="character" w:customStyle="1" w:styleId="Bullets">
    <w:name w:val="Bullets"/>
    <w:rPr>
      <w:rFonts w:ascii="OpenSymbol" w:eastAsia="OpenSymbol" w:hAnsi="OpenSymbol" w:cs="OpenSymbol"/>
    </w:rPr>
  </w:style>
  <w:style w:type="paragraph" w:customStyle="1" w:styleId="HorizontalLine">
    <w:name w:val="Horizontal Line"/>
    <w:basedOn w:val="a"/>
    <w:next w:val="a0"/>
    <w:pPr>
      <w:pBdr>
        <w:top w:val="none" w:sz="0" w:space="0" w:color="000000"/>
        <w:left w:val="none" w:sz="0" w:space="0" w:color="000000"/>
        <w:bottom w:val="double" w:sz="3" w:space="0" w:color="808080"/>
        <w:right w:val="none" w:sz="0" w:space="0" w:color="000000"/>
      </w:pBdr>
      <w:spacing w:before="0" w:after="283"/>
    </w:pPr>
    <w:rPr>
      <w:sz w:val="12"/>
    </w:rPr>
  </w:style>
  <w:style w:type="paragraph" w:styleId="2">
    <w:name w:val="envelope return"/>
    <w:basedOn w:val="a"/>
    <w:rPr>
      <w:i/>
    </w:rPr>
  </w:style>
  <w:style w:type="paragraph" w:customStyle="1" w:styleId="TableContents">
    <w:name w:val="Table Contents"/>
    <w:basedOn w:val="a0"/>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Index">
    <w:name w:val="Index"/>
    <w:basedOn w:val="a"/>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paragraph" w:styleId="a0">
    <w:name w:val="Body Text"/>
    <w:basedOn w:val="a"/>
    <w:link w:val="a9"/>
    <w:pPr>
      <w:spacing w:before="0" w:after="283"/>
    </w:pPr>
  </w:style>
  <w:style w:type="paragraph" w:customStyle="1" w:styleId="Heading">
    <w:name w:val="Heading"/>
    <w:basedOn w:val="a"/>
    <w:next w:val="a0"/>
    <w:pPr>
      <w:keepNext/>
      <w:spacing w:before="240" w:after="283"/>
    </w:pPr>
    <w:rPr>
      <w:rFonts w:ascii="Albany" w:hAnsi="Albany"/>
      <w:sz w:val="28"/>
      <w:szCs w:val="28"/>
    </w:rPr>
  </w:style>
  <w:style w:type="paragraph" w:styleId="aa">
    <w:name w:val="Balloon Text"/>
    <w:basedOn w:val="a"/>
    <w:link w:val="ab"/>
    <w:uiPriority w:val="99"/>
    <w:semiHidden/>
    <w:unhideWhenUsed/>
    <w:rsid w:val="009E1354"/>
    <w:pPr>
      <w:spacing w:before="0" w:after="0"/>
    </w:pPr>
    <w:rPr>
      <w:rFonts w:ascii="Segoe UI" w:hAnsi="Segoe UI" w:cs="Mangal"/>
      <w:sz w:val="18"/>
      <w:szCs w:val="16"/>
    </w:rPr>
  </w:style>
  <w:style w:type="character" w:customStyle="1" w:styleId="ab">
    <w:name w:val="Текст выноски Знак"/>
    <w:basedOn w:val="a1"/>
    <w:link w:val="aa"/>
    <w:uiPriority w:val="99"/>
    <w:semiHidden/>
    <w:rsid w:val="009E1354"/>
    <w:rPr>
      <w:rFonts w:ascii="Segoe UI" w:eastAsia="DejaVu Sans" w:hAnsi="Segoe UI" w:cs="Mangal"/>
      <w:sz w:val="18"/>
      <w:szCs w:val="16"/>
      <w:lang w:val="en-US" w:eastAsia="zh-CN" w:bidi="hi-IN"/>
    </w:rPr>
  </w:style>
  <w:style w:type="character" w:customStyle="1" w:styleId="a9">
    <w:name w:val="Основной текст Знак"/>
    <w:basedOn w:val="a1"/>
    <w:link w:val="a0"/>
    <w:rsid w:val="008631ED"/>
    <w:rPr>
      <w:rFonts w:ascii="Liberation Serif" w:eastAsia="DejaVu Sans" w:hAnsi="Liberation Serif" w:cs="DejaVu Sans"/>
      <w:sz w:val="24"/>
      <w:szCs w:val="24"/>
      <w:lang w:val="en-US" w:eastAsia="zh-CN" w:bidi="hi-IN"/>
    </w:rPr>
  </w:style>
  <w:style w:type="paragraph" w:styleId="20">
    <w:name w:val="Body Text 2"/>
    <w:basedOn w:val="a"/>
    <w:link w:val="21"/>
    <w:uiPriority w:val="99"/>
    <w:semiHidden/>
    <w:unhideWhenUsed/>
    <w:rsid w:val="00D73D7D"/>
    <w:pPr>
      <w:spacing w:after="120" w:line="480" w:lineRule="auto"/>
    </w:pPr>
    <w:rPr>
      <w:rFonts w:cs="Mangal"/>
      <w:szCs w:val="21"/>
    </w:rPr>
  </w:style>
  <w:style w:type="character" w:customStyle="1" w:styleId="21">
    <w:name w:val="Основной текст 2 Знак"/>
    <w:basedOn w:val="a1"/>
    <w:link w:val="20"/>
    <w:uiPriority w:val="99"/>
    <w:semiHidden/>
    <w:rsid w:val="00D73D7D"/>
    <w:rPr>
      <w:rFonts w:ascii="Liberation Serif" w:eastAsia="DejaVu Sans" w:hAnsi="Liberation Serif" w:cs="Mangal"/>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seltor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0C95-9999-4D07-A3EA-41A9E315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25396</CharactersWithSpaces>
  <SharedDoc>false</SharedDoc>
  <HLinks>
    <vt:vector size="18" baseType="variant">
      <vt:variant>
        <vt:i4>6684699</vt:i4>
      </vt:variant>
      <vt:variant>
        <vt:i4>6</vt:i4>
      </vt:variant>
      <vt:variant>
        <vt:i4>0</vt:i4>
      </vt:variant>
      <vt:variant>
        <vt:i4>5</vt:i4>
      </vt:variant>
      <vt:variant>
        <vt:lpwstr>https://dio.avo.ru/informacionnye-soobsenia/-/asset_publisher/9mejfsKmB58A/content/informacionnoe-soobsenie-ot-07-03-20-2?_com_liferay_asset_publisher_web_portlet_AssetPublisherPortlet_INSTANCE_9mejfsKmB58A_redirect=https%3A%2F%2Fdio.avo.ru%3A443%2Finformacionnye-soobsenia%3Fp_p_id%3Dcom_liferay_asset_publisher_web_portlet_AssetPublisherPortlet_INSTANCE_9mejfsKmB58A%26p_p_lifecycle%3D0%26p_p_state%3Dnormal%26p_p_mode%3Dview%26p_p_col_id%3Dcolumn-3%26p_p_col_count%3D1%26_com_liferay_asset_publisher_web_portlet_AssetPublisherPortlet_INSTANCE_9mejfsKmB58A_cur%3D0%26_com_liferay_asset_publisher_web_portlet_AssetPublisherPortlet_INSTANCE_9mejfsKmB58A_delta%3D0%26p_r_p_resetCur%3Dfalse%26_com_liferay_asset_publisher_web_portlet_AssetPublisherPortlet_INSTANCE_9mejfsKmB58A_assetEntryId%3D1883462</vt:lpwstr>
      </vt:variant>
      <vt:variant>
        <vt:lpwstr/>
      </vt:variant>
      <vt:variant>
        <vt:i4>524379</vt:i4>
      </vt:variant>
      <vt:variant>
        <vt:i4>3</vt:i4>
      </vt:variant>
      <vt:variant>
        <vt:i4>0</vt:i4>
      </vt:variant>
      <vt:variant>
        <vt:i4>5</vt:i4>
      </vt:variant>
      <vt:variant>
        <vt:lpwstr>https://dio.avo.ru/documents/33346/1883405/Договор_задатка_договор_купли-продажи_объекта_%28объект%29.doc/bcf7404b-d033-ef9b-77bc-f693c7ffdd96</vt:lpwstr>
      </vt:variant>
      <vt:variant>
        <vt:lpwstr/>
      </vt:variant>
      <vt:variant>
        <vt:i4>5375007</vt:i4>
      </vt:variant>
      <vt:variant>
        <vt:i4>0</vt:i4>
      </vt:variant>
      <vt:variant>
        <vt:i4>0</vt:i4>
      </vt:variant>
      <vt:variant>
        <vt:i4>5</vt:i4>
      </vt:variant>
      <vt:variant>
        <vt:lpwstr>https://dio.avo.ru/documents/33346/1883405/Электронная_форма_заявки_%28аукцион%29.doc/4daa9aad-8c89-a677-e548-6379b5449f4c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Кострикова</dc:creator>
  <cp:lastModifiedBy>Людмила В. Блинова</cp:lastModifiedBy>
  <cp:revision>5</cp:revision>
  <cp:lastPrinted>2024-04-03T07:30:00Z</cp:lastPrinted>
  <dcterms:created xsi:type="dcterms:W3CDTF">2024-04-03T05:58:00Z</dcterms:created>
  <dcterms:modified xsi:type="dcterms:W3CDTF">2024-04-03T07:37:00Z</dcterms:modified>
</cp:coreProperties>
</file>