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06B" w:rsidRDefault="0027006B" w:rsidP="0027006B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</w:rPr>
      </w:pPr>
      <w:bookmarkStart w:id="0" w:name="_GoBack"/>
      <w:bookmarkEnd w:id="0"/>
      <w:r>
        <w:rPr>
          <w:rFonts w:cs="Calibri"/>
          <w:noProof/>
        </w:rPr>
        <w:drawing>
          <wp:inline distT="0" distB="0" distL="0" distR="0">
            <wp:extent cx="1181100" cy="1209675"/>
            <wp:effectExtent l="19050" t="0" r="0" b="0"/>
            <wp:docPr id="1" name="Рисунок 1" descr="логотип ФН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ФН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858" t="27336" r="19592" b="28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06B" w:rsidRPr="009C340B" w:rsidRDefault="0027006B" w:rsidP="00962DB2">
      <w:pPr>
        <w:pStyle w:val="2"/>
        <w:pBdr>
          <w:bottom w:val="double" w:sz="6" w:space="0" w:color="auto"/>
        </w:pBdr>
        <w:jc w:val="center"/>
        <w:rPr>
          <w:b/>
          <w:color w:val="808080" w:themeColor="background1" w:themeShade="80"/>
        </w:rPr>
      </w:pPr>
      <w:r w:rsidRPr="009C340B">
        <w:rPr>
          <w:b/>
          <w:color w:val="808080" w:themeColor="background1" w:themeShade="80"/>
        </w:rPr>
        <w:t>УПРАВЛЕНИЕ ФЕДЕРАЛЬНОЙ НАЛОГОВОЙ СЛУЖБЫ</w:t>
      </w:r>
    </w:p>
    <w:p w:rsidR="0027006B" w:rsidRPr="009C340B" w:rsidRDefault="0027006B" w:rsidP="00962DB2">
      <w:pPr>
        <w:pStyle w:val="2"/>
        <w:pBdr>
          <w:bottom w:val="double" w:sz="6" w:space="0" w:color="auto"/>
        </w:pBdr>
        <w:jc w:val="center"/>
        <w:rPr>
          <w:b/>
          <w:color w:val="808080" w:themeColor="background1" w:themeShade="80"/>
        </w:rPr>
      </w:pPr>
      <w:r w:rsidRPr="009C340B">
        <w:rPr>
          <w:b/>
          <w:color w:val="808080" w:themeColor="background1" w:themeShade="80"/>
        </w:rPr>
        <w:t>ПО ВЛАДИМИРСКОЙ ОБЛАСТИ</w:t>
      </w:r>
    </w:p>
    <w:p w:rsidR="009C340B" w:rsidRDefault="009C340B" w:rsidP="009C340B">
      <w:pPr>
        <w:keepLines/>
        <w:shd w:val="clear" w:color="auto" w:fill="FFFFFF"/>
        <w:spacing w:line="240" w:lineRule="auto"/>
        <w:contextualSpacing/>
        <w:jc w:val="center"/>
      </w:pPr>
    </w:p>
    <w:p w:rsidR="000A5078" w:rsidRPr="000A5078" w:rsidRDefault="000A5078" w:rsidP="000A5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</w:pPr>
      <w:r w:rsidRPr="000A5078"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  <w:t>Предоставление льгот и вычетов по имущественным налогам</w:t>
      </w:r>
    </w:p>
    <w:p w:rsidR="000A5078" w:rsidRDefault="000A5078" w:rsidP="000A5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5078" w:rsidRPr="000A5078" w:rsidRDefault="000A5078" w:rsidP="000A50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3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90ABA">
        <w:rPr>
          <w:rFonts w:ascii="Times New Roman" w:eastAsia="Times New Roman" w:hAnsi="Times New Roman" w:cs="Times New Roman"/>
          <w:sz w:val="28"/>
          <w:szCs w:val="28"/>
        </w:rPr>
        <w:t xml:space="preserve">Отдельные </w:t>
      </w:r>
      <w:r w:rsidRPr="000A5078">
        <w:rPr>
          <w:rFonts w:ascii="Times New Roman" w:eastAsia="Times New Roman" w:hAnsi="Times New Roman" w:cs="Times New Roman"/>
          <w:sz w:val="28"/>
          <w:szCs w:val="28"/>
        </w:rPr>
        <w:t>категории граждан имеют право на налоговые льготы и вычеты</w:t>
      </w:r>
      <w:r w:rsidR="00D90ABA">
        <w:rPr>
          <w:rFonts w:ascii="Times New Roman" w:eastAsia="Times New Roman" w:hAnsi="Times New Roman" w:cs="Times New Roman"/>
          <w:sz w:val="28"/>
          <w:szCs w:val="28"/>
        </w:rPr>
        <w:t xml:space="preserve"> по имущественным налогам</w:t>
      </w:r>
      <w:r w:rsidRPr="000A50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486F" w:rsidRDefault="000A5078" w:rsidP="000A507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5078" w:rsidRPr="000A5078" w:rsidRDefault="000A5078" w:rsidP="000A507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078">
        <w:rPr>
          <w:rFonts w:ascii="Times New Roman" w:eastAsia="Times New Roman" w:hAnsi="Times New Roman" w:cs="Times New Roman"/>
          <w:sz w:val="28"/>
          <w:szCs w:val="28"/>
        </w:rPr>
        <w:t xml:space="preserve"> К данным категориям относятся: </w:t>
      </w:r>
    </w:p>
    <w:p w:rsidR="000A5078" w:rsidRPr="00D90ABA" w:rsidRDefault="000A5078" w:rsidP="00D90ABA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90ABA">
        <w:rPr>
          <w:sz w:val="28"/>
          <w:szCs w:val="28"/>
        </w:rPr>
        <w:t>инвалиды I и II групп инвалидности;</w:t>
      </w:r>
    </w:p>
    <w:p w:rsidR="000A5078" w:rsidRPr="00D90ABA" w:rsidRDefault="000A5078" w:rsidP="00D90ABA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90ABA">
        <w:rPr>
          <w:sz w:val="28"/>
          <w:szCs w:val="28"/>
        </w:rPr>
        <w:t>инвалиды с детства, дети-инвалиды;</w:t>
      </w:r>
    </w:p>
    <w:p w:rsidR="000A5078" w:rsidRPr="00D90ABA" w:rsidRDefault="000A5078" w:rsidP="00D90ABA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90ABA">
        <w:rPr>
          <w:sz w:val="28"/>
          <w:szCs w:val="28"/>
        </w:rPr>
        <w:t>ветераны и инвалиды Великой Отечественной войны, а также ветераны и инвалиды боевых действий;</w:t>
      </w:r>
    </w:p>
    <w:p w:rsidR="000A5078" w:rsidRPr="00D90ABA" w:rsidRDefault="000A5078" w:rsidP="00D90ABA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90ABA">
        <w:rPr>
          <w:sz w:val="28"/>
          <w:szCs w:val="28"/>
        </w:rPr>
        <w:t>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0A5078" w:rsidRPr="00D90ABA" w:rsidRDefault="000A5078" w:rsidP="00D90ABA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90ABA">
        <w:rPr>
          <w:sz w:val="28"/>
          <w:szCs w:val="28"/>
        </w:rPr>
        <w:t>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 (с 01.01.2019 года);</w:t>
      </w:r>
    </w:p>
    <w:p w:rsidR="000A5078" w:rsidRPr="00D90ABA" w:rsidRDefault="000A5078" w:rsidP="00D90ABA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90ABA">
        <w:rPr>
          <w:sz w:val="28"/>
          <w:szCs w:val="28"/>
        </w:rPr>
        <w:t>физические лица, имеющие трех и более несовершеннолетних детей;</w:t>
      </w:r>
    </w:p>
    <w:p w:rsidR="000A5078" w:rsidRPr="00D90ABA" w:rsidRDefault="000A5078" w:rsidP="00D90ABA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90ABA">
        <w:rPr>
          <w:sz w:val="28"/>
          <w:szCs w:val="28"/>
        </w:rPr>
        <w:t>другие категории граждан.</w:t>
      </w:r>
    </w:p>
    <w:p w:rsidR="00D90ABA" w:rsidRDefault="00D90ABA" w:rsidP="000A50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078" w:rsidRPr="000A5078" w:rsidRDefault="000A5078" w:rsidP="000A50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078">
        <w:rPr>
          <w:rFonts w:ascii="Times New Roman" w:eastAsia="Times New Roman" w:hAnsi="Times New Roman" w:cs="Times New Roman"/>
          <w:sz w:val="28"/>
          <w:szCs w:val="28"/>
        </w:rPr>
        <w:t>По земельному налогу действует федеральная льгота, которая уменьшает налоговую базу на кадастровую стоимость 600 квадратных метров по одному земельному участку.</w:t>
      </w:r>
    </w:p>
    <w:p w:rsidR="00D90ABA" w:rsidRDefault="00D90ABA" w:rsidP="000A50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078" w:rsidRPr="000A5078" w:rsidRDefault="000A5078" w:rsidP="000A50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078">
        <w:rPr>
          <w:rFonts w:ascii="Times New Roman" w:eastAsia="Times New Roman" w:hAnsi="Times New Roman" w:cs="Times New Roman"/>
          <w:sz w:val="28"/>
          <w:szCs w:val="28"/>
        </w:rPr>
        <w:t xml:space="preserve">По объектам недвижимости льгота предоставляется в отношении одного объекта недвижимости каждого вида: 1) квартира, часть квартиры или комната; 2) жилой дом или часть жилого дома; 3) хозяйственное строение или сооружение; 4) гараж или </w:t>
      </w:r>
      <w:proofErr w:type="spellStart"/>
      <w:r w:rsidRPr="000A5078">
        <w:rPr>
          <w:rFonts w:ascii="Times New Roman" w:eastAsia="Times New Roman" w:hAnsi="Times New Roman" w:cs="Times New Roman"/>
          <w:sz w:val="28"/>
          <w:szCs w:val="28"/>
        </w:rPr>
        <w:t>машино</w:t>
      </w:r>
      <w:proofErr w:type="spellEnd"/>
      <w:r w:rsidRPr="000A5078">
        <w:rPr>
          <w:rFonts w:ascii="Times New Roman" w:eastAsia="Times New Roman" w:hAnsi="Times New Roman" w:cs="Times New Roman"/>
          <w:sz w:val="28"/>
          <w:szCs w:val="28"/>
        </w:rPr>
        <w:t>-место.</w:t>
      </w:r>
    </w:p>
    <w:p w:rsidR="00D90ABA" w:rsidRDefault="00D90ABA" w:rsidP="000A50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078" w:rsidRPr="000A5078" w:rsidRDefault="000A5078" w:rsidP="000A50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078">
        <w:rPr>
          <w:rFonts w:ascii="Times New Roman" w:eastAsia="Times New Roman" w:hAnsi="Times New Roman" w:cs="Times New Roman"/>
          <w:sz w:val="28"/>
          <w:szCs w:val="28"/>
        </w:rPr>
        <w:t xml:space="preserve">По транспортному налогу полное или частичное освобождение от уплаты налога </w:t>
      </w:r>
      <w:r w:rsidRPr="000A5078">
        <w:rPr>
          <w:rFonts w:ascii="Times New Roman" w:hAnsi="Times New Roman" w:cs="Times New Roman"/>
          <w:sz w:val="28"/>
          <w:szCs w:val="28"/>
        </w:rPr>
        <w:t xml:space="preserve">предусмотрено законом Владимирской области от 27.11.2002 № 119-ОЗ для определенных льготных категорий налогоплательщиков (пенсионеры, </w:t>
      </w:r>
      <w:proofErr w:type="spellStart"/>
      <w:r w:rsidRPr="000A5078">
        <w:rPr>
          <w:rFonts w:ascii="Times New Roman" w:hAnsi="Times New Roman" w:cs="Times New Roman"/>
          <w:sz w:val="28"/>
          <w:szCs w:val="28"/>
        </w:rPr>
        <w:t>предпенсионеры</w:t>
      </w:r>
      <w:proofErr w:type="spellEnd"/>
      <w:r w:rsidRPr="000A5078">
        <w:rPr>
          <w:rFonts w:ascii="Times New Roman" w:hAnsi="Times New Roman" w:cs="Times New Roman"/>
          <w:sz w:val="28"/>
          <w:szCs w:val="28"/>
        </w:rPr>
        <w:t>, инвалиды, ветераны, многодетные и т.п.) на одно транспортное средство.</w:t>
      </w:r>
    </w:p>
    <w:p w:rsidR="003A486F" w:rsidRDefault="003A486F" w:rsidP="000A50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078" w:rsidRPr="000A5078" w:rsidRDefault="000A5078" w:rsidP="000A50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078">
        <w:rPr>
          <w:rFonts w:ascii="Times New Roman" w:eastAsia="Times New Roman" w:hAnsi="Times New Roman" w:cs="Times New Roman"/>
          <w:sz w:val="28"/>
          <w:szCs w:val="28"/>
        </w:rPr>
        <w:t>С информацией о налоговых ставках и льготах можно ознакомиться в сервисе «Справочная информация о ставках и льготах по имущественным налогам» на сайте ФНС  России (</w:t>
      </w:r>
      <w:hyperlink r:id="rId7" w:history="1">
        <w:r w:rsidRPr="000A507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https://www.nalog.ru/rn77/service/tax/</w:t>
        </w:r>
      </w:hyperlink>
      <w:r w:rsidRPr="000A507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A486F" w:rsidRDefault="003A486F" w:rsidP="000A50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486F" w:rsidRDefault="003A486F" w:rsidP="000A50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078" w:rsidRPr="000A5078" w:rsidRDefault="000A5078" w:rsidP="000A50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07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Для граждан, относящихся к льготным категориям, действует </w:t>
      </w:r>
      <w:proofErr w:type="spellStart"/>
      <w:r w:rsidRPr="000A5078">
        <w:rPr>
          <w:rFonts w:ascii="Times New Roman" w:eastAsia="Times New Roman" w:hAnsi="Times New Roman" w:cs="Times New Roman"/>
          <w:sz w:val="28"/>
          <w:szCs w:val="28"/>
        </w:rPr>
        <w:t>беззаявительный</w:t>
      </w:r>
      <w:proofErr w:type="spellEnd"/>
      <w:r w:rsidRPr="000A5078">
        <w:rPr>
          <w:rFonts w:ascii="Times New Roman" w:eastAsia="Times New Roman" w:hAnsi="Times New Roman" w:cs="Times New Roman"/>
          <w:sz w:val="28"/>
          <w:szCs w:val="28"/>
        </w:rPr>
        <w:t xml:space="preserve"> порядок предоставления льгот и вычетов на основании сведений, имеющихся у налоговых органов (по сведениям, полученным из Социального фонда РФ и органов социальной защиты).</w:t>
      </w:r>
    </w:p>
    <w:p w:rsidR="000A5078" w:rsidRPr="000A5078" w:rsidRDefault="000A5078" w:rsidP="000A50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078">
        <w:rPr>
          <w:rFonts w:ascii="Times New Roman" w:eastAsia="Times New Roman" w:hAnsi="Times New Roman" w:cs="Times New Roman"/>
          <w:sz w:val="28"/>
          <w:szCs w:val="28"/>
        </w:rPr>
        <w:t>Если у налоговых органов отсутствуют сведения о физических лицах, имеющих право на льготу, эти физические лица могут обратиться в любой налоговый орган или в МФЦ с заявлением. Вместе с заявлением налогоплательщики вправе представить документы, подтверждающие право на льготы.</w:t>
      </w:r>
    </w:p>
    <w:p w:rsidR="000A5078" w:rsidRPr="000A5078" w:rsidRDefault="000A5078" w:rsidP="000A50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078">
        <w:rPr>
          <w:rFonts w:ascii="Times New Roman" w:eastAsia="Times New Roman" w:hAnsi="Times New Roman" w:cs="Times New Roman"/>
          <w:sz w:val="28"/>
          <w:szCs w:val="28"/>
        </w:rPr>
        <w:t xml:space="preserve">Гражданин, имеющий право на льготу, </w:t>
      </w:r>
      <w:r w:rsidR="00D90ABA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3A486F">
        <w:rPr>
          <w:rFonts w:ascii="Times New Roman" w:eastAsia="Times New Roman" w:hAnsi="Times New Roman" w:cs="Times New Roman"/>
          <w:sz w:val="28"/>
          <w:szCs w:val="28"/>
        </w:rPr>
        <w:t xml:space="preserve"> учтённую в</w:t>
      </w:r>
      <w:r w:rsidR="00D90ABA">
        <w:rPr>
          <w:rFonts w:ascii="Times New Roman" w:eastAsia="Times New Roman" w:hAnsi="Times New Roman" w:cs="Times New Roman"/>
          <w:sz w:val="28"/>
          <w:szCs w:val="28"/>
        </w:rPr>
        <w:t xml:space="preserve"> налоговом </w:t>
      </w:r>
      <w:r w:rsidR="003A486F">
        <w:rPr>
          <w:rFonts w:ascii="Times New Roman" w:eastAsia="Times New Roman" w:hAnsi="Times New Roman" w:cs="Times New Roman"/>
          <w:sz w:val="28"/>
          <w:szCs w:val="28"/>
        </w:rPr>
        <w:t>уведомлении, может</w:t>
      </w:r>
      <w:r w:rsidRPr="000A5078">
        <w:rPr>
          <w:rFonts w:ascii="Times New Roman" w:eastAsia="Times New Roman" w:hAnsi="Times New Roman" w:cs="Times New Roman"/>
          <w:sz w:val="28"/>
          <w:szCs w:val="28"/>
        </w:rPr>
        <w:t xml:space="preserve"> подать заявление по установленной форме, которое принимается не только в налоговых органах, а также во всех фи</w:t>
      </w:r>
      <w:r w:rsidR="003A486F">
        <w:rPr>
          <w:rFonts w:ascii="Times New Roman" w:eastAsia="Times New Roman" w:hAnsi="Times New Roman" w:cs="Times New Roman"/>
          <w:sz w:val="28"/>
          <w:szCs w:val="28"/>
        </w:rPr>
        <w:t>лиалах МФЦ Владимирской области.</w:t>
      </w:r>
    </w:p>
    <w:p w:rsidR="000A5078" w:rsidRPr="000A5078" w:rsidRDefault="000A5078" w:rsidP="000A507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078">
        <w:rPr>
          <w:rFonts w:ascii="Times New Roman" w:eastAsia="Times New Roman" w:hAnsi="Times New Roman" w:cs="Times New Roman"/>
          <w:sz w:val="28"/>
          <w:szCs w:val="28"/>
        </w:rPr>
        <w:t xml:space="preserve">Если в налоговом уведомлении имеется неактуальная (некорректная) информация об объекте имущества или его владельце (в </w:t>
      </w:r>
      <w:proofErr w:type="spellStart"/>
      <w:r w:rsidRPr="000A5078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0A5078">
        <w:rPr>
          <w:rFonts w:ascii="Times New Roman" w:eastAsia="Times New Roman" w:hAnsi="Times New Roman" w:cs="Times New Roman"/>
          <w:sz w:val="28"/>
          <w:szCs w:val="28"/>
        </w:rPr>
        <w:t xml:space="preserve">. о периоде владения объектом, налоговой базе, адресе), то для её проверки и актуализации необходимо обратиться в налоговые органы любым удобным способом, в том числе по бесплатному номеру контакт-центра </w:t>
      </w:r>
      <w:r w:rsidRPr="000A5078">
        <w:rPr>
          <w:rFonts w:ascii="Times New Roman" w:eastAsia="Times New Roman" w:hAnsi="Times New Roman" w:cs="Times New Roman"/>
          <w:sz w:val="28"/>
          <w:szCs w:val="28"/>
          <w:u w:val="single"/>
        </w:rPr>
        <w:t>8-800-222-2222</w:t>
      </w:r>
      <w:r w:rsidRPr="000A50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340B" w:rsidRPr="00B410AA" w:rsidRDefault="000A5078" w:rsidP="003A486F">
      <w:pPr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2"/>
          <w:lang w:eastAsia="en-US"/>
        </w:rPr>
      </w:pPr>
      <w:r w:rsidRPr="000A5078">
        <w:rPr>
          <w:rFonts w:ascii="Times New Roman" w:eastAsia="Times New Roman" w:hAnsi="Times New Roman" w:cs="Times New Roman"/>
          <w:sz w:val="28"/>
          <w:szCs w:val="28"/>
        </w:rPr>
        <w:t>При наличии оснований для перерасчета налога налоговый орган сформирует новое налоговое уведомление и направит ответ на обращение или разместит его в Личном кабинете налогоплательщика.</w:t>
      </w:r>
    </w:p>
    <w:sectPr w:rsidR="009C340B" w:rsidRPr="00B410AA" w:rsidSect="00F00B5F">
      <w:pgSz w:w="11906" w:h="16838"/>
      <w:pgMar w:top="568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D4243"/>
    <w:multiLevelType w:val="hybridMultilevel"/>
    <w:tmpl w:val="9CBA14C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7CF1F1D"/>
    <w:multiLevelType w:val="multilevel"/>
    <w:tmpl w:val="B1F2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7B"/>
    <w:rsid w:val="000178DD"/>
    <w:rsid w:val="00023143"/>
    <w:rsid w:val="00052043"/>
    <w:rsid w:val="00052BB4"/>
    <w:rsid w:val="000A5078"/>
    <w:rsid w:val="000D28C1"/>
    <w:rsid w:val="000F6D82"/>
    <w:rsid w:val="00150F79"/>
    <w:rsid w:val="0015107D"/>
    <w:rsid w:val="001A1D8C"/>
    <w:rsid w:val="001A76DD"/>
    <w:rsid w:val="002073BA"/>
    <w:rsid w:val="0027006B"/>
    <w:rsid w:val="0029411D"/>
    <w:rsid w:val="002B0C17"/>
    <w:rsid w:val="002B5264"/>
    <w:rsid w:val="002C6311"/>
    <w:rsid w:val="00315107"/>
    <w:rsid w:val="00375ED8"/>
    <w:rsid w:val="00384AA7"/>
    <w:rsid w:val="003A486F"/>
    <w:rsid w:val="003D1886"/>
    <w:rsid w:val="00474A08"/>
    <w:rsid w:val="004C0E4D"/>
    <w:rsid w:val="004E2E4F"/>
    <w:rsid w:val="005F74DE"/>
    <w:rsid w:val="006572AB"/>
    <w:rsid w:val="00730B6D"/>
    <w:rsid w:val="00731FE6"/>
    <w:rsid w:val="007414F7"/>
    <w:rsid w:val="00747B02"/>
    <w:rsid w:val="00753BC8"/>
    <w:rsid w:val="00754C20"/>
    <w:rsid w:val="0076145C"/>
    <w:rsid w:val="00775DD8"/>
    <w:rsid w:val="007A47D7"/>
    <w:rsid w:val="007B2559"/>
    <w:rsid w:val="007C3165"/>
    <w:rsid w:val="007D12E4"/>
    <w:rsid w:val="007E00E3"/>
    <w:rsid w:val="00886828"/>
    <w:rsid w:val="008B0048"/>
    <w:rsid w:val="008B134D"/>
    <w:rsid w:val="008B307B"/>
    <w:rsid w:val="0090697C"/>
    <w:rsid w:val="00945AEF"/>
    <w:rsid w:val="00952CB9"/>
    <w:rsid w:val="00953B62"/>
    <w:rsid w:val="00962DB2"/>
    <w:rsid w:val="00972C2A"/>
    <w:rsid w:val="009B2B14"/>
    <w:rsid w:val="009B70AC"/>
    <w:rsid w:val="009C340B"/>
    <w:rsid w:val="00A00216"/>
    <w:rsid w:val="00A35B4D"/>
    <w:rsid w:val="00AE0CEA"/>
    <w:rsid w:val="00B22C22"/>
    <w:rsid w:val="00B410AA"/>
    <w:rsid w:val="00B54079"/>
    <w:rsid w:val="00B66AD1"/>
    <w:rsid w:val="00B82D46"/>
    <w:rsid w:val="00BA0E36"/>
    <w:rsid w:val="00BD0B5E"/>
    <w:rsid w:val="00BF5EF8"/>
    <w:rsid w:val="00C13655"/>
    <w:rsid w:val="00C23394"/>
    <w:rsid w:val="00C62DAA"/>
    <w:rsid w:val="00C656C1"/>
    <w:rsid w:val="00C82D27"/>
    <w:rsid w:val="00CA29E9"/>
    <w:rsid w:val="00CB1440"/>
    <w:rsid w:val="00CC2DB1"/>
    <w:rsid w:val="00CF2B34"/>
    <w:rsid w:val="00D14464"/>
    <w:rsid w:val="00D16790"/>
    <w:rsid w:val="00D5066D"/>
    <w:rsid w:val="00D52842"/>
    <w:rsid w:val="00D90ABA"/>
    <w:rsid w:val="00D94C35"/>
    <w:rsid w:val="00D94DB3"/>
    <w:rsid w:val="00DD6DF0"/>
    <w:rsid w:val="00E664F4"/>
    <w:rsid w:val="00E8220B"/>
    <w:rsid w:val="00EC5D22"/>
    <w:rsid w:val="00ED76F5"/>
    <w:rsid w:val="00EE3DF2"/>
    <w:rsid w:val="00EE7EC5"/>
    <w:rsid w:val="00F00B5F"/>
    <w:rsid w:val="00F02362"/>
    <w:rsid w:val="00F413E7"/>
    <w:rsid w:val="00F4769D"/>
    <w:rsid w:val="00F83884"/>
    <w:rsid w:val="00FA1F9D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66F31-CDD4-4ED7-83A0-7867BDC9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700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2700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0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0216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character" w:styleId="a6">
    <w:name w:val="Hyperlink"/>
    <w:rsid w:val="00F4769D"/>
    <w:rPr>
      <w:color w:val="0000FF"/>
      <w:u w:val="single"/>
    </w:rPr>
  </w:style>
  <w:style w:type="paragraph" w:styleId="a7">
    <w:name w:val="Normal (Web)"/>
    <w:basedOn w:val="a"/>
    <w:rsid w:val="00F4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alog.ru/rn77/service/ta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D932E-EF06-439B-A7BC-DA577765E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3300-00-501</dc:creator>
  <cp:lastModifiedBy>Тарасова Ольга Владимировна</cp:lastModifiedBy>
  <cp:revision>2</cp:revision>
  <cp:lastPrinted>2018-09-06T08:17:00Z</cp:lastPrinted>
  <dcterms:created xsi:type="dcterms:W3CDTF">2023-11-24T07:55:00Z</dcterms:created>
  <dcterms:modified xsi:type="dcterms:W3CDTF">2023-11-24T07:55:00Z</dcterms:modified>
</cp:coreProperties>
</file>