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9E" w:rsidRPr="008C1E91" w:rsidRDefault="0006569E" w:rsidP="0006569E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szCs w:val="20"/>
        </w:rPr>
        <w:t>3</w:t>
      </w:r>
      <w:r w:rsidRPr="008C1E91">
        <w:rPr>
          <w:rFonts w:ascii="Arial" w:hAnsi="Arial"/>
          <w:b/>
          <w:szCs w:val="20"/>
        </w:rPr>
        <w:t xml:space="preserve">. </w:t>
      </w:r>
      <w:r w:rsidRPr="008C1E91">
        <w:rPr>
          <w:rFonts w:ascii="Arial" w:hAnsi="Arial" w:cs="Arial"/>
          <w:b/>
        </w:rPr>
        <w:t>ИНСТИТУЦИОНАЛЬНЫЕ  ПРЕОБРАЗОВАНИЯ</w:t>
      </w:r>
    </w:p>
    <w:p w:rsidR="004273DB" w:rsidRDefault="004273DB">
      <w:pPr>
        <w:rPr>
          <w:b/>
        </w:rPr>
      </w:pPr>
    </w:p>
    <w:p w:rsidR="004273DB" w:rsidRPr="00B47C3C" w:rsidRDefault="0006569E" w:rsidP="00EC2CFF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3.1 </w:t>
      </w:r>
      <w:r w:rsidR="00EC2CFF">
        <w:rPr>
          <w:rFonts w:ascii="Arial" w:hAnsi="Arial" w:cs="Arial"/>
          <w:b/>
        </w:rPr>
        <w:t>М</w:t>
      </w:r>
      <w:r w:rsidR="004273DB" w:rsidRPr="004273DB">
        <w:rPr>
          <w:rFonts w:ascii="Arial" w:hAnsi="Arial" w:cs="Arial"/>
          <w:b/>
        </w:rPr>
        <w:t>алы</w:t>
      </w:r>
      <w:r w:rsidR="00EC2CFF">
        <w:rPr>
          <w:rFonts w:ascii="Arial" w:hAnsi="Arial" w:cs="Arial"/>
          <w:b/>
        </w:rPr>
        <w:t xml:space="preserve">е </w:t>
      </w:r>
      <w:r w:rsidR="004273DB" w:rsidRPr="004273DB">
        <w:rPr>
          <w:rFonts w:ascii="Arial" w:hAnsi="Arial" w:cs="Arial"/>
          <w:b/>
        </w:rPr>
        <w:t>предприяти</w:t>
      </w:r>
      <w:r w:rsidR="00EC2CFF">
        <w:rPr>
          <w:rFonts w:ascii="Arial" w:hAnsi="Arial" w:cs="Arial"/>
          <w:b/>
        </w:rPr>
        <w:t>я</w:t>
      </w:r>
      <w:r w:rsidR="004273DB" w:rsidRPr="004273DB">
        <w:rPr>
          <w:rFonts w:ascii="Arial" w:hAnsi="Arial" w:cs="Arial"/>
          <w:b/>
        </w:rPr>
        <w:t>¹</w:t>
      </w:r>
      <w:r w:rsidR="00EC2CFF">
        <w:rPr>
          <w:rFonts w:ascii="Arial" w:hAnsi="Arial" w:cs="Arial"/>
          <w:b/>
        </w:rPr>
        <w:t xml:space="preserve"> </w:t>
      </w:r>
      <w:r w:rsidR="004273DB" w:rsidRPr="004273DB">
        <w:rPr>
          <w:rFonts w:ascii="Arial" w:hAnsi="Arial" w:cs="Arial"/>
          <w:b/>
        </w:rPr>
        <w:t xml:space="preserve">(без </w:t>
      </w:r>
      <w:proofErr w:type="spellStart"/>
      <w:r w:rsidR="00C04138">
        <w:rPr>
          <w:rFonts w:ascii="Arial" w:hAnsi="Arial" w:cs="Arial"/>
          <w:b/>
        </w:rPr>
        <w:t>микропредприятий</w:t>
      </w:r>
      <w:proofErr w:type="spellEnd"/>
      <w:r w:rsidR="00C04138">
        <w:rPr>
          <w:rFonts w:ascii="Arial" w:hAnsi="Arial" w:cs="Arial"/>
          <w:b/>
        </w:rPr>
        <w:t>)</w:t>
      </w:r>
    </w:p>
    <w:p w:rsidR="004273DB" w:rsidRDefault="004273DB" w:rsidP="004273DB">
      <w:pPr>
        <w:rPr>
          <w:b/>
        </w:rPr>
      </w:pPr>
    </w:p>
    <w:p w:rsidR="00C62449" w:rsidRDefault="0063189A" w:rsidP="00C624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4F16BC">
        <w:rPr>
          <w:rFonts w:ascii="Arial" w:hAnsi="Arial" w:cs="Arial"/>
        </w:rPr>
        <w:t>2</w:t>
      </w:r>
      <w:r w:rsidR="003F03A6">
        <w:rPr>
          <w:rFonts w:ascii="Arial" w:hAnsi="Arial" w:cs="Arial"/>
        </w:rPr>
        <w:t xml:space="preserve"> квартале 202</w:t>
      </w:r>
      <w:r w:rsidR="0046487B">
        <w:rPr>
          <w:rFonts w:ascii="Arial" w:hAnsi="Arial" w:cs="Arial"/>
        </w:rPr>
        <w:t>3</w:t>
      </w:r>
      <w:r w:rsidR="00C62449" w:rsidRPr="004273DB">
        <w:rPr>
          <w:rFonts w:ascii="Arial" w:hAnsi="Arial" w:cs="Arial"/>
        </w:rPr>
        <w:t>г.</w:t>
      </w:r>
      <w:r w:rsidR="00D52409">
        <w:rPr>
          <w:rFonts w:ascii="Arial" w:hAnsi="Arial" w:cs="Arial"/>
        </w:rPr>
        <w:t xml:space="preserve"> оборот малых предприятий (без </w:t>
      </w:r>
      <w:proofErr w:type="spellStart"/>
      <w:r w:rsidR="00D52409">
        <w:rPr>
          <w:rFonts w:ascii="Arial" w:hAnsi="Arial" w:cs="Arial"/>
        </w:rPr>
        <w:t>мик</w:t>
      </w:r>
      <w:r w:rsidR="00997C97">
        <w:rPr>
          <w:rFonts w:ascii="Arial" w:hAnsi="Arial" w:cs="Arial"/>
        </w:rPr>
        <w:t>ропредприятий</w:t>
      </w:r>
      <w:proofErr w:type="spellEnd"/>
      <w:r w:rsidR="00997C97">
        <w:rPr>
          <w:rFonts w:ascii="Arial" w:hAnsi="Arial" w:cs="Arial"/>
        </w:rPr>
        <w:t xml:space="preserve">) составил </w:t>
      </w:r>
      <w:r w:rsidR="009E4167">
        <w:rPr>
          <w:rFonts w:ascii="Arial" w:hAnsi="Arial" w:cs="Arial"/>
        </w:rPr>
        <w:t>115110,5</w:t>
      </w:r>
      <w:r w:rsidR="00D52409">
        <w:rPr>
          <w:rFonts w:ascii="Arial" w:hAnsi="Arial" w:cs="Arial"/>
        </w:rPr>
        <w:t xml:space="preserve"> </w:t>
      </w:r>
      <w:proofErr w:type="gramStart"/>
      <w:r w:rsidR="00D52409">
        <w:rPr>
          <w:rFonts w:ascii="Arial" w:hAnsi="Arial" w:cs="Arial"/>
        </w:rPr>
        <w:t>млн</w:t>
      </w:r>
      <w:proofErr w:type="gramEnd"/>
      <w:r w:rsidR="00D52409">
        <w:rPr>
          <w:rFonts w:ascii="Arial" w:hAnsi="Arial" w:cs="Arial"/>
        </w:rPr>
        <w:t xml:space="preserve"> рублей,</w:t>
      </w:r>
      <w:r w:rsidR="00C62449" w:rsidRPr="004273DB">
        <w:rPr>
          <w:rFonts w:ascii="Arial" w:hAnsi="Arial" w:cs="Arial"/>
        </w:rPr>
        <w:t xml:space="preserve"> среднесписочная численность работников малых предприятий (без </w:t>
      </w:r>
      <w:proofErr w:type="spellStart"/>
      <w:r w:rsidR="00C62449" w:rsidRPr="004273DB">
        <w:rPr>
          <w:rFonts w:ascii="Arial" w:hAnsi="Arial" w:cs="Arial"/>
        </w:rPr>
        <w:t>микропредприятий</w:t>
      </w:r>
      <w:proofErr w:type="spellEnd"/>
      <w:r w:rsidR="00C62449" w:rsidRPr="004273DB">
        <w:rPr>
          <w:rFonts w:ascii="Arial" w:hAnsi="Arial" w:cs="Arial"/>
        </w:rPr>
        <w:t>) составила</w:t>
      </w:r>
      <w:r w:rsidR="00C62449">
        <w:rPr>
          <w:rFonts w:ascii="Arial" w:hAnsi="Arial" w:cs="Arial"/>
        </w:rPr>
        <w:t xml:space="preserve"> </w:t>
      </w:r>
      <w:r w:rsidR="009E4167">
        <w:rPr>
          <w:rFonts w:ascii="Arial" w:hAnsi="Arial" w:cs="Arial"/>
        </w:rPr>
        <w:t>54,2</w:t>
      </w:r>
      <w:r w:rsidR="00C62449">
        <w:rPr>
          <w:rFonts w:ascii="Arial" w:hAnsi="Arial" w:cs="Arial"/>
        </w:rPr>
        <w:t xml:space="preserve"> </w:t>
      </w:r>
      <w:r w:rsidR="00C62449" w:rsidRPr="004273DB">
        <w:rPr>
          <w:rFonts w:ascii="Arial" w:hAnsi="Arial" w:cs="Arial"/>
        </w:rPr>
        <w:t>тыс. человек, внешних совместителей –</w:t>
      </w:r>
      <w:r w:rsidR="004A558F">
        <w:rPr>
          <w:rFonts w:ascii="Arial" w:hAnsi="Arial" w:cs="Arial"/>
        </w:rPr>
        <w:t xml:space="preserve"> </w:t>
      </w:r>
      <w:r w:rsidR="009E4167">
        <w:rPr>
          <w:rFonts w:ascii="Arial" w:hAnsi="Arial" w:cs="Arial"/>
        </w:rPr>
        <w:t>2,9</w:t>
      </w:r>
      <w:r w:rsidR="00C62449">
        <w:rPr>
          <w:rFonts w:ascii="Arial" w:hAnsi="Arial" w:cs="Arial"/>
        </w:rPr>
        <w:t xml:space="preserve"> тыс. человек</w:t>
      </w:r>
      <w:r w:rsidR="00C62449" w:rsidRPr="004273DB">
        <w:rPr>
          <w:rFonts w:ascii="Arial" w:hAnsi="Arial" w:cs="Arial"/>
        </w:rPr>
        <w:t>, выполнявших работы по договорам гражданско-правового характера</w:t>
      </w:r>
      <w:r w:rsidR="004A558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</w:t>
      </w:r>
      <w:r w:rsidR="009E4167">
        <w:rPr>
          <w:rFonts w:ascii="Arial" w:hAnsi="Arial" w:cs="Arial"/>
        </w:rPr>
        <w:t>3</w:t>
      </w:r>
      <w:r w:rsidR="00C62449">
        <w:rPr>
          <w:rFonts w:ascii="Arial" w:hAnsi="Arial" w:cs="Arial"/>
        </w:rPr>
        <w:t xml:space="preserve"> </w:t>
      </w:r>
      <w:r w:rsidR="00C62449" w:rsidRPr="004273DB">
        <w:rPr>
          <w:rFonts w:ascii="Arial" w:hAnsi="Arial" w:cs="Arial"/>
        </w:rPr>
        <w:t>тыс</w:t>
      </w:r>
      <w:r w:rsidR="00C62449">
        <w:rPr>
          <w:rFonts w:ascii="Arial" w:hAnsi="Arial" w:cs="Arial"/>
        </w:rPr>
        <w:t>.</w:t>
      </w:r>
      <w:r w:rsidR="00C62449" w:rsidRPr="004273DB">
        <w:rPr>
          <w:rFonts w:ascii="Arial" w:hAnsi="Arial" w:cs="Arial"/>
        </w:rPr>
        <w:t xml:space="preserve"> человек. </w:t>
      </w:r>
    </w:p>
    <w:p w:rsidR="00163C4B" w:rsidRPr="00B47C3C" w:rsidRDefault="00163C4B" w:rsidP="00163C4B">
      <w:pPr>
        <w:ind w:firstLine="709"/>
        <w:jc w:val="both"/>
        <w:rPr>
          <w:rFonts w:ascii="Arial" w:hAnsi="Arial" w:cs="Arial"/>
        </w:rPr>
      </w:pPr>
    </w:p>
    <w:p w:rsidR="00427FD5" w:rsidRPr="00B47C3C" w:rsidRDefault="00427FD5" w:rsidP="00B47C3C">
      <w:pPr>
        <w:rPr>
          <w:rFonts w:ascii="Arial" w:hAnsi="Arial" w:cs="Arial"/>
          <w:i/>
          <w:sz w:val="22"/>
          <w:szCs w:val="22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1404"/>
        <w:gridCol w:w="1418"/>
        <w:gridCol w:w="1367"/>
        <w:gridCol w:w="1469"/>
      </w:tblGrid>
      <w:tr w:rsidR="00A4776F" w:rsidRPr="00FF3E9C" w:rsidTr="004F7AA2">
        <w:trPr>
          <w:trHeight w:val="321"/>
          <w:jc w:val="center"/>
        </w:trPr>
        <w:tc>
          <w:tcPr>
            <w:tcW w:w="201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776F" w:rsidRPr="00FF3E9C" w:rsidRDefault="00A4776F" w:rsidP="00A94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76F" w:rsidRPr="00FF3E9C" w:rsidRDefault="00770855" w:rsidP="00EC2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76F" w:rsidRDefault="00A4776F" w:rsidP="00EC2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Оборот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4776F" w:rsidRPr="00FF3E9C" w:rsidTr="004F7AA2">
        <w:trPr>
          <w:trHeight w:val="321"/>
          <w:jc w:val="center"/>
        </w:trPr>
        <w:tc>
          <w:tcPr>
            <w:tcW w:w="2011" w:type="pct"/>
            <w:vMerge/>
            <w:tcBorders>
              <w:left w:val="nil"/>
              <w:right w:val="nil"/>
            </w:tcBorders>
          </w:tcPr>
          <w:p w:rsidR="00A4776F" w:rsidRPr="00FF3E9C" w:rsidRDefault="00A4776F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76F" w:rsidRPr="00EC2CFF" w:rsidRDefault="00A4776F" w:rsidP="002264D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76F" w:rsidRPr="00EC2CFF" w:rsidRDefault="00A4776F" w:rsidP="002264D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76F" w:rsidRPr="00DF18B6" w:rsidRDefault="005148C8" w:rsidP="00DF18B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148C8">
              <w:rPr>
                <w:rFonts w:ascii="Arial" w:hAnsi="Arial" w:cs="Arial"/>
                <w:sz w:val="20"/>
                <w:szCs w:val="20"/>
              </w:rPr>
              <w:t>лн</w:t>
            </w:r>
            <w:proofErr w:type="gramEnd"/>
            <w:r w:rsidRPr="005148C8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76F" w:rsidRPr="00DF18B6" w:rsidRDefault="00A4776F" w:rsidP="00DF18B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</w:tr>
      <w:tr w:rsidR="004F7AA2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98" w:rsidRPr="004273DB" w:rsidRDefault="00DA5C98" w:rsidP="00874F2D">
            <w:pPr>
              <w:spacing w:before="60" w:after="60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273DB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C98" w:rsidRPr="00895DE8" w:rsidRDefault="00B359EF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60097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C98" w:rsidRPr="004273DB" w:rsidRDefault="004F7AA2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5C98" w:rsidRPr="004F7AA2" w:rsidRDefault="00B359EF" w:rsidP="00874F2D">
            <w:pPr>
              <w:pStyle w:val="a7"/>
              <w:spacing w:line="260" w:lineRule="exact"/>
              <w:ind w:right="113"/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115110,5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5C98" w:rsidRPr="004F7AA2" w:rsidRDefault="00DA5C98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F7AA2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Сель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ское, лесное хозяйство, охота, </w:t>
            </w:r>
            <w:r w:rsidRPr="00F02337">
              <w:rPr>
                <w:rFonts w:ascii="Arial" w:hAnsi="Arial" w:cs="Arial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B359EF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B359EF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5069,5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F9065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B359EF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B359EF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1479,6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F9065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B359EF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B359EF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38370,9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F9065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87327E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87327E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87327E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87327E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27E" w:rsidRPr="004273DB" w:rsidTr="004F7AA2">
        <w:trPr>
          <w:trHeight w:val="201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9138,5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F9065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911,2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F9065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1323,1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A55110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2064,4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A55110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A10DBD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кожи и</w:t>
            </w:r>
            <w:r w:rsidR="0087327E" w:rsidRPr="00F02337">
              <w:rPr>
                <w:rFonts w:ascii="Arial" w:hAnsi="Arial" w:cs="Arial"/>
                <w:sz w:val="22"/>
                <w:szCs w:val="22"/>
              </w:rPr>
              <w:t xml:space="preserve"> изделий из кожи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A55110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обработка древесины и производство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 xml:space="preserve">материалов для плетения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1942,0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A55110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A10DBD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1590,1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A55110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4A2A9B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4A2A9B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A55110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производство химических веществ и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>химических продуктов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4A2A9B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4273DB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AC03DF" w:rsidRDefault="004A2A9B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1652,5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6F27A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87327E" w:rsidRPr="004273DB" w:rsidTr="004F7AA2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F02337" w:rsidRDefault="0087327E" w:rsidP="00874F2D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производство лекарственных средств и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 xml:space="preserve">материалов, применяемых в медицинских </w:t>
            </w:r>
            <w:proofErr w:type="gramStart"/>
            <w:r w:rsidRPr="00F02337">
              <w:rPr>
                <w:rFonts w:ascii="Arial" w:hAnsi="Arial" w:cs="Arial"/>
                <w:sz w:val="22"/>
                <w:szCs w:val="22"/>
              </w:rPr>
              <w:t>целях</w:t>
            </w:r>
            <w:proofErr w:type="gramEnd"/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Default="004A2A9B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Default="00FF2FC7" w:rsidP="00874F2D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Default="004A2A9B" w:rsidP="00874F2D">
            <w:pPr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863,0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7E" w:rsidRPr="00DA5C98" w:rsidRDefault="006F27A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</w:tbl>
    <w:p w:rsidR="0006569E" w:rsidRDefault="0006569E" w:rsidP="0006569E">
      <w:pPr>
        <w:pStyle w:val="af2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6569E" w:rsidRPr="0006569E" w:rsidRDefault="0006569E" w:rsidP="0006569E">
      <w:pPr>
        <w:pStyle w:val="af2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</w:p>
    <w:p w:rsidR="0006569E" w:rsidRPr="0006569E" w:rsidRDefault="0006569E" w:rsidP="0006569E">
      <w:pPr>
        <w:pStyle w:val="af2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6569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06569E">
        <w:rPr>
          <w:rFonts w:ascii="Arial" w:hAnsi="Arial" w:cs="Arial"/>
          <w:sz w:val="20"/>
          <w:szCs w:val="20"/>
        </w:rPr>
        <w:t>Данные за 2023г. сформированы по виду экономической деятельности (ОКВЭД</w:t>
      </w:r>
      <w:proofErr w:type="gramStart"/>
      <w:r w:rsidRPr="0006569E">
        <w:rPr>
          <w:rFonts w:ascii="Arial" w:hAnsi="Arial" w:cs="Arial"/>
          <w:sz w:val="20"/>
          <w:szCs w:val="20"/>
        </w:rPr>
        <w:t>2</w:t>
      </w:r>
      <w:proofErr w:type="gramEnd"/>
      <w:r w:rsidRPr="0006569E">
        <w:rPr>
          <w:rFonts w:ascii="Arial" w:hAnsi="Arial" w:cs="Arial"/>
          <w:sz w:val="20"/>
          <w:szCs w:val="20"/>
        </w:rPr>
        <w:t>) регистрации предприятия, учтенному в едином реестре субъектов малого и среднего предпринимательства.</w:t>
      </w:r>
    </w:p>
    <w:p w:rsidR="0006569E" w:rsidRPr="0006569E" w:rsidRDefault="0006569E" w:rsidP="0006569E">
      <w:pPr>
        <w:pStyle w:val="af2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6569E">
        <w:rPr>
          <w:rFonts w:ascii="Arial" w:hAnsi="Arial" w:cs="Arial"/>
          <w:sz w:val="20"/>
          <w:szCs w:val="20"/>
          <w:vertAlign w:val="superscript"/>
        </w:rPr>
        <w:t>2</w:t>
      </w:r>
      <w:proofErr w:type="gramStart"/>
      <w:r w:rsidRPr="0006569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6569E">
        <w:rPr>
          <w:rFonts w:ascii="Arial" w:hAnsi="Arial" w:cs="Arial"/>
          <w:sz w:val="20"/>
          <w:szCs w:val="20"/>
        </w:rPr>
        <w:t>В</w:t>
      </w:r>
      <w:proofErr w:type="gramEnd"/>
      <w:r w:rsidRPr="0006569E">
        <w:rPr>
          <w:rFonts w:ascii="Arial" w:hAnsi="Arial" w:cs="Arial"/>
          <w:sz w:val="20"/>
          <w:szCs w:val="20"/>
        </w:rPr>
        <w:t xml:space="preserve"> действующих ценах.</w:t>
      </w:r>
    </w:p>
    <w:p w:rsidR="0006569E" w:rsidRDefault="0006569E">
      <w:pPr>
        <w:rPr>
          <w:rFonts w:ascii="Arial" w:hAnsi="Arial" w:cs="Arial"/>
        </w:rPr>
      </w:pPr>
    </w:p>
    <w:p w:rsidR="004F7AA2" w:rsidRDefault="004F7AA2" w:rsidP="004F7AA2">
      <w:pPr>
        <w:jc w:val="right"/>
        <w:rPr>
          <w:rFonts w:ascii="Arial" w:hAnsi="Arial" w:cs="Arial"/>
        </w:rPr>
      </w:pPr>
      <w:r w:rsidRPr="004F7AA2">
        <w:rPr>
          <w:rFonts w:ascii="Arial" w:hAnsi="Arial" w:cs="Arial"/>
        </w:rPr>
        <w:lastRenderedPageBreak/>
        <w:t>Продолжение</w:t>
      </w:r>
    </w:p>
    <w:p w:rsidR="00874F2D" w:rsidRPr="00874F2D" w:rsidRDefault="00874F2D" w:rsidP="004F7AA2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1404"/>
        <w:gridCol w:w="1418"/>
        <w:gridCol w:w="1367"/>
        <w:gridCol w:w="1469"/>
      </w:tblGrid>
      <w:tr w:rsidR="0006569E" w:rsidRPr="00FF3E9C" w:rsidTr="000F244C">
        <w:trPr>
          <w:trHeight w:val="321"/>
          <w:jc w:val="center"/>
        </w:trPr>
        <w:tc>
          <w:tcPr>
            <w:tcW w:w="201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569E" w:rsidRPr="00FF3E9C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9E" w:rsidRPr="00FF3E9C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69E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Оборот</w:t>
            </w:r>
          </w:p>
        </w:tc>
      </w:tr>
      <w:tr w:rsidR="0006569E" w:rsidRPr="00FF3E9C" w:rsidTr="000F244C">
        <w:trPr>
          <w:trHeight w:val="321"/>
          <w:jc w:val="center"/>
        </w:trPr>
        <w:tc>
          <w:tcPr>
            <w:tcW w:w="2011" w:type="pct"/>
            <w:vMerge/>
            <w:tcBorders>
              <w:left w:val="nil"/>
              <w:right w:val="nil"/>
            </w:tcBorders>
          </w:tcPr>
          <w:p w:rsidR="0006569E" w:rsidRPr="00FF3E9C" w:rsidRDefault="0006569E" w:rsidP="000F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9E" w:rsidRPr="00EC2CFF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9E" w:rsidRPr="00EC2CFF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9E" w:rsidRPr="00DF18B6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148C8">
              <w:rPr>
                <w:rFonts w:ascii="Arial" w:hAnsi="Arial" w:cs="Arial"/>
                <w:sz w:val="20"/>
                <w:szCs w:val="20"/>
              </w:rPr>
              <w:t>лн</w:t>
            </w:r>
            <w:proofErr w:type="gramEnd"/>
            <w:r w:rsidRPr="005148C8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9E" w:rsidRPr="00DF18B6" w:rsidRDefault="0006569E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</w:tr>
      <w:tr w:rsidR="0006569E" w:rsidRPr="004273DB" w:rsidTr="0006569E">
        <w:trPr>
          <w:trHeight w:val="2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F02337" w:rsidRDefault="0006569E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Default="0006569E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Default="0006569E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Default="0006569E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4740,7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DA5C98" w:rsidRDefault="0006569E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</w:tr>
      <w:tr w:rsidR="0006569E" w:rsidRPr="004273DB" w:rsidTr="0006569E">
        <w:trPr>
          <w:trHeight w:val="603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F02337" w:rsidRDefault="0006569E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производство прочей неметаллической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>минеральной продукции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AC03DF" w:rsidRDefault="0006569E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4273DB" w:rsidRDefault="0006569E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AC03DF" w:rsidRDefault="0006569E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1908,1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Pr="00DA5C98" w:rsidRDefault="0006569E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740F17" w:rsidRPr="004273DB" w:rsidTr="0006569E">
        <w:trPr>
          <w:trHeight w:val="69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производство готовых металлических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>изделий, кроме машин и оборудования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2E05A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4466,3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6F27AB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2E05A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2E05A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1854,4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производство машин и оборудования, не включенных в другие группировки  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4A2A9B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1839,0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мебели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1193,8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1176,3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1263,7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9B7D1C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740F17" w:rsidRPr="004273DB" w:rsidTr="0006569E">
        <w:trPr>
          <w:trHeight w:val="240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6558,3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Торгов</w:t>
            </w:r>
            <w:r>
              <w:rPr>
                <w:rFonts w:ascii="Arial" w:hAnsi="Arial" w:cs="Arial"/>
                <w:sz w:val="22"/>
                <w:szCs w:val="22"/>
              </w:rPr>
              <w:t xml:space="preserve">ля оптовая и розничная; ремонт </w:t>
            </w:r>
            <w:r w:rsidRPr="00F02337">
              <w:rPr>
                <w:rFonts w:ascii="Arial" w:hAnsi="Arial" w:cs="Arial"/>
                <w:sz w:val="22"/>
                <w:szCs w:val="22"/>
              </w:rPr>
              <w:t>автотранспортных средств, мотоциклов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C07D31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37875,7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32,9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40F1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40F1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40F1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740F17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69E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торговля оптовая и розничная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 xml:space="preserve">автотранспортными средствами и мотоциклами, </w:t>
            </w:r>
          </w:p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и их ремонт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233C03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5933,7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233C03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23388,6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233C03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8553,4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2936,2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</w:tbl>
    <w:p w:rsidR="00874F2D" w:rsidRDefault="00874F2D"/>
    <w:p w:rsidR="00874F2D" w:rsidRDefault="00874F2D">
      <w:pPr>
        <w:rPr>
          <w:rFonts w:ascii="Arial" w:hAnsi="Arial" w:cs="Arial"/>
        </w:rPr>
      </w:pPr>
    </w:p>
    <w:p w:rsidR="00874F2D" w:rsidRDefault="00874F2D" w:rsidP="00874F2D">
      <w:pPr>
        <w:jc w:val="right"/>
        <w:rPr>
          <w:rFonts w:ascii="Arial" w:hAnsi="Arial" w:cs="Arial"/>
        </w:rPr>
      </w:pPr>
      <w:r w:rsidRPr="004F7AA2">
        <w:rPr>
          <w:rFonts w:ascii="Arial" w:hAnsi="Arial" w:cs="Arial"/>
        </w:rPr>
        <w:lastRenderedPageBreak/>
        <w:t>Продолжение</w:t>
      </w:r>
    </w:p>
    <w:p w:rsidR="00874F2D" w:rsidRPr="00874F2D" w:rsidRDefault="00874F2D" w:rsidP="00874F2D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1404"/>
        <w:gridCol w:w="1418"/>
        <w:gridCol w:w="1367"/>
        <w:gridCol w:w="1469"/>
      </w:tblGrid>
      <w:tr w:rsidR="00874F2D" w:rsidRPr="00FF3E9C" w:rsidTr="000F244C">
        <w:trPr>
          <w:trHeight w:val="321"/>
          <w:jc w:val="center"/>
        </w:trPr>
        <w:tc>
          <w:tcPr>
            <w:tcW w:w="201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4F2D" w:rsidRPr="00FF3E9C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2D" w:rsidRPr="00FF3E9C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F2D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Оборот</w:t>
            </w:r>
          </w:p>
        </w:tc>
      </w:tr>
      <w:tr w:rsidR="00874F2D" w:rsidRPr="00FF3E9C" w:rsidTr="000F244C">
        <w:trPr>
          <w:trHeight w:val="321"/>
          <w:jc w:val="center"/>
        </w:trPr>
        <w:tc>
          <w:tcPr>
            <w:tcW w:w="2011" w:type="pct"/>
            <w:vMerge/>
            <w:tcBorders>
              <w:left w:val="nil"/>
              <w:right w:val="nil"/>
            </w:tcBorders>
          </w:tcPr>
          <w:p w:rsidR="00874F2D" w:rsidRPr="00FF3E9C" w:rsidRDefault="00874F2D" w:rsidP="000F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2D" w:rsidRPr="00EC2CFF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2D" w:rsidRPr="00EC2CFF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2D" w:rsidRPr="00DF18B6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148C8">
              <w:rPr>
                <w:rFonts w:ascii="Arial" w:hAnsi="Arial" w:cs="Arial"/>
                <w:sz w:val="20"/>
                <w:szCs w:val="20"/>
              </w:rPr>
              <w:t>лн</w:t>
            </w:r>
            <w:proofErr w:type="gramEnd"/>
            <w:r w:rsidRPr="005148C8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2D" w:rsidRPr="00DF18B6" w:rsidRDefault="00874F2D" w:rsidP="000F244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874F2D" w:rsidP="00874F2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740F17" w:rsidRPr="00F02337">
              <w:rPr>
                <w:rFonts w:ascii="Arial" w:hAnsi="Arial" w:cs="Arial"/>
                <w:sz w:val="22"/>
                <w:szCs w:val="22"/>
              </w:rPr>
              <w:t>Деятельность гостини</w:t>
            </w:r>
            <w:r w:rsidR="00740F17">
              <w:rPr>
                <w:rFonts w:ascii="Arial" w:hAnsi="Arial" w:cs="Arial"/>
                <w:sz w:val="22"/>
                <w:szCs w:val="22"/>
              </w:rPr>
              <w:t xml:space="preserve">ц и </w:t>
            </w:r>
            <w:r w:rsidR="00740F17" w:rsidRPr="00F02337">
              <w:rPr>
                <w:rFonts w:ascii="Arial" w:hAnsi="Arial" w:cs="Arial"/>
                <w:sz w:val="22"/>
                <w:szCs w:val="22"/>
              </w:rPr>
              <w:t>предприятий общественного питания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752452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6969,2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CF1216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Pr="00F02337" w:rsidRDefault="00CF1216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Деятельность профессиональная,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>научная и техническая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2447,9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</w:tr>
      <w:tr w:rsidR="00CF1216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Pr="00F02337" w:rsidRDefault="00CF1216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4795,5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216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 xml:space="preserve">Деятельность в области здравоохранения и </w:t>
            </w:r>
            <w:r w:rsidRPr="00F02337">
              <w:rPr>
                <w:rFonts w:ascii="Arial" w:hAnsi="Arial" w:cs="Arial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2033,3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Деятельнос</w:t>
            </w:r>
            <w:r>
              <w:rPr>
                <w:rFonts w:ascii="Arial" w:hAnsi="Arial" w:cs="Arial"/>
                <w:sz w:val="22"/>
                <w:szCs w:val="22"/>
              </w:rPr>
              <w:t xml:space="preserve">ть в области культуры, спорта, </w:t>
            </w:r>
            <w:r w:rsidRPr="00F02337">
              <w:rPr>
                <w:rFonts w:ascii="Arial" w:hAnsi="Arial" w:cs="Arial"/>
                <w:sz w:val="22"/>
                <w:szCs w:val="22"/>
              </w:rPr>
              <w:t>организации досуга и развлечений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740F17" w:rsidRPr="004273DB" w:rsidTr="0006569E">
        <w:trPr>
          <w:trHeight w:val="278"/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F02337" w:rsidRDefault="00740F17" w:rsidP="000656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02337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983959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Default="00FF2FC7" w:rsidP="0006569E">
            <w:pPr>
              <w:spacing w:line="26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17" w:rsidRPr="00DA5C98" w:rsidRDefault="00887ACF" w:rsidP="00874F2D">
            <w:pPr>
              <w:spacing w:line="260" w:lineRule="exact"/>
              <w:ind w:right="3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</w:tbl>
    <w:p w:rsidR="00DA5C98" w:rsidRPr="00DA5C98" w:rsidRDefault="00DA5C98" w:rsidP="00DA5C9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CF23E4" w:rsidRPr="00CF23E4" w:rsidRDefault="00CF23E4" w:rsidP="00CF23E4">
      <w:pPr>
        <w:pStyle w:val="af2"/>
        <w:spacing w:line="288" w:lineRule="auto"/>
        <w:ind w:left="0"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CF23E4" w:rsidRDefault="00CF23E4" w:rsidP="007F1493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4273DB" w:rsidRDefault="00E8177E" w:rsidP="004273DB">
      <w:pPr>
        <w:pStyle w:val="8"/>
        <w:spacing w:before="0"/>
        <w:rPr>
          <w:rFonts w:ascii="Arial" w:hAnsi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1AC2A4" wp14:editId="4DA9EE16">
            <wp:extent cx="6120687" cy="81057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73DB" w:rsidSect="006766F9">
      <w:headerReference w:type="default" r:id="rId9"/>
      <w:pgSz w:w="11906" w:h="16838"/>
      <w:pgMar w:top="1418" w:right="1418" w:bottom="1418" w:left="141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5A" w:rsidRDefault="00D10A5A" w:rsidP="00017BB3">
      <w:r>
        <w:separator/>
      </w:r>
    </w:p>
  </w:endnote>
  <w:endnote w:type="continuationSeparator" w:id="0">
    <w:p w:rsidR="00D10A5A" w:rsidRDefault="00D10A5A" w:rsidP="000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5A" w:rsidRDefault="00D10A5A" w:rsidP="00017BB3">
      <w:r>
        <w:separator/>
      </w:r>
    </w:p>
  </w:footnote>
  <w:footnote w:type="continuationSeparator" w:id="0">
    <w:p w:rsidR="00D10A5A" w:rsidRDefault="00D10A5A" w:rsidP="000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7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D704B" w:rsidRPr="00F937E9" w:rsidRDefault="003D704B">
        <w:pPr>
          <w:pStyle w:val="ae"/>
          <w:jc w:val="center"/>
          <w:rPr>
            <w:rFonts w:ascii="Arial" w:hAnsi="Arial" w:cs="Arial"/>
          </w:rPr>
        </w:pPr>
        <w:r w:rsidRPr="00F937E9">
          <w:rPr>
            <w:rFonts w:ascii="Arial" w:hAnsi="Arial" w:cs="Arial"/>
          </w:rPr>
          <w:fldChar w:fldCharType="begin"/>
        </w:r>
        <w:r w:rsidRPr="00F937E9">
          <w:rPr>
            <w:rFonts w:ascii="Arial" w:hAnsi="Arial" w:cs="Arial"/>
          </w:rPr>
          <w:instrText>PAGE   \* MERGEFORMAT</w:instrText>
        </w:r>
        <w:r w:rsidRPr="00F937E9">
          <w:rPr>
            <w:rFonts w:ascii="Arial" w:hAnsi="Arial" w:cs="Arial"/>
          </w:rPr>
          <w:fldChar w:fldCharType="separate"/>
        </w:r>
        <w:r w:rsidR="00077C75">
          <w:rPr>
            <w:rFonts w:ascii="Arial" w:hAnsi="Arial" w:cs="Arial"/>
            <w:noProof/>
          </w:rPr>
          <w:t>58</w:t>
        </w:r>
        <w:r w:rsidRPr="00F937E9">
          <w:rPr>
            <w:rFonts w:ascii="Arial" w:hAnsi="Arial" w:cs="Arial"/>
          </w:rPr>
          <w:fldChar w:fldCharType="end"/>
        </w:r>
      </w:p>
    </w:sdtContent>
  </w:sdt>
  <w:p w:rsidR="003D704B" w:rsidRDefault="003D70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D5"/>
    <w:rsid w:val="00006BBC"/>
    <w:rsid w:val="00011D2F"/>
    <w:rsid w:val="00017BB3"/>
    <w:rsid w:val="0002593B"/>
    <w:rsid w:val="00027948"/>
    <w:rsid w:val="00035351"/>
    <w:rsid w:val="0003615C"/>
    <w:rsid w:val="00042853"/>
    <w:rsid w:val="00047520"/>
    <w:rsid w:val="00050C2A"/>
    <w:rsid w:val="00052B30"/>
    <w:rsid w:val="00055373"/>
    <w:rsid w:val="00055502"/>
    <w:rsid w:val="00062420"/>
    <w:rsid w:val="000633FF"/>
    <w:rsid w:val="00065490"/>
    <w:rsid w:val="0006569E"/>
    <w:rsid w:val="0006794C"/>
    <w:rsid w:val="00076C98"/>
    <w:rsid w:val="00077C75"/>
    <w:rsid w:val="00080482"/>
    <w:rsid w:val="0008057F"/>
    <w:rsid w:val="00082634"/>
    <w:rsid w:val="00083431"/>
    <w:rsid w:val="000845F7"/>
    <w:rsid w:val="0008462C"/>
    <w:rsid w:val="00084C1C"/>
    <w:rsid w:val="0008624C"/>
    <w:rsid w:val="00091657"/>
    <w:rsid w:val="000A273C"/>
    <w:rsid w:val="000A3860"/>
    <w:rsid w:val="000A38F6"/>
    <w:rsid w:val="000B0671"/>
    <w:rsid w:val="000B1206"/>
    <w:rsid w:val="000B31BD"/>
    <w:rsid w:val="000B5567"/>
    <w:rsid w:val="000E7026"/>
    <w:rsid w:val="00100A1F"/>
    <w:rsid w:val="00103098"/>
    <w:rsid w:val="00105ADE"/>
    <w:rsid w:val="0010788F"/>
    <w:rsid w:val="00110BDF"/>
    <w:rsid w:val="00115675"/>
    <w:rsid w:val="00117F8A"/>
    <w:rsid w:val="00122504"/>
    <w:rsid w:val="00125890"/>
    <w:rsid w:val="001261D6"/>
    <w:rsid w:val="00130D2E"/>
    <w:rsid w:val="001314B6"/>
    <w:rsid w:val="00133881"/>
    <w:rsid w:val="001344F4"/>
    <w:rsid w:val="001360D8"/>
    <w:rsid w:val="00140A78"/>
    <w:rsid w:val="00151497"/>
    <w:rsid w:val="00153BB1"/>
    <w:rsid w:val="00156B79"/>
    <w:rsid w:val="00157F8D"/>
    <w:rsid w:val="00160289"/>
    <w:rsid w:val="00160FB6"/>
    <w:rsid w:val="00163A27"/>
    <w:rsid w:val="00163C4B"/>
    <w:rsid w:val="001654CB"/>
    <w:rsid w:val="00173B11"/>
    <w:rsid w:val="00184A8B"/>
    <w:rsid w:val="00184F5D"/>
    <w:rsid w:val="0018679F"/>
    <w:rsid w:val="001941DA"/>
    <w:rsid w:val="001A08DB"/>
    <w:rsid w:val="001A495F"/>
    <w:rsid w:val="001A725A"/>
    <w:rsid w:val="001B303E"/>
    <w:rsid w:val="001B52D9"/>
    <w:rsid w:val="001B5367"/>
    <w:rsid w:val="001C2B2F"/>
    <w:rsid w:val="001C5571"/>
    <w:rsid w:val="001D459F"/>
    <w:rsid w:val="001D6513"/>
    <w:rsid w:val="001E4D35"/>
    <w:rsid w:val="001F2302"/>
    <w:rsid w:val="0020296F"/>
    <w:rsid w:val="00203366"/>
    <w:rsid w:val="0020618C"/>
    <w:rsid w:val="002065F7"/>
    <w:rsid w:val="002104F4"/>
    <w:rsid w:val="00212586"/>
    <w:rsid w:val="00214DC3"/>
    <w:rsid w:val="00221369"/>
    <w:rsid w:val="0022195C"/>
    <w:rsid w:val="00223253"/>
    <w:rsid w:val="00232042"/>
    <w:rsid w:val="00233715"/>
    <w:rsid w:val="00233C03"/>
    <w:rsid w:val="00235925"/>
    <w:rsid w:val="002376B0"/>
    <w:rsid w:val="00242FE9"/>
    <w:rsid w:val="00245690"/>
    <w:rsid w:val="00253AD5"/>
    <w:rsid w:val="00255191"/>
    <w:rsid w:val="002638CE"/>
    <w:rsid w:val="00274C9E"/>
    <w:rsid w:val="002754F8"/>
    <w:rsid w:val="00280446"/>
    <w:rsid w:val="0028068F"/>
    <w:rsid w:val="00280A83"/>
    <w:rsid w:val="00284E9F"/>
    <w:rsid w:val="00290333"/>
    <w:rsid w:val="002920EA"/>
    <w:rsid w:val="002934FF"/>
    <w:rsid w:val="00297126"/>
    <w:rsid w:val="002A67E9"/>
    <w:rsid w:val="002B39CC"/>
    <w:rsid w:val="002B6106"/>
    <w:rsid w:val="002C1C68"/>
    <w:rsid w:val="002D3031"/>
    <w:rsid w:val="002D6991"/>
    <w:rsid w:val="002E05A1"/>
    <w:rsid w:val="002F123D"/>
    <w:rsid w:val="002F17B5"/>
    <w:rsid w:val="00313119"/>
    <w:rsid w:val="00315553"/>
    <w:rsid w:val="00320291"/>
    <w:rsid w:val="00322E86"/>
    <w:rsid w:val="00325277"/>
    <w:rsid w:val="00326D7F"/>
    <w:rsid w:val="00327764"/>
    <w:rsid w:val="00331336"/>
    <w:rsid w:val="0033615E"/>
    <w:rsid w:val="00337EB3"/>
    <w:rsid w:val="0034067C"/>
    <w:rsid w:val="00346693"/>
    <w:rsid w:val="003543C3"/>
    <w:rsid w:val="003603DA"/>
    <w:rsid w:val="00364CDD"/>
    <w:rsid w:val="00365004"/>
    <w:rsid w:val="00367437"/>
    <w:rsid w:val="00373048"/>
    <w:rsid w:val="00376BF4"/>
    <w:rsid w:val="00382292"/>
    <w:rsid w:val="003822D5"/>
    <w:rsid w:val="00382AF5"/>
    <w:rsid w:val="00385B3D"/>
    <w:rsid w:val="003A0E80"/>
    <w:rsid w:val="003A2253"/>
    <w:rsid w:val="003A2D64"/>
    <w:rsid w:val="003A33E7"/>
    <w:rsid w:val="003A47D5"/>
    <w:rsid w:val="003B7480"/>
    <w:rsid w:val="003C2E0F"/>
    <w:rsid w:val="003C2FA6"/>
    <w:rsid w:val="003C3450"/>
    <w:rsid w:val="003C5F73"/>
    <w:rsid w:val="003D02A6"/>
    <w:rsid w:val="003D1F3A"/>
    <w:rsid w:val="003D2BCE"/>
    <w:rsid w:val="003D704B"/>
    <w:rsid w:val="003E0B59"/>
    <w:rsid w:val="003E1EB6"/>
    <w:rsid w:val="003E2ACC"/>
    <w:rsid w:val="003E5B8E"/>
    <w:rsid w:val="003F03A6"/>
    <w:rsid w:val="003F09DB"/>
    <w:rsid w:val="003F3555"/>
    <w:rsid w:val="003F5870"/>
    <w:rsid w:val="00404262"/>
    <w:rsid w:val="004068E3"/>
    <w:rsid w:val="00406F64"/>
    <w:rsid w:val="004078AC"/>
    <w:rsid w:val="00411682"/>
    <w:rsid w:val="00425185"/>
    <w:rsid w:val="00425ABA"/>
    <w:rsid w:val="004273DB"/>
    <w:rsid w:val="00427FD5"/>
    <w:rsid w:val="00436ECD"/>
    <w:rsid w:val="00440243"/>
    <w:rsid w:val="00444214"/>
    <w:rsid w:val="00445CED"/>
    <w:rsid w:val="00446B37"/>
    <w:rsid w:val="00447353"/>
    <w:rsid w:val="004535DA"/>
    <w:rsid w:val="00457480"/>
    <w:rsid w:val="0046146E"/>
    <w:rsid w:val="004645D6"/>
    <w:rsid w:val="004646CE"/>
    <w:rsid w:val="0046487B"/>
    <w:rsid w:val="00475321"/>
    <w:rsid w:val="00481636"/>
    <w:rsid w:val="0048206C"/>
    <w:rsid w:val="00483266"/>
    <w:rsid w:val="004904E4"/>
    <w:rsid w:val="004922D7"/>
    <w:rsid w:val="00495C05"/>
    <w:rsid w:val="004A06DD"/>
    <w:rsid w:val="004A2A9B"/>
    <w:rsid w:val="004A558F"/>
    <w:rsid w:val="004A56BE"/>
    <w:rsid w:val="004A6410"/>
    <w:rsid w:val="004B1421"/>
    <w:rsid w:val="004B1F37"/>
    <w:rsid w:val="004B3086"/>
    <w:rsid w:val="004B40AF"/>
    <w:rsid w:val="004B4C16"/>
    <w:rsid w:val="004B4D10"/>
    <w:rsid w:val="004B6DA2"/>
    <w:rsid w:val="004C34D7"/>
    <w:rsid w:val="004C4F1C"/>
    <w:rsid w:val="004D03A3"/>
    <w:rsid w:val="004D1C2F"/>
    <w:rsid w:val="004D2BDD"/>
    <w:rsid w:val="004D73A8"/>
    <w:rsid w:val="004E0B22"/>
    <w:rsid w:val="004E27A1"/>
    <w:rsid w:val="004E2D59"/>
    <w:rsid w:val="004E457E"/>
    <w:rsid w:val="004E4C18"/>
    <w:rsid w:val="004E6630"/>
    <w:rsid w:val="004F16BC"/>
    <w:rsid w:val="004F2495"/>
    <w:rsid w:val="004F46E5"/>
    <w:rsid w:val="004F7AA2"/>
    <w:rsid w:val="0050173B"/>
    <w:rsid w:val="0050181F"/>
    <w:rsid w:val="005058A7"/>
    <w:rsid w:val="005148C8"/>
    <w:rsid w:val="005220B1"/>
    <w:rsid w:val="00522508"/>
    <w:rsid w:val="00523B05"/>
    <w:rsid w:val="0052555B"/>
    <w:rsid w:val="00525AAA"/>
    <w:rsid w:val="00526B50"/>
    <w:rsid w:val="005315D6"/>
    <w:rsid w:val="00531B99"/>
    <w:rsid w:val="00532C21"/>
    <w:rsid w:val="00536B39"/>
    <w:rsid w:val="00542819"/>
    <w:rsid w:val="00543238"/>
    <w:rsid w:val="00545111"/>
    <w:rsid w:val="00556415"/>
    <w:rsid w:val="00556DDD"/>
    <w:rsid w:val="00560226"/>
    <w:rsid w:val="00561A83"/>
    <w:rsid w:val="00562D9E"/>
    <w:rsid w:val="00570DBD"/>
    <w:rsid w:val="00571F20"/>
    <w:rsid w:val="00572C34"/>
    <w:rsid w:val="0057648A"/>
    <w:rsid w:val="00576F98"/>
    <w:rsid w:val="0058600E"/>
    <w:rsid w:val="005878EE"/>
    <w:rsid w:val="005879DC"/>
    <w:rsid w:val="005955D7"/>
    <w:rsid w:val="00596BAC"/>
    <w:rsid w:val="005A0D2B"/>
    <w:rsid w:val="005A1536"/>
    <w:rsid w:val="005A1551"/>
    <w:rsid w:val="005A7E18"/>
    <w:rsid w:val="005B18F5"/>
    <w:rsid w:val="005B23D5"/>
    <w:rsid w:val="005B4457"/>
    <w:rsid w:val="005B4A28"/>
    <w:rsid w:val="005B7D85"/>
    <w:rsid w:val="005C3023"/>
    <w:rsid w:val="005C47F3"/>
    <w:rsid w:val="005C49B2"/>
    <w:rsid w:val="005C58F1"/>
    <w:rsid w:val="005C682C"/>
    <w:rsid w:val="005D0950"/>
    <w:rsid w:val="005D0F3E"/>
    <w:rsid w:val="005D40D8"/>
    <w:rsid w:val="005D4D29"/>
    <w:rsid w:val="005D5382"/>
    <w:rsid w:val="005D562A"/>
    <w:rsid w:val="005D5F38"/>
    <w:rsid w:val="005E0E53"/>
    <w:rsid w:val="005E3F0E"/>
    <w:rsid w:val="005E4E55"/>
    <w:rsid w:val="005F0D32"/>
    <w:rsid w:val="005F11FC"/>
    <w:rsid w:val="005F144B"/>
    <w:rsid w:val="005F20A7"/>
    <w:rsid w:val="005F2D23"/>
    <w:rsid w:val="005F4C87"/>
    <w:rsid w:val="00603AC8"/>
    <w:rsid w:val="006113B1"/>
    <w:rsid w:val="00616ED2"/>
    <w:rsid w:val="006217D1"/>
    <w:rsid w:val="00625245"/>
    <w:rsid w:val="00626ED2"/>
    <w:rsid w:val="0063189A"/>
    <w:rsid w:val="0063257C"/>
    <w:rsid w:val="006326FD"/>
    <w:rsid w:val="00634C3E"/>
    <w:rsid w:val="0063513F"/>
    <w:rsid w:val="00636DC1"/>
    <w:rsid w:val="006370A9"/>
    <w:rsid w:val="00651F18"/>
    <w:rsid w:val="0065588F"/>
    <w:rsid w:val="00657982"/>
    <w:rsid w:val="00657CB9"/>
    <w:rsid w:val="006600EC"/>
    <w:rsid w:val="00665FD6"/>
    <w:rsid w:val="00666C2B"/>
    <w:rsid w:val="006766F9"/>
    <w:rsid w:val="00681E8A"/>
    <w:rsid w:val="00683427"/>
    <w:rsid w:val="006875A7"/>
    <w:rsid w:val="00694946"/>
    <w:rsid w:val="006959DA"/>
    <w:rsid w:val="006A2CFD"/>
    <w:rsid w:val="006A31B2"/>
    <w:rsid w:val="006A4C45"/>
    <w:rsid w:val="006B2462"/>
    <w:rsid w:val="006B295C"/>
    <w:rsid w:val="006B6F32"/>
    <w:rsid w:val="006D35D6"/>
    <w:rsid w:val="006D5CAF"/>
    <w:rsid w:val="006D6A05"/>
    <w:rsid w:val="006E3DC8"/>
    <w:rsid w:val="006E606D"/>
    <w:rsid w:val="006F0B5F"/>
    <w:rsid w:val="006F27AB"/>
    <w:rsid w:val="006F3704"/>
    <w:rsid w:val="006F6066"/>
    <w:rsid w:val="006F6E3D"/>
    <w:rsid w:val="00702561"/>
    <w:rsid w:val="00703599"/>
    <w:rsid w:val="00707EFA"/>
    <w:rsid w:val="00732657"/>
    <w:rsid w:val="007328BD"/>
    <w:rsid w:val="00733104"/>
    <w:rsid w:val="0073346F"/>
    <w:rsid w:val="00740F17"/>
    <w:rsid w:val="00742C24"/>
    <w:rsid w:val="007464DE"/>
    <w:rsid w:val="00750AE6"/>
    <w:rsid w:val="00752452"/>
    <w:rsid w:val="00752F58"/>
    <w:rsid w:val="00754027"/>
    <w:rsid w:val="0075679C"/>
    <w:rsid w:val="00762B0E"/>
    <w:rsid w:val="00767BFE"/>
    <w:rsid w:val="00770855"/>
    <w:rsid w:val="00770996"/>
    <w:rsid w:val="00773E15"/>
    <w:rsid w:val="007743D7"/>
    <w:rsid w:val="007746E8"/>
    <w:rsid w:val="00775130"/>
    <w:rsid w:val="00780006"/>
    <w:rsid w:val="00781200"/>
    <w:rsid w:val="007821D8"/>
    <w:rsid w:val="00784B90"/>
    <w:rsid w:val="00786D1C"/>
    <w:rsid w:val="0078738C"/>
    <w:rsid w:val="007935C8"/>
    <w:rsid w:val="00794D84"/>
    <w:rsid w:val="00795304"/>
    <w:rsid w:val="007955E0"/>
    <w:rsid w:val="007A2DCD"/>
    <w:rsid w:val="007A3978"/>
    <w:rsid w:val="007A67F9"/>
    <w:rsid w:val="007A73BA"/>
    <w:rsid w:val="007B23BF"/>
    <w:rsid w:val="007B49CC"/>
    <w:rsid w:val="007B5C7C"/>
    <w:rsid w:val="007B5DF8"/>
    <w:rsid w:val="007B60F2"/>
    <w:rsid w:val="007B7F19"/>
    <w:rsid w:val="007C05CF"/>
    <w:rsid w:val="007C07D1"/>
    <w:rsid w:val="007C16FA"/>
    <w:rsid w:val="007C2BA4"/>
    <w:rsid w:val="007C31A7"/>
    <w:rsid w:val="007C55B3"/>
    <w:rsid w:val="007C74B0"/>
    <w:rsid w:val="007E5DB4"/>
    <w:rsid w:val="007E5E46"/>
    <w:rsid w:val="007F1493"/>
    <w:rsid w:val="007F25D0"/>
    <w:rsid w:val="007F27C7"/>
    <w:rsid w:val="008008BE"/>
    <w:rsid w:val="00801488"/>
    <w:rsid w:val="0080544C"/>
    <w:rsid w:val="00813DA0"/>
    <w:rsid w:val="00825224"/>
    <w:rsid w:val="008302A1"/>
    <w:rsid w:val="008325EF"/>
    <w:rsid w:val="008358C2"/>
    <w:rsid w:val="00842F9D"/>
    <w:rsid w:val="00844D54"/>
    <w:rsid w:val="008500A4"/>
    <w:rsid w:val="00852F1F"/>
    <w:rsid w:val="008537BD"/>
    <w:rsid w:val="00853E2F"/>
    <w:rsid w:val="00855F7B"/>
    <w:rsid w:val="00857EFC"/>
    <w:rsid w:val="00862E77"/>
    <w:rsid w:val="00862EC5"/>
    <w:rsid w:val="00865EA9"/>
    <w:rsid w:val="00867912"/>
    <w:rsid w:val="0087327E"/>
    <w:rsid w:val="00874F2D"/>
    <w:rsid w:val="00883D65"/>
    <w:rsid w:val="00887ACF"/>
    <w:rsid w:val="00891EFB"/>
    <w:rsid w:val="00895DE8"/>
    <w:rsid w:val="00897409"/>
    <w:rsid w:val="0089749C"/>
    <w:rsid w:val="008A2B6E"/>
    <w:rsid w:val="008A5A44"/>
    <w:rsid w:val="008B4DC2"/>
    <w:rsid w:val="008B7031"/>
    <w:rsid w:val="008B7AA1"/>
    <w:rsid w:val="008C047D"/>
    <w:rsid w:val="008C1330"/>
    <w:rsid w:val="008C684E"/>
    <w:rsid w:val="008D0F59"/>
    <w:rsid w:val="008D7942"/>
    <w:rsid w:val="008E02A4"/>
    <w:rsid w:val="008E5283"/>
    <w:rsid w:val="008E7276"/>
    <w:rsid w:val="008F2E8A"/>
    <w:rsid w:val="008F3AAA"/>
    <w:rsid w:val="008F5408"/>
    <w:rsid w:val="008F5A32"/>
    <w:rsid w:val="00900F5A"/>
    <w:rsid w:val="0090243E"/>
    <w:rsid w:val="00907BE5"/>
    <w:rsid w:val="00907F88"/>
    <w:rsid w:val="00910128"/>
    <w:rsid w:val="0091138D"/>
    <w:rsid w:val="00921ECB"/>
    <w:rsid w:val="00926A4E"/>
    <w:rsid w:val="0093359D"/>
    <w:rsid w:val="00935C41"/>
    <w:rsid w:val="009360CF"/>
    <w:rsid w:val="00936D6F"/>
    <w:rsid w:val="009449AA"/>
    <w:rsid w:val="00945597"/>
    <w:rsid w:val="0094592B"/>
    <w:rsid w:val="009467D8"/>
    <w:rsid w:val="00954143"/>
    <w:rsid w:val="009557D3"/>
    <w:rsid w:val="0096022F"/>
    <w:rsid w:val="00962561"/>
    <w:rsid w:val="00963015"/>
    <w:rsid w:val="009639A6"/>
    <w:rsid w:val="00974C0B"/>
    <w:rsid w:val="00983959"/>
    <w:rsid w:val="009877EB"/>
    <w:rsid w:val="00997925"/>
    <w:rsid w:val="00997C97"/>
    <w:rsid w:val="00997CF2"/>
    <w:rsid w:val="009A51D8"/>
    <w:rsid w:val="009A5EF7"/>
    <w:rsid w:val="009B0CFC"/>
    <w:rsid w:val="009B17A2"/>
    <w:rsid w:val="009B1F9D"/>
    <w:rsid w:val="009B24F8"/>
    <w:rsid w:val="009B252E"/>
    <w:rsid w:val="009B272B"/>
    <w:rsid w:val="009B2A9E"/>
    <w:rsid w:val="009B2E96"/>
    <w:rsid w:val="009B6F09"/>
    <w:rsid w:val="009B7D1C"/>
    <w:rsid w:val="009C486A"/>
    <w:rsid w:val="009D0132"/>
    <w:rsid w:val="009D2025"/>
    <w:rsid w:val="009D5CCE"/>
    <w:rsid w:val="009E3E0D"/>
    <w:rsid w:val="009E4167"/>
    <w:rsid w:val="009F1844"/>
    <w:rsid w:val="009F7704"/>
    <w:rsid w:val="00A01628"/>
    <w:rsid w:val="00A03590"/>
    <w:rsid w:val="00A05BE3"/>
    <w:rsid w:val="00A10DBD"/>
    <w:rsid w:val="00A11C2B"/>
    <w:rsid w:val="00A14C6A"/>
    <w:rsid w:val="00A16854"/>
    <w:rsid w:val="00A2272D"/>
    <w:rsid w:val="00A22FCB"/>
    <w:rsid w:val="00A26A2E"/>
    <w:rsid w:val="00A336EA"/>
    <w:rsid w:val="00A422E2"/>
    <w:rsid w:val="00A4776F"/>
    <w:rsid w:val="00A55110"/>
    <w:rsid w:val="00A62310"/>
    <w:rsid w:val="00A72F30"/>
    <w:rsid w:val="00A75B7D"/>
    <w:rsid w:val="00A75FF2"/>
    <w:rsid w:val="00A76285"/>
    <w:rsid w:val="00A81559"/>
    <w:rsid w:val="00A818D0"/>
    <w:rsid w:val="00A81C7A"/>
    <w:rsid w:val="00A937D7"/>
    <w:rsid w:val="00A93E36"/>
    <w:rsid w:val="00A94618"/>
    <w:rsid w:val="00A94DEF"/>
    <w:rsid w:val="00A962E6"/>
    <w:rsid w:val="00AA0AAB"/>
    <w:rsid w:val="00AA1179"/>
    <w:rsid w:val="00AA1D9F"/>
    <w:rsid w:val="00AB09F6"/>
    <w:rsid w:val="00AB3C83"/>
    <w:rsid w:val="00AB3EEB"/>
    <w:rsid w:val="00AC03DF"/>
    <w:rsid w:val="00AC0796"/>
    <w:rsid w:val="00AC71E3"/>
    <w:rsid w:val="00AD0634"/>
    <w:rsid w:val="00AD4918"/>
    <w:rsid w:val="00AD5D21"/>
    <w:rsid w:val="00AE05D5"/>
    <w:rsid w:val="00AE2F21"/>
    <w:rsid w:val="00AE5E68"/>
    <w:rsid w:val="00AF3F03"/>
    <w:rsid w:val="00AF4D9B"/>
    <w:rsid w:val="00AF6392"/>
    <w:rsid w:val="00AF6468"/>
    <w:rsid w:val="00AF7015"/>
    <w:rsid w:val="00AF7169"/>
    <w:rsid w:val="00AF7EC9"/>
    <w:rsid w:val="00B00048"/>
    <w:rsid w:val="00B05DC5"/>
    <w:rsid w:val="00B10CC2"/>
    <w:rsid w:val="00B11FDC"/>
    <w:rsid w:val="00B13242"/>
    <w:rsid w:val="00B245E8"/>
    <w:rsid w:val="00B24855"/>
    <w:rsid w:val="00B2683B"/>
    <w:rsid w:val="00B270EC"/>
    <w:rsid w:val="00B315C1"/>
    <w:rsid w:val="00B3297B"/>
    <w:rsid w:val="00B34A9D"/>
    <w:rsid w:val="00B35858"/>
    <w:rsid w:val="00B359EF"/>
    <w:rsid w:val="00B36F3C"/>
    <w:rsid w:val="00B452AF"/>
    <w:rsid w:val="00B456F4"/>
    <w:rsid w:val="00B4595C"/>
    <w:rsid w:val="00B45C63"/>
    <w:rsid w:val="00B46833"/>
    <w:rsid w:val="00B47C3C"/>
    <w:rsid w:val="00B5129F"/>
    <w:rsid w:val="00B611FF"/>
    <w:rsid w:val="00B61693"/>
    <w:rsid w:val="00B62218"/>
    <w:rsid w:val="00B66E18"/>
    <w:rsid w:val="00B7024E"/>
    <w:rsid w:val="00B71848"/>
    <w:rsid w:val="00B7357C"/>
    <w:rsid w:val="00B74DA2"/>
    <w:rsid w:val="00B75E9C"/>
    <w:rsid w:val="00B77342"/>
    <w:rsid w:val="00B817FB"/>
    <w:rsid w:val="00B84BDB"/>
    <w:rsid w:val="00B86782"/>
    <w:rsid w:val="00BA4D3F"/>
    <w:rsid w:val="00BB03E9"/>
    <w:rsid w:val="00BB3C1B"/>
    <w:rsid w:val="00BB5327"/>
    <w:rsid w:val="00BC0D02"/>
    <w:rsid w:val="00BC2383"/>
    <w:rsid w:val="00BC6A75"/>
    <w:rsid w:val="00BC6DFE"/>
    <w:rsid w:val="00BC7934"/>
    <w:rsid w:val="00BC7B38"/>
    <w:rsid w:val="00BD35B5"/>
    <w:rsid w:val="00BD6BE8"/>
    <w:rsid w:val="00BD6EF9"/>
    <w:rsid w:val="00BE2A49"/>
    <w:rsid w:val="00BE2C21"/>
    <w:rsid w:val="00BF135F"/>
    <w:rsid w:val="00BF4999"/>
    <w:rsid w:val="00C04138"/>
    <w:rsid w:val="00C048B1"/>
    <w:rsid w:val="00C05DFE"/>
    <w:rsid w:val="00C07D31"/>
    <w:rsid w:val="00C1007B"/>
    <w:rsid w:val="00C15B2C"/>
    <w:rsid w:val="00C223E2"/>
    <w:rsid w:val="00C25ACD"/>
    <w:rsid w:val="00C25F10"/>
    <w:rsid w:val="00C25FCE"/>
    <w:rsid w:val="00C27BAF"/>
    <w:rsid w:val="00C30531"/>
    <w:rsid w:val="00C35E80"/>
    <w:rsid w:val="00C4075D"/>
    <w:rsid w:val="00C449F0"/>
    <w:rsid w:val="00C5100D"/>
    <w:rsid w:val="00C5398F"/>
    <w:rsid w:val="00C554A4"/>
    <w:rsid w:val="00C555BF"/>
    <w:rsid w:val="00C62449"/>
    <w:rsid w:val="00C6649E"/>
    <w:rsid w:val="00C717A0"/>
    <w:rsid w:val="00C74AEC"/>
    <w:rsid w:val="00C779CD"/>
    <w:rsid w:val="00C82D10"/>
    <w:rsid w:val="00C852E6"/>
    <w:rsid w:val="00C856DC"/>
    <w:rsid w:val="00C87987"/>
    <w:rsid w:val="00C90EB5"/>
    <w:rsid w:val="00C936E7"/>
    <w:rsid w:val="00C94ABF"/>
    <w:rsid w:val="00C957D7"/>
    <w:rsid w:val="00C961A6"/>
    <w:rsid w:val="00C97294"/>
    <w:rsid w:val="00CA14E3"/>
    <w:rsid w:val="00CA3EE2"/>
    <w:rsid w:val="00CC2B1B"/>
    <w:rsid w:val="00CC461C"/>
    <w:rsid w:val="00CD51AA"/>
    <w:rsid w:val="00CE489B"/>
    <w:rsid w:val="00CE7881"/>
    <w:rsid w:val="00CE7FB6"/>
    <w:rsid w:val="00CF097F"/>
    <w:rsid w:val="00CF1216"/>
    <w:rsid w:val="00CF23E4"/>
    <w:rsid w:val="00CF3563"/>
    <w:rsid w:val="00CF3A38"/>
    <w:rsid w:val="00CF7986"/>
    <w:rsid w:val="00D00877"/>
    <w:rsid w:val="00D00C45"/>
    <w:rsid w:val="00D0276E"/>
    <w:rsid w:val="00D10A5A"/>
    <w:rsid w:val="00D217E1"/>
    <w:rsid w:val="00D27952"/>
    <w:rsid w:val="00D309F9"/>
    <w:rsid w:val="00D30B6B"/>
    <w:rsid w:val="00D33E1E"/>
    <w:rsid w:val="00D34F6F"/>
    <w:rsid w:val="00D374F8"/>
    <w:rsid w:val="00D4463E"/>
    <w:rsid w:val="00D447D1"/>
    <w:rsid w:val="00D448A1"/>
    <w:rsid w:val="00D51060"/>
    <w:rsid w:val="00D52409"/>
    <w:rsid w:val="00D5294A"/>
    <w:rsid w:val="00D71093"/>
    <w:rsid w:val="00D71736"/>
    <w:rsid w:val="00D734AB"/>
    <w:rsid w:val="00D740FC"/>
    <w:rsid w:val="00D85050"/>
    <w:rsid w:val="00D942A8"/>
    <w:rsid w:val="00D94950"/>
    <w:rsid w:val="00D95ED3"/>
    <w:rsid w:val="00D96B05"/>
    <w:rsid w:val="00D97242"/>
    <w:rsid w:val="00D97371"/>
    <w:rsid w:val="00DA2605"/>
    <w:rsid w:val="00DA3008"/>
    <w:rsid w:val="00DA4B07"/>
    <w:rsid w:val="00DA5C98"/>
    <w:rsid w:val="00DA627A"/>
    <w:rsid w:val="00DB23B5"/>
    <w:rsid w:val="00DB3FBC"/>
    <w:rsid w:val="00DC00B8"/>
    <w:rsid w:val="00DC1830"/>
    <w:rsid w:val="00DC2FE0"/>
    <w:rsid w:val="00DD559D"/>
    <w:rsid w:val="00DE0043"/>
    <w:rsid w:val="00DE75FB"/>
    <w:rsid w:val="00DF052C"/>
    <w:rsid w:val="00DF1074"/>
    <w:rsid w:val="00DF18B6"/>
    <w:rsid w:val="00DF3EB6"/>
    <w:rsid w:val="00E02BEC"/>
    <w:rsid w:val="00E03069"/>
    <w:rsid w:val="00E20FEE"/>
    <w:rsid w:val="00E21CA6"/>
    <w:rsid w:val="00E247BE"/>
    <w:rsid w:val="00E30C5C"/>
    <w:rsid w:val="00E30FE9"/>
    <w:rsid w:val="00E3725F"/>
    <w:rsid w:val="00E50BB5"/>
    <w:rsid w:val="00E51837"/>
    <w:rsid w:val="00E63FEB"/>
    <w:rsid w:val="00E65858"/>
    <w:rsid w:val="00E71445"/>
    <w:rsid w:val="00E75AB7"/>
    <w:rsid w:val="00E812A3"/>
    <w:rsid w:val="00E81691"/>
    <w:rsid w:val="00E8177E"/>
    <w:rsid w:val="00E82DA6"/>
    <w:rsid w:val="00E84BD7"/>
    <w:rsid w:val="00E9015F"/>
    <w:rsid w:val="00E9170C"/>
    <w:rsid w:val="00E91C55"/>
    <w:rsid w:val="00EA1104"/>
    <w:rsid w:val="00EA55D1"/>
    <w:rsid w:val="00EB387A"/>
    <w:rsid w:val="00EB4C1C"/>
    <w:rsid w:val="00EC1092"/>
    <w:rsid w:val="00EC27DC"/>
    <w:rsid w:val="00EC2CFF"/>
    <w:rsid w:val="00EC49AE"/>
    <w:rsid w:val="00EC7666"/>
    <w:rsid w:val="00EE0317"/>
    <w:rsid w:val="00EE103B"/>
    <w:rsid w:val="00EF1281"/>
    <w:rsid w:val="00EF2150"/>
    <w:rsid w:val="00EF7DE3"/>
    <w:rsid w:val="00F02337"/>
    <w:rsid w:val="00F0304D"/>
    <w:rsid w:val="00F068CF"/>
    <w:rsid w:val="00F15957"/>
    <w:rsid w:val="00F26401"/>
    <w:rsid w:val="00F3791F"/>
    <w:rsid w:val="00F37CCC"/>
    <w:rsid w:val="00F37F27"/>
    <w:rsid w:val="00F455CF"/>
    <w:rsid w:val="00F46442"/>
    <w:rsid w:val="00F60BBC"/>
    <w:rsid w:val="00F836E8"/>
    <w:rsid w:val="00F9065B"/>
    <w:rsid w:val="00F92EBF"/>
    <w:rsid w:val="00F937E9"/>
    <w:rsid w:val="00F953EB"/>
    <w:rsid w:val="00F97C6A"/>
    <w:rsid w:val="00FA217B"/>
    <w:rsid w:val="00FA21AA"/>
    <w:rsid w:val="00FA348D"/>
    <w:rsid w:val="00FA61B3"/>
    <w:rsid w:val="00FB18AF"/>
    <w:rsid w:val="00FB1EB8"/>
    <w:rsid w:val="00FB2EF5"/>
    <w:rsid w:val="00FB7064"/>
    <w:rsid w:val="00FB75F4"/>
    <w:rsid w:val="00FC1FA3"/>
    <w:rsid w:val="00FC2124"/>
    <w:rsid w:val="00FC3C90"/>
    <w:rsid w:val="00FC6997"/>
    <w:rsid w:val="00FC7497"/>
    <w:rsid w:val="00FD669C"/>
    <w:rsid w:val="00FE15D4"/>
    <w:rsid w:val="00FE21D6"/>
    <w:rsid w:val="00FE542D"/>
    <w:rsid w:val="00FE5F76"/>
    <w:rsid w:val="00FF1CCC"/>
    <w:rsid w:val="00FF2E1A"/>
    <w:rsid w:val="00FF2FC7"/>
    <w:rsid w:val="00FF3E9C"/>
    <w:rsid w:val="00FF4DE0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371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D97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7371"/>
    <w:pPr>
      <w:keepNext/>
      <w:suppressAutoHyphens/>
      <w:autoSpaceDE w:val="0"/>
      <w:autoSpaceDN w:val="0"/>
      <w:jc w:val="center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qFormat/>
    <w:rsid w:val="00D97371"/>
    <w:pPr>
      <w:keepNext/>
      <w:widowControl w:val="0"/>
      <w:jc w:val="center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D97371"/>
    <w:pPr>
      <w:keepNext/>
      <w:spacing w:line="200" w:lineRule="exact"/>
      <w:outlineLvl w:val="6"/>
    </w:pPr>
    <w:rPr>
      <w:rFonts w:ascii="Arial" w:hAnsi="Arial"/>
      <w:b/>
      <w:bCs/>
      <w:i/>
      <w:iCs/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27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97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73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7371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97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7371"/>
    <w:rPr>
      <w:rFonts w:ascii="Arial" w:hAnsi="Arial" w:cs="Arial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7371"/>
    <w:rPr>
      <w:b/>
      <w:snapToGrid w:val="0"/>
      <w:sz w:val="26"/>
    </w:rPr>
  </w:style>
  <w:style w:type="character" w:customStyle="1" w:styleId="70">
    <w:name w:val="Заголовок 7 Знак"/>
    <w:basedOn w:val="a0"/>
    <w:link w:val="7"/>
    <w:rsid w:val="00D97371"/>
    <w:rPr>
      <w:rFonts w:ascii="Arial" w:hAnsi="Arial"/>
      <w:b/>
      <w:bCs/>
      <w:i/>
      <w:iCs/>
      <w:sz w:val="21"/>
    </w:rPr>
  </w:style>
  <w:style w:type="character" w:customStyle="1" w:styleId="90">
    <w:name w:val="Заголовок 9 Знак"/>
    <w:basedOn w:val="a0"/>
    <w:link w:val="9"/>
    <w:rsid w:val="00D97371"/>
    <w:rPr>
      <w:rFonts w:ascii="Arial" w:hAnsi="Arial" w:cs="Arial"/>
      <w:sz w:val="22"/>
      <w:szCs w:val="22"/>
    </w:rPr>
  </w:style>
  <w:style w:type="paragraph" w:styleId="a3">
    <w:name w:val="Title"/>
    <w:basedOn w:val="a"/>
    <w:next w:val="a"/>
    <w:link w:val="a4"/>
    <w:qFormat/>
    <w:rsid w:val="00D97371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97371"/>
    <w:rPr>
      <w:i/>
      <w:iCs/>
      <w:sz w:val="28"/>
      <w:szCs w:val="28"/>
    </w:rPr>
  </w:style>
  <w:style w:type="paragraph" w:styleId="a5">
    <w:name w:val="Subtitle"/>
    <w:basedOn w:val="a"/>
    <w:link w:val="a6"/>
    <w:qFormat/>
    <w:rsid w:val="00D97371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Подзаголовок Знак"/>
    <w:basedOn w:val="a0"/>
    <w:link w:val="a5"/>
    <w:rsid w:val="00D97371"/>
    <w:rPr>
      <w:rFonts w:ascii="Arial" w:hAnsi="Arial"/>
      <w:b/>
      <w:i/>
      <w:sz w:val="24"/>
    </w:rPr>
  </w:style>
  <w:style w:type="paragraph" w:styleId="a7">
    <w:name w:val="Body Text"/>
    <w:basedOn w:val="a"/>
    <w:link w:val="a8"/>
    <w:rsid w:val="00427FD5"/>
    <w:pPr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427FD5"/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427FD5"/>
    <w:pPr>
      <w:widowControl w:val="0"/>
      <w:ind w:firstLine="709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7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A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427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note text"/>
    <w:basedOn w:val="a"/>
    <w:link w:val="ac"/>
    <w:semiHidden/>
    <w:rsid w:val="004273DB"/>
    <w:pPr>
      <w:jc w:val="righ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273DB"/>
  </w:style>
  <w:style w:type="table" w:styleId="ad">
    <w:name w:val="Table Grid"/>
    <w:basedOn w:val="a1"/>
    <w:uiPriority w:val="59"/>
    <w:rsid w:val="00A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7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7BB3"/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CF23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F23E4"/>
    <w:rPr>
      <w:sz w:val="24"/>
      <w:szCs w:val="24"/>
    </w:rPr>
  </w:style>
  <w:style w:type="paragraph" w:customStyle="1" w:styleId="22">
    <w:name w:val="Основной текст с отступом 22"/>
    <w:basedOn w:val="a"/>
    <w:rsid w:val="00DA5C98"/>
    <w:pPr>
      <w:widowControl w:val="0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Оборот малых  предприятий (без микропредприятий) 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по видам экономической деятельности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в 2</a:t>
            </a:r>
            <a:r>
              <a:rPr lang="ru-RU" sz="1100" baseline="0">
                <a:latin typeface="Arial" pitchFamily="34" charset="0"/>
                <a:cs typeface="Arial" pitchFamily="34" charset="0"/>
              </a:rPr>
              <a:t> </a:t>
            </a:r>
            <a:r>
              <a:rPr lang="ru-RU" sz="1100">
                <a:latin typeface="Arial" pitchFamily="34" charset="0"/>
                <a:cs typeface="Arial" pitchFamily="34" charset="0"/>
              </a:rPr>
              <a:t>квартале</a:t>
            </a:r>
            <a:r>
              <a:rPr lang="ru-RU" sz="1100" baseline="0">
                <a:latin typeface="Arial" pitchFamily="34" charset="0"/>
                <a:cs typeface="Arial" pitchFamily="34" charset="0"/>
              </a:rPr>
              <a:t> </a:t>
            </a:r>
            <a:r>
              <a:rPr lang="ru-RU" sz="1100">
                <a:latin typeface="Arial" pitchFamily="34" charset="0"/>
                <a:cs typeface="Arial" pitchFamily="34" charset="0"/>
              </a:rPr>
              <a:t>2023 года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baseline="0">
                <a:latin typeface="Arial" pitchFamily="34" charset="0"/>
                <a:cs typeface="Arial" pitchFamily="34" charset="0"/>
              </a:rPr>
              <a:t>(в процентах к итогу) </a:t>
            </a:r>
          </a:p>
        </c:rich>
      </c:tx>
      <c:layout/>
      <c:overlay val="0"/>
    </c:title>
    <c:autoTitleDeleted val="0"/>
    <c:view3D>
      <c:rotX val="40"/>
      <c:rotY val="20"/>
      <c:rAngAx val="0"/>
      <c:perspective val="20"/>
    </c:view3D>
    <c:floor>
      <c:thickness val="0"/>
    </c:floor>
    <c:sideWall>
      <c:thickness val="0"/>
      <c:spPr>
        <a:noFill/>
        <a:ln w="25357">
          <a:noFill/>
        </a:ln>
      </c:spPr>
    </c:sideWall>
    <c:backWall>
      <c:thickness val="0"/>
      <c:spPr>
        <a:noFill/>
        <a:ln w="25357">
          <a:noFill/>
        </a:ln>
      </c:spPr>
    </c:backWall>
    <c:plotArea>
      <c:layout>
        <c:manualLayout>
          <c:layoutTarget val="inner"/>
          <c:xMode val="edge"/>
          <c:yMode val="edge"/>
          <c:x val="0.23283730580974676"/>
          <c:y val="5.4122743585623231E-2"/>
          <c:w val="0.5694365822515427"/>
          <c:h val="0.653978922277573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264666241044282E-2"/>
                  <c:y val="-8.0611039691467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4.4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5573526282187"/>
                  <c:y val="-3.0878327709036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3.4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154820174505213E-2"/>
                  <c:y val="-1.27587176602924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33.3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195538057742782"/>
                  <c:y val="-1.05809095291659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346066538979921E-2"/>
                  <c:y val="-5.58729570568385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527168901184653E-2"/>
                  <c:y val="-3.5850741871551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72391288926723E-2"/>
                  <c:y val="-7.2327789383469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6.1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473859686458111E-5"/>
                  <c:y val="-5.5819540414591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8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розничная; ремонт автотранспортных средств и мотоциклов </c:v>
                </c:pt>
                <c:pt idx="5">
                  <c:v>Транспортировка и хранение</c:v>
                </c:pt>
                <c:pt idx="6">
                  <c:v>Деятельность по операциям с недвижимым имуществом</c:v>
                </c:pt>
                <c:pt idx="7">
                  <c:v>Прочие виды экономической деятельности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3.8</c:v>
                </c:pt>
                <c:pt idx="1">
                  <c:v>4.8</c:v>
                </c:pt>
                <c:pt idx="2">
                  <c:v>24.4</c:v>
                </c:pt>
                <c:pt idx="3">
                  <c:v>6.4</c:v>
                </c:pt>
                <c:pt idx="4">
                  <c:v>43.2</c:v>
                </c:pt>
                <c:pt idx="5">
                  <c:v>3</c:v>
                </c:pt>
                <c:pt idx="6">
                  <c:v>6.3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0610945591260498E-2"/>
          <c:y val="0.56702893924393416"/>
          <c:w val="0.93938905440873943"/>
          <c:h val="0.43297106075606584"/>
        </c:manualLayout>
      </c:layout>
      <c:overlay val="0"/>
      <c:spPr>
        <a:solidFill>
          <a:srgbClr val="FFFFFF"/>
        </a:solidFill>
        <a:ln w="3170">
          <a:noFill/>
          <a:prstDash val="solid"/>
        </a:ln>
      </c:spPr>
      <c:txPr>
        <a:bodyPr/>
        <a:lstStyle/>
        <a:p>
          <a:pPr rtl="0"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0.205</cdr:x>
      <cdr:y>0.05625</cdr:y>
    </cdr:from>
    <cdr:to>
      <cdr:x>0.226</cdr:x>
      <cdr:y>0.0855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8259" y="310753"/>
          <a:ext cx="134017" cy="16159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7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C5E8-12AF-4090-8FF9-E36092D7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eabramova</dc:creator>
  <cp:keywords/>
  <dc:description/>
  <cp:lastModifiedBy>Кулешова Елена Павловна</cp:lastModifiedBy>
  <cp:revision>285</cp:revision>
  <cp:lastPrinted>2020-12-21T07:09:00Z</cp:lastPrinted>
  <dcterms:created xsi:type="dcterms:W3CDTF">2012-06-05T08:03:00Z</dcterms:created>
  <dcterms:modified xsi:type="dcterms:W3CDTF">2023-10-04T07:24:00Z</dcterms:modified>
</cp:coreProperties>
</file>