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644"/>
        <w:gridCol w:w="4995"/>
      </w:tblGrid>
      <w:tr w:rsidR="00864D37" w:rsidTr="00602A6F">
        <w:tc>
          <w:tcPr>
            <w:tcW w:w="4644" w:type="dxa"/>
          </w:tcPr>
          <w:p w:rsidR="00864D37" w:rsidRDefault="00864D37" w:rsidP="005504D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995" w:type="dxa"/>
          </w:tcPr>
          <w:p w:rsidR="00864D37" w:rsidRPr="00824522" w:rsidRDefault="00864D37" w:rsidP="005504DD">
            <w:pPr>
              <w:autoSpaceDE w:val="0"/>
              <w:autoSpaceDN w:val="0"/>
              <w:adjustRightInd w:val="0"/>
              <w:jc w:val="right"/>
              <w:outlineLvl w:val="0"/>
            </w:pPr>
            <w:r w:rsidRPr="00824522">
              <w:t xml:space="preserve">Приложение № </w:t>
            </w:r>
            <w:r w:rsidR="00AD314C">
              <w:t>9</w:t>
            </w:r>
          </w:p>
          <w:p w:rsidR="00864D37" w:rsidRPr="00824522" w:rsidRDefault="00864D37" w:rsidP="005504DD">
            <w:pPr>
              <w:autoSpaceDE w:val="0"/>
              <w:autoSpaceDN w:val="0"/>
              <w:adjustRightInd w:val="0"/>
              <w:jc w:val="right"/>
              <w:outlineLvl w:val="0"/>
            </w:pPr>
            <w:r w:rsidRPr="00824522">
              <w:t>к    Решению   Совета народных депутатов</w:t>
            </w:r>
          </w:p>
          <w:p w:rsidR="00864D37" w:rsidRPr="0089504E" w:rsidRDefault="002A7391" w:rsidP="00BB2BB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t xml:space="preserve">   </w:t>
            </w:r>
            <w:r w:rsidR="000C6277">
              <w:t xml:space="preserve">от  </w:t>
            </w:r>
            <w:r>
              <w:t xml:space="preserve">17.03.2023 </w:t>
            </w:r>
            <w:r w:rsidR="00864D37">
              <w:t xml:space="preserve"> </w:t>
            </w:r>
            <w:r w:rsidR="00864D37" w:rsidRPr="00824522">
              <w:t>№</w:t>
            </w:r>
            <w:r w:rsidR="00864D37">
              <w:t xml:space="preserve"> </w:t>
            </w:r>
            <w:r>
              <w:t xml:space="preserve"> 500</w:t>
            </w:r>
          </w:p>
        </w:tc>
      </w:tr>
    </w:tbl>
    <w:p w:rsidR="00864D37" w:rsidRPr="006F784D" w:rsidRDefault="00864D37" w:rsidP="00864D3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</w:t>
      </w: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F78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муниципальных </w:t>
      </w:r>
      <w:r w:rsidR="005504DD">
        <w:rPr>
          <w:sz w:val="28"/>
          <w:szCs w:val="28"/>
        </w:rPr>
        <w:t xml:space="preserve">внутренних </w:t>
      </w:r>
      <w:r>
        <w:rPr>
          <w:sz w:val="28"/>
          <w:szCs w:val="28"/>
        </w:rPr>
        <w:t xml:space="preserve">заимствований </w:t>
      </w:r>
    </w:p>
    <w:p w:rsidR="00864D37" w:rsidRDefault="00864D37" w:rsidP="00864D37">
      <w:pPr>
        <w:pStyle w:val="ConsPlusTitle"/>
        <w:widowControl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округа Муром</w:t>
      </w:r>
      <w:r w:rsidRPr="006F784D">
        <w:rPr>
          <w:sz w:val="28"/>
          <w:szCs w:val="28"/>
        </w:rPr>
        <w:t xml:space="preserve"> на 20</w:t>
      </w:r>
      <w:r w:rsidR="005504DD">
        <w:rPr>
          <w:sz w:val="28"/>
          <w:szCs w:val="28"/>
        </w:rPr>
        <w:t>2</w:t>
      </w:r>
      <w:r w:rsidR="00602A6F">
        <w:rPr>
          <w:sz w:val="28"/>
          <w:szCs w:val="28"/>
        </w:rPr>
        <w:t>3</w:t>
      </w:r>
      <w:r w:rsidRPr="006F78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6150E9">
        <w:rPr>
          <w:sz w:val="28"/>
          <w:szCs w:val="28"/>
        </w:rPr>
        <w:t>2</w:t>
      </w:r>
      <w:r w:rsidR="00602A6F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067F5">
        <w:rPr>
          <w:sz w:val="28"/>
          <w:szCs w:val="28"/>
        </w:rPr>
        <w:t>2</w:t>
      </w:r>
      <w:r w:rsidR="00602A6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64D37" w:rsidRDefault="00864D37" w:rsidP="00864D37">
      <w:pPr>
        <w:pStyle w:val="ConsPlusTitle"/>
        <w:widowControl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5504DD">
        <w:rPr>
          <w:sz w:val="28"/>
          <w:szCs w:val="28"/>
        </w:rPr>
        <w:t xml:space="preserve">внутренние </w:t>
      </w:r>
      <w:r>
        <w:rPr>
          <w:sz w:val="28"/>
          <w:szCs w:val="28"/>
        </w:rPr>
        <w:t xml:space="preserve">заимствования </w:t>
      </w: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округа Муром на 20</w:t>
      </w:r>
      <w:r w:rsidR="005504DD">
        <w:rPr>
          <w:sz w:val="28"/>
          <w:szCs w:val="28"/>
        </w:rPr>
        <w:t>2</w:t>
      </w:r>
      <w:r w:rsidR="00602A6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7"/>
        <w:gridCol w:w="1701"/>
        <w:gridCol w:w="1843"/>
      </w:tblGrid>
      <w:tr w:rsidR="002265DB" w:rsidRPr="00BB2BB3" w:rsidTr="000B4E2E">
        <w:trPr>
          <w:cantSplit/>
          <w:trHeight w:val="240"/>
        </w:trPr>
        <w:tc>
          <w:tcPr>
            <w:tcW w:w="6947" w:type="dxa"/>
          </w:tcPr>
          <w:p w:rsidR="002265DB" w:rsidRPr="00BB2BB3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2265DB" w:rsidRPr="00BB2BB3" w:rsidRDefault="002265DB" w:rsidP="005504D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 xml:space="preserve">Сумма, тыс. рублей </w:t>
            </w:r>
          </w:p>
        </w:tc>
        <w:tc>
          <w:tcPr>
            <w:tcW w:w="1843" w:type="dxa"/>
          </w:tcPr>
          <w:p w:rsidR="002265DB" w:rsidRPr="00BB2BB3" w:rsidRDefault="002265DB" w:rsidP="005504D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>Предельный срок погашения привлекаемых обязательств</w:t>
            </w:r>
          </w:p>
        </w:tc>
      </w:tr>
      <w:tr w:rsidR="002265DB" w:rsidRPr="00BB2BB3" w:rsidTr="000B4E2E">
        <w:trPr>
          <w:cantSplit/>
          <w:trHeight w:val="454"/>
        </w:trPr>
        <w:tc>
          <w:tcPr>
            <w:tcW w:w="6947" w:type="dxa"/>
          </w:tcPr>
          <w:p w:rsidR="002265DB" w:rsidRPr="000B4E2E" w:rsidRDefault="002265DB" w:rsidP="00BB2BB3">
            <w:pPr>
              <w:pStyle w:val="ConsPlusCell"/>
              <w:widowControl/>
              <w:spacing w:before="120"/>
              <w:ind w:left="66" w:hanging="6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Муниципальные  внутренние заимствования (привлечение/погашение),         </w:t>
            </w:r>
          </w:p>
        </w:tc>
        <w:tc>
          <w:tcPr>
            <w:tcW w:w="1701" w:type="dxa"/>
          </w:tcPr>
          <w:p w:rsidR="002265DB" w:rsidRPr="000B4E2E" w:rsidRDefault="00AD314C" w:rsidP="00602A6F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B4E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602A6F" w:rsidRPr="000B4E2E">
              <w:rPr>
                <w:rFonts w:ascii="Times New Roman" w:hAnsi="Times New Roman" w:cs="Times New Roman"/>
                <w:b/>
                <w:sz w:val="22"/>
                <w:szCs w:val="22"/>
              </w:rPr>
              <w:t>102 140,6</w:t>
            </w:r>
          </w:p>
        </w:tc>
        <w:tc>
          <w:tcPr>
            <w:tcW w:w="1843" w:type="dxa"/>
          </w:tcPr>
          <w:p w:rsidR="002265DB" w:rsidRPr="000B4E2E" w:rsidRDefault="002265DB" w:rsidP="005504D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65DB" w:rsidRPr="00BB2BB3" w:rsidTr="000B4E2E">
        <w:trPr>
          <w:cantSplit/>
          <w:trHeight w:val="240"/>
        </w:trPr>
        <w:tc>
          <w:tcPr>
            <w:tcW w:w="6947" w:type="dxa"/>
          </w:tcPr>
          <w:p w:rsidR="002265DB" w:rsidRPr="000B4E2E" w:rsidRDefault="002265DB" w:rsidP="005504DD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2265DB" w:rsidRPr="000B4E2E" w:rsidRDefault="002265DB" w:rsidP="00550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265DB" w:rsidRPr="000B4E2E" w:rsidRDefault="002265DB" w:rsidP="00550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265DB" w:rsidRPr="00BB2BB3" w:rsidTr="000B4E2E">
        <w:trPr>
          <w:cantSplit/>
          <w:trHeight w:val="498"/>
        </w:trPr>
        <w:tc>
          <w:tcPr>
            <w:tcW w:w="6947" w:type="dxa"/>
          </w:tcPr>
          <w:p w:rsidR="002265DB" w:rsidRPr="000B4E2E" w:rsidRDefault="002265DB" w:rsidP="00423BEF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кредиты, привлеченные из других бюджетов бюджетной системы Российской Федерации                 </w:t>
            </w:r>
          </w:p>
        </w:tc>
        <w:tc>
          <w:tcPr>
            <w:tcW w:w="1701" w:type="dxa"/>
          </w:tcPr>
          <w:p w:rsidR="002265DB" w:rsidRPr="000B4E2E" w:rsidRDefault="00AD314C" w:rsidP="00602A6F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02A6F" w:rsidRPr="000B4E2E">
              <w:rPr>
                <w:rFonts w:ascii="Times New Roman" w:hAnsi="Times New Roman" w:cs="Times New Roman"/>
                <w:sz w:val="22"/>
                <w:szCs w:val="22"/>
              </w:rPr>
              <w:t>102 140,6</w:t>
            </w:r>
          </w:p>
        </w:tc>
        <w:tc>
          <w:tcPr>
            <w:tcW w:w="1843" w:type="dxa"/>
          </w:tcPr>
          <w:p w:rsidR="002265DB" w:rsidRPr="000B4E2E" w:rsidRDefault="002265DB" w:rsidP="00423BEF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5DB" w:rsidRPr="00BB2BB3" w:rsidTr="000B4E2E">
        <w:trPr>
          <w:cantSplit/>
          <w:trHeight w:val="240"/>
        </w:trPr>
        <w:tc>
          <w:tcPr>
            <w:tcW w:w="6947" w:type="dxa"/>
          </w:tcPr>
          <w:p w:rsidR="002265DB" w:rsidRPr="000B4E2E" w:rsidRDefault="002265DB" w:rsidP="00423BE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F074F" w:rsidRPr="000B4E2E">
              <w:rPr>
                <w:rFonts w:ascii="Times New Roman" w:hAnsi="Times New Roman" w:cs="Times New Roman"/>
                <w:sz w:val="22"/>
                <w:szCs w:val="22"/>
              </w:rPr>
              <w:t>ривлечение</w:t>
            </w: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:rsidR="002265DB" w:rsidRPr="000B4E2E" w:rsidRDefault="00BB2BB3" w:rsidP="00423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>237 658,3</w:t>
            </w:r>
          </w:p>
        </w:tc>
        <w:tc>
          <w:tcPr>
            <w:tcW w:w="1843" w:type="dxa"/>
          </w:tcPr>
          <w:p w:rsidR="002265DB" w:rsidRPr="000B4E2E" w:rsidRDefault="002265DB" w:rsidP="00423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BB3" w:rsidRPr="00BB2BB3" w:rsidTr="000B4E2E">
        <w:trPr>
          <w:cantSplit/>
          <w:trHeight w:val="240"/>
        </w:trPr>
        <w:tc>
          <w:tcPr>
            <w:tcW w:w="6947" w:type="dxa"/>
          </w:tcPr>
          <w:p w:rsidR="00BB2BB3" w:rsidRPr="000B4E2E" w:rsidRDefault="000B4E2E" w:rsidP="00BB2BB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BB2BB3" w:rsidRPr="000B4E2E" w:rsidRDefault="00BB2BB3" w:rsidP="00602A6F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BB3" w:rsidRPr="000B4E2E" w:rsidRDefault="00BB2BB3" w:rsidP="00423BEF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BB2BB3" w:rsidRPr="00BB2BB3" w:rsidTr="000B4E2E">
        <w:trPr>
          <w:cantSplit/>
          <w:trHeight w:val="240"/>
        </w:trPr>
        <w:tc>
          <w:tcPr>
            <w:tcW w:w="6947" w:type="dxa"/>
          </w:tcPr>
          <w:p w:rsidR="00BB2BB3" w:rsidRPr="000B4E2E" w:rsidRDefault="000B4E2E" w:rsidP="00BB2BB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="00BB2BB3" w:rsidRPr="000B4E2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бюджетные кредиты на пополнение остатка средств на едином счете бюджета</w:t>
            </w:r>
          </w:p>
        </w:tc>
        <w:tc>
          <w:tcPr>
            <w:tcW w:w="1701" w:type="dxa"/>
          </w:tcPr>
          <w:p w:rsidR="00BB2BB3" w:rsidRPr="000B4E2E" w:rsidRDefault="00BB2BB3" w:rsidP="00602A6F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0B4E2E">
              <w:rPr>
                <w:i/>
                <w:sz w:val="22"/>
                <w:szCs w:val="22"/>
              </w:rPr>
              <w:t>237 658,3</w:t>
            </w:r>
          </w:p>
        </w:tc>
        <w:tc>
          <w:tcPr>
            <w:tcW w:w="1843" w:type="dxa"/>
          </w:tcPr>
          <w:p w:rsidR="00BB2BB3" w:rsidRPr="000B4E2E" w:rsidRDefault="0088167E" w:rsidP="00423BEF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  <w:r w:rsidR="00BB2BB3" w:rsidRPr="000B4E2E">
              <w:rPr>
                <w:i/>
                <w:sz w:val="22"/>
                <w:szCs w:val="22"/>
              </w:rPr>
              <w:t>.12.2023</w:t>
            </w:r>
          </w:p>
        </w:tc>
      </w:tr>
      <w:tr w:rsidR="002265DB" w:rsidRPr="00BB2BB3" w:rsidTr="000B4E2E">
        <w:trPr>
          <w:cantSplit/>
          <w:trHeight w:val="240"/>
        </w:trPr>
        <w:tc>
          <w:tcPr>
            <w:tcW w:w="6947" w:type="dxa"/>
          </w:tcPr>
          <w:p w:rsidR="002265DB" w:rsidRPr="000B4E2E" w:rsidRDefault="002265DB" w:rsidP="00423BE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</w:tcPr>
          <w:p w:rsidR="002265DB" w:rsidRPr="000B4E2E" w:rsidRDefault="00AD314C" w:rsidP="00BB2BB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0B4E2E">
              <w:rPr>
                <w:sz w:val="22"/>
                <w:szCs w:val="22"/>
              </w:rPr>
              <w:t xml:space="preserve">- </w:t>
            </w:r>
            <w:r w:rsidR="00BB2BB3" w:rsidRPr="000B4E2E">
              <w:rPr>
                <w:sz w:val="22"/>
                <w:szCs w:val="22"/>
              </w:rPr>
              <w:t>339 798,9</w:t>
            </w:r>
          </w:p>
        </w:tc>
        <w:tc>
          <w:tcPr>
            <w:tcW w:w="1843" w:type="dxa"/>
          </w:tcPr>
          <w:p w:rsidR="002265DB" w:rsidRPr="000B4E2E" w:rsidRDefault="002265DB" w:rsidP="00423BE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2BB3" w:rsidRPr="00BB2BB3" w:rsidTr="000B4E2E">
        <w:trPr>
          <w:cantSplit/>
          <w:trHeight w:val="240"/>
        </w:trPr>
        <w:tc>
          <w:tcPr>
            <w:tcW w:w="6947" w:type="dxa"/>
          </w:tcPr>
          <w:p w:rsidR="00BB2BB3" w:rsidRPr="000B4E2E" w:rsidRDefault="000B4E2E" w:rsidP="00BB2BB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BB2BB3" w:rsidRPr="000B4E2E" w:rsidRDefault="00BB2BB3" w:rsidP="00BB2BB3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BB3" w:rsidRPr="000B4E2E" w:rsidRDefault="00BB2BB3" w:rsidP="00BB2BB3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BB2BB3" w:rsidRPr="00BB2BB3" w:rsidTr="000B4E2E">
        <w:trPr>
          <w:cantSplit/>
          <w:trHeight w:val="240"/>
        </w:trPr>
        <w:tc>
          <w:tcPr>
            <w:tcW w:w="6947" w:type="dxa"/>
          </w:tcPr>
          <w:p w:rsidR="00BB2BB3" w:rsidRPr="000B4E2E" w:rsidRDefault="000B4E2E" w:rsidP="00BB2BB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="00BB2BB3" w:rsidRPr="000B4E2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бюджетные кредиты на пополнение остатка средств на едином счете бюджета</w:t>
            </w:r>
          </w:p>
        </w:tc>
        <w:tc>
          <w:tcPr>
            <w:tcW w:w="1701" w:type="dxa"/>
          </w:tcPr>
          <w:p w:rsidR="00BB2BB3" w:rsidRPr="000B4E2E" w:rsidRDefault="00BB2BB3" w:rsidP="00BB2BB3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0B4E2E">
              <w:rPr>
                <w:i/>
                <w:sz w:val="22"/>
                <w:szCs w:val="22"/>
              </w:rPr>
              <w:t>-237 658,3</w:t>
            </w:r>
          </w:p>
        </w:tc>
        <w:tc>
          <w:tcPr>
            <w:tcW w:w="1843" w:type="dxa"/>
          </w:tcPr>
          <w:p w:rsidR="00BB2BB3" w:rsidRPr="000B4E2E" w:rsidRDefault="00BB2BB3" w:rsidP="00BB2BB3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BB2BB3" w:rsidRPr="00BB2BB3" w:rsidTr="000B4E2E">
        <w:trPr>
          <w:cantSplit/>
          <w:trHeight w:val="240"/>
        </w:trPr>
        <w:tc>
          <w:tcPr>
            <w:tcW w:w="6947" w:type="dxa"/>
          </w:tcPr>
          <w:p w:rsidR="00BB2BB3" w:rsidRPr="000B4E2E" w:rsidRDefault="000B4E2E" w:rsidP="000B4E2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i/>
                <w:sz w:val="22"/>
                <w:szCs w:val="22"/>
              </w:rPr>
              <w:t>- бюджетные кредиты, привлеченные из областного бюджета</w:t>
            </w:r>
          </w:p>
        </w:tc>
        <w:tc>
          <w:tcPr>
            <w:tcW w:w="1701" w:type="dxa"/>
          </w:tcPr>
          <w:p w:rsidR="00BB2BB3" w:rsidRPr="000B4E2E" w:rsidRDefault="000B4E2E" w:rsidP="00BB2BB3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0B4E2E">
              <w:rPr>
                <w:i/>
                <w:sz w:val="22"/>
                <w:szCs w:val="22"/>
              </w:rPr>
              <w:t>-102 140,6</w:t>
            </w:r>
          </w:p>
        </w:tc>
        <w:tc>
          <w:tcPr>
            <w:tcW w:w="1843" w:type="dxa"/>
          </w:tcPr>
          <w:p w:rsidR="00BB2BB3" w:rsidRPr="000B4E2E" w:rsidRDefault="00BB2BB3" w:rsidP="00BB2BB3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64D37" w:rsidRDefault="00864D37" w:rsidP="00864D37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</w:pPr>
    </w:p>
    <w:p w:rsidR="00864D37" w:rsidRDefault="00864D37" w:rsidP="00864D37">
      <w:pPr>
        <w:pStyle w:val="ConsPlusTitle"/>
        <w:widowControl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5504DD">
        <w:rPr>
          <w:sz w:val="28"/>
          <w:szCs w:val="28"/>
        </w:rPr>
        <w:t xml:space="preserve">внутренние </w:t>
      </w:r>
      <w:r>
        <w:rPr>
          <w:sz w:val="28"/>
          <w:szCs w:val="28"/>
        </w:rPr>
        <w:t xml:space="preserve">заимствования </w:t>
      </w:r>
    </w:p>
    <w:p w:rsidR="00864D37" w:rsidRPr="00674570" w:rsidRDefault="00864D37" w:rsidP="000B4E2E">
      <w:pPr>
        <w:pStyle w:val="ConsPlusTitle"/>
        <w:widowControl/>
        <w:ind w:left="720"/>
        <w:jc w:val="center"/>
        <w:outlineLvl w:val="0"/>
      </w:pPr>
      <w:r>
        <w:rPr>
          <w:sz w:val="28"/>
          <w:szCs w:val="28"/>
        </w:rPr>
        <w:t xml:space="preserve">округа Муром на </w:t>
      </w:r>
      <w:r w:rsidR="009D78AA">
        <w:rPr>
          <w:sz w:val="28"/>
          <w:szCs w:val="28"/>
        </w:rPr>
        <w:t>20</w:t>
      </w:r>
      <w:r w:rsidR="006150E9">
        <w:rPr>
          <w:sz w:val="28"/>
          <w:szCs w:val="28"/>
        </w:rPr>
        <w:t>2</w:t>
      </w:r>
      <w:r w:rsidR="00602A6F">
        <w:rPr>
          <w:sz w:val="28"/>
          <w:szCs w:val="28"/>
        </w:rPr>
        <w:t>4</w:t>
      </w:r>
      <w:r w:rsidR="009D78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</w:t>
      </w:r>
      <w:r w:rsidR="001067F5">
        <w:rPr>
          <w:sz w:val="28"/>
          <w:szCs w:val="28"/>
        </w:rPr>
        <w:t>2</w:t>
      </w:r>
      <w:r w:rsidR="00602A6F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674570">
        <w:t xml:space="preserve">                                                                                                  </w:t>
      </w:r>
      <w:r>
        <w:t xml:space="preserve">                            </w:t>
      </w:r>
    </w:p>
    <w:tbl>
      <w:tblPr>
        <w:tblW w:w="105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0"/>
        <w:gridCol w:w="1276"/>
        <w:gridCol w:w="1417"/>
        <w:gridCol w:w="1275"/>
        <w:gridCol w:w="1419"/>
      </w:tblGrid>
      <w:tr w:rsidR="002265DB" w:rsidRPr="00BB2BB3" w:rsidTr="000B4E2E">
        <w:trPr>
          <w:cantSplit/>
          <w:trHeight w:val="240"/>
        </w:trPr>
        <w:tc>
          <w:tcPr>
            <w:tcW w:w="5170" w:type="dxa"/>
            <w:vMerge w:val="restart"/>
          </w:tcPr>
          <w:p w:rsidR="002265DB" w:rsidRPr="00BB2BB3" w:rsidRDefault="002265DB" w:rsidP="00550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gridSpan w:val="2"/>
          </w:tcPr>
          <w:p w:rsidR="002265DB" w:rsidRPr="00BB2BB3" w:rsidRDefault="002265DB" w:rsidP="00602A6F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>202</w:t>
            </w:r>
            <w:r w:rsidR="00602A6F" w:rsidRPr="00BB2BB3">
              <w:rPr>
                <w:rFonts w:ascii="Times New Roman" w:hAnsi="Times New Roman" w:cs="Times New Roman"/>
              </w:rPr>
              <w:t>4</w:t>
            </w:r>
            <w:r w:rsidRPr="00BB2BB3">
              <w:rPr>
                <w:rFonts w:ascii="Times New Roman" w:hAnsi="Times New Roman" w:cs="Times New Roman"/>
              </w:rPr>
              <w:t xml:space="preserve"> год  </w:t>
            </w:r>
          </w:p>
        </w:tc>
        <w:tc>
          <w:tcPr>
            <w:tcW w:w="2694" w:type="dxa"/>
            <w:gridSpan w:val="2"/>
          </w:tcPr>
          <w:p w:rsidR="002265DB" w:rsidRPr="00BB2BB3" w:rsidRDefault="002265DB" w:rsidP="00602A6F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>202</w:t>
            </w:r>
            <w:r w:rsidR="00602A6F" w:rsidRPr="00BB2BB3">
              <w:rPr>
                <w:rFonts w:ascii="Times New Roman" w:hAnsi="Times New Roman" w:cs="Times New Roman"/>
              </w:rPr>
              <w:t>5</w:t>
            </w:r>
            <w:r w:rsidRPr="00BB2B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2BB3">
              <w:rPr>
                <w:rFonts w:ascii="Times New Roman" w:hAnsi="Times New Roman" w:cs="Times New Roman"/>
              </w:rPr>
              <w:t xml:space="preserve">год  </w:t>
            </w:r>
          </w:p>
        </w:tc>
      </w:tr>
      <w:tr w:rsidR="002265DB" w:rsidRPr="00BB2BB3" w:rsidTr="000B4E2E">
        <w:trPr>
          <w:cantSplit/>
          <w:trHeight w:val="360"/>
        </w:trPr>
        <w:tc>
          <w:tcPr>
            <w:tcW w:w="5170" w:type="dxa"/>
            <w:vMerge/>
          </w:tcPr>
          <w:p w:rsidR="002265DB" w:rsidRPr="00BB2BB3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265DB" w:rsidRPr="00BB2BB3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 xml:space="preserve">Сумма, тыс. рублей </w:t>
            </w:r>
          </w:p>
        </w:tc>
        <w:tc>
          <w:tcPr>
            <w:tcW w:w="1417" w:type="dxa"/>
          </w:tcPr>
          <w:p w:rsidR="002265DB" w:rsidRPr="00BB2BB3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 xml:space="preserve">Предельный срок погашения </w:t>
            </w:r>
            <w:proofErr w:type="spellStart"/>
            <w:proofErr w:type="gramStart"/>
            <w:r w:rsidRPr="00BB2BB3">
              <w:rPr>
                <w:rFonts w:ascii="Times New Roman" w:hAnsi="Times New Roman" w:cs="Times New Roman"/>
              </w:rPr>
              <w:t>привлекае</w:t>
            </w:r>
            <w:r w:rsidR="00BB2BB3" w:rsidRPr="00BB2BB3">
              <w:rPr>
                <w:rFonts w:ascii="Times New Roman" w:hAnsi="Times New Roman" w:cs="Times New Roman"/>
              </w:rPr>
              <w:t>-</w:t>
            </w:r>
            <w:r w:rsidRPr="00BB2BB3">
              <w:rPr>
                <w:rFonts w:ascii="Times New Roman" w:hAnsi="Times New Roman" w:cs="Times New Roman"/>
              </w:rPr>
              <w:t>мых</w:t>
            </w:r>
            <w:proofErr w:type="spellEnd"/>
            <w:proofErr w:type="gramEnd"/>
            <w:r w:rsidRPr="00BB2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BB3">
              <w:rPr>
                <w:rFonts w:ascii="Times New Roman" w:hAnsi="Times New Roman" w:cs="Times New Roman"/>
              </w:rPr>
              <w:t>обязате</w:t>
            </w:r>
            <w:r w:rsidR="00BB2BB3" w:rsidRPr="00BB2BB3">
              <w:rPr>
                <w:rFonts w:ascii="Times New Roman" w:hAnsi="Times New Roman" w:cs="Times New Roman"/>
              </w:rPr>
              <w:t>-</w:t>
            </w:r>
            <w:r w:rsidRPr="00BB2BB3">
              <w:rPr>
                <w:rFonts w:ascii="Times New Roman" w:hAnsi="Times New Roman" w:cs="Times New Roman"/>
              </w:rPr>
              <w:t>льств</w:t>
            </w:r>
            <w:proofErr w:type="spellEnd"/>
          </w:p>
        </w:tc>
        <w:tc>
          <w:tcPr>
            <w:tcW w:w="1275" w:type="dxa"/>
          </w:tcPr>
          <w:p w:rsidR="002265DB" w:rsidRPr="00BB2BB3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 xml:space="preserve">Сумма, тыс. рублей </w:t>
            </w:r>
          </w:p>
        </w:tc>
        <w:tc>
          <w:tcPr>
            <w:tcW w:w="1419" w:type="dxa"/>
          </w:tcPr>
          <w:p w:rsidR="002265DB" w:rsidRPr="00BB2BB3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 xml:space="preserve">Предельный срок погашения </w:t>
            </w:r>
            <w:proofErr w:type="spellStart"/>
            <w:proofErr w:type="gramStart"/>
            <w:r w:rsidRPr="00BB2BB3">
              <w:rPr>
                <w:rFonts w:ascii="Times New Roman" w:hAnsi="Times New Roman" w:cs="Times New Roman"/>
              </w:rPr>
              <w:t>привлекае</w:t>
            </w:r>
            <w:r w:rsidR="00BB2BB3" w:rsidRPr="00BB2BB3">
              <w:rPr>
                <w:rFonts w:ascii="Times New Roman" w:hAnsi="Times New Roman" w:cs="Times New Roman"/>
              </w:rPr>
              <w:t>-</w:t>
            </w:r>
            <w:r w:rsidRPr="00BB2BB3">
              <w:rPr>
                <w:rFonts w:ascii="Times New Roman" w:hAnsi="Times New Roman" w:cs="Times New Roman"/>
              </w:rPr>
              <w:t>мых</w:t>
            </w:r>
            <w:proofErr w:type="spellEnd"/>
            <w:proofErr w:type="gramEnd"/>
            <w:r w:rsidRPr="00BB2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BB3">
              <w:rPr>
                <w:rFonts w:ascii="Times New Roman" w:hAnsi="Times New Roman" w:cs="Times New Roman"/>
              </w:rPr>
              <w:t>обязате</w:t>
            </w:r>
            <w:r w:rsidR="00BB2BB3" w:rsidRPr="00BB2BB3">
              <w:rPr>
                <w:rFonts w:ascii="Times New Roman" w:hAnsi="Times New Roman" w:cs="Times New Roman"/>
              </w:rPr>
              <w:t>-</w:t>
            </w:r>
            <w:r w:rsidRPr="00BB2BB3">
              <w:rPr>
                <w:rFonts w:ascii="Times New Roman" w:hAnsi="Times New Roman" w:cs="Times New Roman"/>
              </w:rPr>
              <w:t>льств</w:t>
            </w:r>
            <w:proofErr w:type="spellEnd"/>
          </w:p>
        </w:tc>
      </w:tr>
      <w:tr w:rsidR="002265DB" w:rsidRPr="00BB2BB3" w:rsidTr="000B4E2E">
        <w:trPr>
          <w:cantSplit/>
          <w:trHeight w:val="360"/>
        </w:trPr>
        <w:tc>
          <w:tcPr>
            <w:tcW w:w="5170" w:type="dxa"/>
          </w:tcPr>
          <w:p w:rsidR="002265DB" w:rsidRPr="000B4E2E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Муниципальные внутренние заимствования  </w:t>
            </w:r>
            <w:r w:rsidRPr="000B4E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(привлечение/погашение),                        </w:t>
            </w:r>
          </w:p>
        </w:tc>
        <w:tc>
          <w:tcPr>
            <w:tcW w:w="1276" w:type="dxa"/>
          </w:tcPr>
          <w:p w:rsidR="002265DB" w:rsidRPr="000B4E2E" w:rsidRDefault="00602A6F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b/>
                <w:sz w:val="22"/>
                <w:szCs w:val="22"/>
              </w:rPr>
              <w:t>- 25 874,2</w:t>
            </w:r>
          </w:p>
        </w:tc>
        <w:tc>
          <w:tcPr>
            <w:tcW w:w="1417" w:type="dxa"/>
          </w:tcPr>
          <w:p w:rsidR="002265DB" w:rsidRPr="000B4E2E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265DB" w:rsidRPr="000B4E2E" w:rsidRDefault="00602A6F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b/>
                <w:sz w:val="22"/>
                <w:szCs w:val="22"/>
              </w:rPr>
              <w:t>- 11 874,2</w:t>
            </w:r>
          </w:p>
        </w:tc>
        <w:tc>
          <w:tcPr>
            <w:tcW w:w="1419" w:type="dxa"/>
          </w:tcPr>
          <w:p w:rsidR="002265DB" w:rsidRPr="000B4E2E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65DB" w:rsidRPr="00BB2BB3" w:rsidTr="000B4E2E">
        <w:trPr>
          <w:cantSplit/>
          <w:trHeight w:val="360"/>
        </w:trPr>
        <w:tc>
          <w:tcPr>
            <w:tcW w:w="5170" w:type="dxa"/>
          </w:tcPr>
          <w:p w:rsidR="002265DB" w:rsidRPr="000B4E2E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2265DB" w:rsidRPr="000B4E2E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2265DB" w:rsidRPr="000B4E2E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2265DB" w:rsidRPr="000B4E2E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</w:tcPr>
          <w:p w:rsidR="002265DB" w:rsidRPr="000B4E2E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265DB" w:rsidRPr="00BB2BB3" w:rsidTr="000B4E2E">
        <w:trPr>
          <w:cantSplit/>
          <w:trHeight w:val="240"/>
        </w:trPr>
        <w:tc>
          <w:tcPr>
            <w:tcW w:w="5170" w:type="dxa"/>
          </w:tcPr>
          <w:p w:rsidR="002265DB" w:rsidRPr="000B4E2E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кредиты, привлеченные из других бюджетов бюджетной системы Российской Федерации                 </w:t>
            </w:r>
          </w:p>
        </w:tc>
        <w:tc>
          <w:tcPr>
            <w:tcW w:w="1276" w:type="dxa"/>
          </w:tcPr>
          <w:p w:rsidR="002265DB" w:rsidRPr="000B4E2E" w:rsidRDefault="002265DB" w:rsidP="00602A6F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314C" w:rsidRPr="000B4E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2A6F" w:rsidRPr="000B4E2E">
              <w:rPr>
                <w:rFonts w:ascii="Times New Roman" w:hAnsi="Times New Roman" w:cs="Times New Roman"/>
                <w:sz w:val="22"/>
                <w:szCs w:val="22"/>
              </w:rPr>
              <w:t>25 874,2</w:t>
            </w:r>
          </w:p>
        </w:tc>
        <w:tc>
          <w:tcPr>
            <w:tcW w:w="1417" w:type="dxa"/>
          </w:tcPr>
          <w:p w:rsidR="002265DB" w:rsidRPr="000B4E2E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265DB" w:rsidRPr="000B4E2E" w:rsidRDefault="00DA449C" w:rsidP="00AD314C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314C" w:rsidRPr="000B4E2E">
              <w:rPr>
                <w:rFonts w:ascii="Times New Roman" w:hAnsi="Times New Roman" w:cs="Times New Roman"/>
                <w:sz w:val="22"/>
                <w:szCs w:val="22"/>
              </w:rPr>
              <w:t xml:space="preserve"> 11 874,2</w:t>
            </w:r>
          </w:p>
        </w:tc>
        <w:tc>
          <w:tcPr>
            <w:tcW w:w="1419" w:type="dxa"/>
          </w:tcPr>
          <w:p w:rsidR="002265DB" w:rsidRPr="000B4E2E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5DB" w:rsidRPr="00BB2BB3" w:rsidTr="000B4E2E">
        <w:trPr>
          <w:cantSplit/>
          <w:trHeight w:val="240"/>
        </w:trPr>
        <w:tc>
          <w:tcPr>
            <w:tcW w:w="5170" w:type="dxa"/>
          </w:tcPr>
          <w:p w:rsidR="002265DB" w:rsidRPr="000B4E2E" w:rsidRDefault="001F074F" w:rsidP="002265D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>привлечение</w:t>
            </w:r>
            <w:r w:rsidR="002265DB" w:rsidRPr="000B4E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276" w:type="dxa"/>
          </w:tcPr>
          <w:p w:rsidR="002265DB" w:rsidRPr="000B4E2E" w:rsidRDefault="0088167E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265DB" w:rsidRPr="000B4E2E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265DB" w:rsidRPr="000B4E2E" w:rsidRDefault="0088167E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2265DB" w:rsidRPr="000B4E2E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E2E" w:rsidRPr="00BB2BB3" w:rsidTr="000B4E2E">
        <w:trPr>
          <w:cantSplit/>
          <w:trHeight w:val="240"/>
        </w:trPr>
        <w:tc>
          <w:tcPr>
            <w:tcW w:w="5170" w:type="dxa"/>
          </w:tcPr>
          <w:p w:rsidR="000B4E2E" w:rsidRPr="000B4E2E" w:rsidRDefault="000B4E2E" w:rsidP="000B4E2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                                               </w:t>
            </w:r>
          </w:p>
        </w:tc>
        <w:tc>
          <w:tcPr>
            <w:tcW w:w="1276" w:type="dxa"/>
          </w:tcPr>
          <w:p w:rsidR="000B4E2E" w:rsidRPr="000B4E2E" w:rsidRDefault="000B4E2E" w:rsidP="008816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8167E">
              <w:rPr>
                <w:rFonts w:ascii="Times New Roman" w:hAnsi="Times New Roman" w:cs="Times New Roman"/>
                <w:sz w:val="22"/>
                <w:szCs w:val="22"/>
              </w:rPr>
              <w:t>25 874,2</w:t>
            </w:r>
          </w:p>
        </w:tc>
        <w:tc>
          <w:tcPr>
            <w:tcW w:w="1417" w:type="dxa"/>
          </w:tcPr>
          <w:p w:rsidR="000B4E2E" w:rsidRPr="000B4E2E" w:rsidRDefault="000B4E2E" w:rsidP="000B4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B4E2E" w:rsidRPr="000B4E2E" w:rsidRDefault="000B4E2E" w:rsidP="008816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E2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8167E">
              <w:rPr>
                <w:rFonts w:ascii="Times New Roman" w:hAnsi="Times New Roman" w:cs="Times New Roman"/>
                <w:sz w:val="22"/>
                <w:szCs w:val="22"/>
              </w:rPr>
              <w:t>11 874,2</w:t>
            </w:r>
          </w:p>
        </w:tc>
        <w:tc>
          <w:tcPr>
            <w:tcW w:w="1419" w:type="dxa"/>
          </w:tcPr>
          <w:p w:rsidR="000B4E2E" w:rsidRPr="000B4E2E" w:rsidRDefault="000B4E2E" w:rsidP="000B4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4DD" w:rsidRDefault="005504DD">
      <w:bookmarkStart w:id="0" w:name="_GoBack"/>
      <w:bookmarkEnd w:id="0"/>
    </w:p>
    <w:sectPr w:rsidR="005504DD" w:rsidSect="006150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561"/>
    <w:multiLevelType w:val="hybridMultilevel"/>
    <w:tmpl w:val="9778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37"/>
    <w:rsid w:val="00047EE0"/>
    <w:rsid w:val="000B4E2E"/>
    <w:rsid w:val="000C6277"/>
    <w:rsid w:val="001067F5"/>
    <w:rsid w:val="00182149"/>
    <w:rsid w:val="001F074F"/>
    <w:rsid w:val="00225B8C"/>
    <w:rsid w:val="002265DB"/>
    <w:rsid w:val="002365B6"/>
    <w:rsid w:val="0024639C"/>
    <w:rsid w:val="002A7391"/>
    <w:rsid w:val="00303B9B"/>
    <w:rsid w:val="00335D0C"/>
    <w:rsid w:val="003A48F4"/>
    <w:rsid w:val="003E5F3D"/>
    <w:rsid w:val="00423BEF"/>
    <w:rsid w:val="004D4BCE"/>
    <w:rsid w:val="005504DD"/>
    <w:rsid w:val="00567091"/>
    <w:rsid w:val="00602A6F"/>
    <w:rsid w:val="006150E9"/>
    <w:rsid w:val="00837616"/>
    <w:rsid w:val="00864D37"/>
    <w:rsid w:val="0088167E"/>
    <w:rsid w:val="00881C2D"/>
    <w:rsid w:val="008E7437"/>
    <w:rsid w:val="00921E15"/>
    <w:rsid w:val="00954141"/>
    <w:rsid w:val="009543A0"/>
    <w:rsid w:val="00956C94"/>
    <w:rsid w:val="009A2F3C"/>
    <w:rsid w:val="009B75F7"/>
    <w:rsid w:val="009D78AA"/>
    <w:rsid w:val="00A53DCF"/>
    <w:rsid w:val="00A55819"/>
    <w:rsid w:val="00AA142F"/>
    <w:rsid w:val="00AB6FF9"/>
    <w:rsid w:val="00AD314C"/>
    <w:rsid w:val="00B26FA0"/>
    <w:rsid w:val="00B30890"/>
    <w:rsid w:val="00B5520C"/>
    <w:rsid w:val="00B56751"/>
    <w:rsid w:val="00BB2BB3"/>
    <w:rsid w:val="00BB5BE6"/>
    <w:rsid w:val="00C0001B"/>
    <w:rsid w:val="00C1650C"/>
    <w:rsid w:val="00C458CE"/>
    <w:rsid w:val="00C51261"/>
    <w:rsid w:val="00D8410B"/>
    <w:rsid w:val="00DA449C"/>
    <w:rsid w:val="00DD0EF1"/>
    <w:rsid w:val="00DE7562"/>
    <w:rsid w:val="00E132C6"/>
    <w:rsid w:val="00E20FD3"/>
    <w:rsid w:val="00F361F7"/>
    <w:rsid w:val="00F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3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64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64D37"/>
    <w:pPr>
      <w:ind w:firstLine="851"/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4D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хабиева</dc:creator>
  <cp:lastModifiedBy>Шлоева Ольга Николаевна</cp:lastModifiedBy>
  <cp:revision>5</cp:revision>
  <dcterms:created xsi:type="dcterms:W3CDTF">2023-03-15T10:10:00Z</dcterms:created>
  <dcterms:modified xsi:type="dcterms:W3CDTF">2023-03-20T05:37:00Z</dcterms:modified>
</cp:coreProperties>
</file>