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888" w:rsidRPr="000822EC" w:rsidRDefault="00C71888" w:rsidP="00C71888">
      <w:pPr>
        <w:spacing w:after="0" w:line="240" w:lineRule="auto"/>
        <w:ind w:firstLine="567"/>
        <w:jc w:val="center"/>
        <w:rPr>
          <w:rFonts w:ascii="Times New Roman" w:hAnsi="Times New Roman"/>
          <w:sz w:val="28"/>
          <w:szCs w:val="28"/>
          <w:lang w:val="ru-RU"/>
        </w:rPr>
      </w:pPr>
      <w:bookmarkStart w:id="0" w:name="_GoBack"/>
      <w:bookmarkEnd w:id="0"/>
      <w:r w:rsidRPr="000822EC">
        <w:rPr>
          <w:rFonts w:ascii="Times New Roman" w:hAnsi="Times New Roman"/>
          <w:sz w:val="28"/>
          <w:szCs w:val="28"/>
          <w:lang w:val="ru-RU"/>
        </w:rPr>
        <w:t>ИЗВЕЩЕНИЕ</w:t>
      </w:r>
    </w:p>
    <w:p w:rsidR="00C71888" w:rsidRPr="00AF339D" w:rsidRDefault="00C71888" w:rsidP="00C71888">
      <w:pPr>
        <w:spacing w:after="0" w:line="240" w:lineRule="auto"/>
        <w:ind w:firstLine="567"/>
        <w:jc w:val="center"/>
        <w:rPr>
          <w:rFonts w:ascii="Times New Roman" w:hAnsi="Times New Roman"/>
          <w:sz w:val="28"/>
          <w:szCs w:val="28"/>
          <w:lang w:val="ru-RU"/>
        </w:rPr>
      </w:pPr>
      <w:proofErr w:type="gramStart"/>
      <w:r w:rsidRPr="00AF339D">
        <w:rPr>
          <w:rFonts w:ascii="Times New Roman" w:hAnsi="Times New Roman"/>
          <w:sz w:val="28"/>
          <w:szCs w:val="28"/>
          <w:lang w:val="ru-RU"/>
        </w:rPr>
        <w:t>о</w:t>
      </w:r>
      <w:proofErr w:type="gramEnd"/>
      <w:r w:rsidRPr="00AF339D">
        <w:rPr>
          <w:rFonts w:ascii="Times New Roman" w:hAnsi="Times New Roman"/>
          <w:sz w:val="28"/>
          <w:szCs w:val="28"/>
          <w:lang w:val="ru-RU"/>
        </w:rPr>
        <w:t xml:space="preserve"> проведении </w:t>
      </w:r>
      <w:r w:rsidRPr="00AF339D">
        <w:rPr>
          <w:rFonts w:ascii="Times New Roman" w:hAnsi="Times New Roman"/>
          <w:color w:val="000000"/>
          <w:sz w:val="28"/>
          <w:szCs w:val="28"/>
          <w:lang w:val="ru-RU"/>
        </w:rPr>
        <w:t xml:space="preserve">в электронной форме аукциона по продаже земельного участка, с кадастровым номером 33:26:010101:347, с местоположением: Владимирская область, МО округ Муром (городской округ), </w:t>
      </w:r>
      <w:proofErr w:type="spellStart"/>
      <w:r w:rsidRPr="00AF339D">
        <w:rPr>
          <w:rFonts w:ascii="Times New Roman" w:hAnsi="Times New Roman"/>
          <w:color w:val="000000"/>
          <w:sz w:val="28"/>
          <w:szCs w:val="28"/>
          <w:lang w:val="ru-RU"/>
        </w:rPr>
        <w:t>г.Муром</w:t>
      </w:r>
      <w:proofErr w:type="spellEnd"/>
      <w:r w:rsidRPr="00AF339D">
        <w:rPr>
          <w:rFonts w:ascii="Times New Roman" w:hAnsi="Times New Roman"/>
          <w:color w:val="000000"/>
          <w:sz w:val="28"/>
          <w:szCs w:val="28"/>
          <w:lang w:val="ru-RU"/>
        </w:rPr>
        <w:t xml:space="preserve">, </w:t>
      </w:r>
      <w:proofErr w:type="spellStart"/>
      <w:r w:rsidRPr="00AF339D">
        <w:rPr>
          <w:rFonts w:ascii="Times New Roman" w:hAnsi="Times New Roman"/>
          <w:color w:val="000000"/>
          <w:sz w:val="28"/>
          <w:szCs w:val="28"/>
          <w:lang w:val="ru-RU"/>
        </w:rPr>
        <w:t>ул.Новоселов</w:t>
      </w:r>
      <w:proofErr w:type="spellEnd"/>
      <w:r w:rsidRPr="00AF339D">
        <w:rPr>
          <w:rFonts w:ascii="Times New Roman" w:hAnsi="Times New Roman"/>
          <w:sz w:val="28"/>
          <w:szCs w:val="28"/>
          <w:lang w:val="ru-RU"/>
        </w:rPr>
        <w:t>, в сети Интернет</w:t>
      </w:r>
    </w:p>
    <w:p w:rsidR="00C71888" w:rsidRPr="00AF339D" w:rsidRDefault="00C71888" w:rsidP="00C71888">
      <w:pPr>
        <w:spacing w:after="0" w:line="240" w:lineRule="auto"/>
        <w:ind w:firstLine="567"/>
        <w:jc w:val="center"/>
        <w:rPr>
          <w:rFonts w:ascii="Times New Roman" w:hAnsi="Times New Roman"/>
          <w:sz w:val="28"/>
          <w:szCs w:val="28"/>
          <w:lang w:val="ru-RU"/>
        </w:rPr>
      </w:pPr>
    </w:p>
    <w:p w:rsidR="00C71888" w:rsidRPr="000822EC" w:rsidRDefault="00C71888" w:rsidP="00C71888">
      <w:pPr>
        <w:tabs>
          <w:tab w:val="left" w:pos="567"/>
        </w:tabs>
        <w:spacing w:after="0" w:line="240" w:lineRule="auto"/>
        <w:ind w:firstLine="567"/>
        <w:jc w:val="both"/>
        <w:rPr>
          <w:rFonts w:ascii="Times New Roman" w:hAnsi="Times New Roman"/>
          <w:sz w:val="28"/>
          <w:szCs w:val="28"/>
          <w:lang w:val="ru-RU"/>
        </w:rPr>
      </w:pPr>
      <w:r w:rsidRPr="004F25E6">
        <w:rPr>
          <w:rFonts w:ascii="Times New Roman" w:hAnsi="Times New Roman"/>
          <w:sz w:val="28"/>
          <w:szCs w:val="28"/>
          <w:lang w:val="ru-RU"/>
        </w:rPr>
        <w:t>Организатор аукциона:</w:t>
      </w:r>
      <w:r w:rsidRPr="000822EC">
        <w:rPr>
          <w:rFonts w:ascii="Times New Roman" w:hAnsi="Times New Roman"/>
          <w:sz w:val="28"/>
          <w:szCs w:val="28"/>
          <w:lang w:val="ru-RU"/>
        </w:rPr>
        <w:t xml:space="preserve"> Комитет по управлению м</w:t>
      </w:r>
      <w:r w:rsidRPr="000822EC">
        <w:rPr>
          <w:rFonts w:ascii="Times New Roman" w:hAnsi="Times New Roman"/>
          <w:sz w:val="28"/>
          <w:szCs w:val="28"/>
          <w:lang w:val="ru-RU"/>
        </w:rPr>
        <w:t>у</w:t>
      </w:r>
      <w:r w:rsidRPr="000822EC">
        <w:rPr>
          <w:rFonts w:ascii="Times New Roman" w:hAnsi="Times New Roman"/>
          <w:sz w:val="28"/>
          <w:szCs w:val="28"/>
          <w:lang w:val="ru-RU"/>
        </w:rPr>
        <w:t>ниципальным имуществом администрации округа Муром Владимирской области (далее – КУМИ округа М</w:t>
      </w:r>
      <w:r w:rsidRPr="000822EC">
        <w:rPr>
          <w:rFonts w:ascii="Times New Roman" w:hAnsi="Times New Roman"/>
          <w:sz w:val="28"/>
          <w:szCs w:val="28"/>
          <w:lang w:val="ru-RU"/>
        </w:rPr>
        <w:t>у</w:t>
      </w:r>
      <w:r w:rsidRPr="000822EC">
        <w:rPr>
          <w:rFonts w:ascii="Times New Roman" w:hAnsi="Times New Roman"/>
          <w:sz w:val="28"/>
          <w:szCs w:val="28"/>
          <w:lang w:val="ru-RU"/>
        </w:rPr>
        <w:t xml:space="preserve">ром). </w:t>
      </w:r>
    </w:p>
    <w:p w:rsidR="00C71888" w:rsidRDefault="00C71888" w:rsidP="00C71888">
      <w:pPr>
        <w:tabs>
          <w:tab w:val="left" w:pos="567"/>
        </w:tabs>
        <w:spacing w:after="0" w:line="240" w:lineRule="auto"/>
        <w:ind w:firstLine="567"/>
        <w:jc w:val="both"/>
        <w:rPr>
          <w:rFonts w:ascii="Times New Roman" w:hAnsi="Times New Roman"/>
          <w:sz w:val="28"/>
          <w:szCs w:val="28"/>
          <w:lang w:val="ru-RU"/>
        </w:rPr>
      </w:pPr>
      <w:r w:rsidRPr="004F25E6">
        <w:rPr>
          <w:rFonts w:ascii="Times New Roman" w:hAnsi="Times New Roman"/>
          <w:sz w:val="28"/>
          <w:szCs w:val="28"/>
          <w:lang w:val="ru-RU"/>
        </w:rPr>
        <w:t>Уполномоченный орган</w:t>
      </w:r>
      <w:r>
        <w:rPr>
          <w:rFonts w:ascii="Times New Roman" w:hAnsi="Times New Roman"/>
          <w:sz w:val="28"/>
          <w:szCs w:val="28"/>
          <w:lang w:val="ru-RU"/>
        </w:rPr>
        <w:t xml:space="preserve"> на проведение аукциона в соответствии с постановлением администрации округа Муром от 27.02.2015 №528 «О делегировании полномочий в области земельных отношений» является </w:t>
      </w:r>
      <w:r w:rsidRPr="000822EC">
        <w:rPr>
          <w:rFonts w:ascii="Times New Roman" w:hAnsi="Times New Roman"/>
          <w:sz w:val="28"/>
          <w:szCs w:val="28"/>
          <w:lang w:val="ru-RU"/>
        </w:rPr>
        <w:t>КУМИ округа М</w:t>
      </w:r>
      <w:r w:rsidRPr="000822EC">
        <w:rPr>
          <w:rFonts w:ascii="Times New Roman" w:hAnsi="Times New Roman"/>
          <w:sz w:val="28"/>
          <w:szCs w:val="28"/>
          <w:lang w:val="ru-RU"/>
        </w:rPr>
        <w:t>у</w:t>
      </w:r>
      <w:r w:rsidRPr="000822EC">
        <w:rPr>
          <w:rFonts w:ascii="Times New Roman" w:hAnsi="Times New Roman"/>
          <w:sz w:val="28"/>
          <w:szCs w:val="28"/>
          <w:lang w:val="ru-RU"/>
        </w:rPr>
        <w:t>ром</w:t>
      </w:r>
      <w:r>
        <w:rPr>
          <w:rFonts w:ascii="Times New Roman" w:hAnsi="Times New Roman"/>
          <w:sz w:val="28"/>
          <w:szCs w:val="28"/>
          <w:lang w:val="ru-RU"/>
        </w:rPr>
        <w:t>.</w:t>
      </w:r>
    </w:p>
    <w:p w:rsidR="00C71888" w:rsidRDefault="00C71888" w:rsidP="00C71888">
      <w:pPr>
        <w:tabs>
          <w:tab w:val="left" w:pos="567"/>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Аукцион проводится на основании п</w:t>
      </w:r>
      <w:r w:rsidRPr="000822EC">
        <w:rPr>
          <w:rFonts w:ascii="Times New Roman" w:hAnsi="Times New Roman"/>
          <w:sz w:val="28"/>
          <w:szCs w:val="28"/>
          <w:lang w:val="ru-RU"/>
        </w:rPr>
        <w:t>риказ</w:t>
      </w:r>
      <w:r>
        <w:rPr>
          <w:rFonts w:ascii="Times New Roman" w:hAnsi="Times New Roman"/>
          <w:sz w:val="28"/>
          <w:szCs w:val="28"/>
          <w:lang w:val="ru-RU"/>
        </w:rPr>
        <w:t>а</w:t>
      </w:r>
      <w:r w:rsidRPr="000822EC">
        <w:rPr>
          <w:rFonts w:ascii="Times New Roman" w:hAnsi="Times New Roman"/>
          <w:sz w:val="28"/>
          <w:szCs w:val="28"/>
          <w:lang w:val="ru-RU"/>
        </w:rPr>
        <w:t xml:space="preserve"> Председателя КУМИ округа Муром от </w:t>
      </w:r>
      <w:r>
        <w:rPr>
          <w:rFonts w:ascii="Times New Roman" w:hAnsi="Times New Roman"/>
          <w:sz w:val="28"/>
          <w:szCs w:val="28"/>
          <w:lang w:val="ru-RU"/>
        </w:rPr>
        <w:t>19.05</w:t>
      </w:r>
      <w:r w:rsidRPr="00355715">
        <w:rPr>
          <w:rFonts w:ascii="Times New Roman" w:hAnsi="Times New Roman"/>
          <w:sz w:val="28"/>
          <w:szCs w:val="28"/>
          <w:lang w:val="ru-RU"/>
        </w:rPr>
        <w:t>.2023 №</w:t>
      </w:r>
      <w:r>
        <w:rPr>
          <w:rFonts w:ascii="Times New Roman" w:hAnsi="Times New Roman"/>
          <w:sz w:val="28"/>
          <w:szCs w:val="28"/>
          <w:lang w:val="ru-RU"/>
        </w:rPr>
        <w:t>430</w:t>
      </w:r>
      <w:r w:rsidRPr="000822EC">
        <w:rPr>
          <w:rFonts w:ascii="Times New Roman" w:hAnsi="Times New Roman"/>
          <w:sz w:val="28"/>
          <w:szCs w:val="28"/>
          <w:lang w:val="ru-RU"/>
        </w:rPr>
        <w:t xml:space="preserve"> «О проведении аукциона</w:t>
      </w:r>
      <w:r>
        <w:rPr>
          <w:rFonts w:ascii="Times New Roman" w:hAnsi="Times New Roman"/>
          <w:sz w:val="28"/>
          <w:szCs w:val="28"/>
          <w:lang w:val="ru-RU"/>
        </w:rPr>
        <w:t xml:space="preserve"> в электронной форме по продаже </w:t>
      </w:r>
      <w:r w:rsidRPr="000822EC">
        <w:rPr>
          <w:rFonts w:ascii="Times New Roman" w:hAnsi="Times New Roman"/>
          <w:sz w:val="28"/>
          <w:szCs w:val="28"/>
          <w:lang w:val="ru-RU"/>
        </w:rPr>
        <w:t xml:space="preserve">земельного участка с кадастровым номером </w:t>
      </w:r>
      <w:r w:rsidRPr="00AF339D">
        <w:rPr>
          <w:rFonts w:ascii="Times New Roman" w:hAnsi="Times New Roman"/>
          <w:color w:val="000000"/>
          <w:sz w:val="28"/>
          <w:szCs w:val="28"/>
          <w:lang w:val="ru-RU"/>
        </w:rPr>
        <w:t>33:26:010101:347</w:t>
      </w:r>
      <w:r w:rsidRPr="000822EC">
        <w:rPr>
          <w:rFonts w:ascii="Times New Roman" w:hAnsi="Times New Roman"/>
          <w:sz w:val="28"/>
          <w:szCs w:val="28"/>
          <w:lang w:val="ru-RU"/>
        </w:rPr>
        <w:t>»</w:t>
      </w:r>
      <w:r>
        <w:rPr>
          <w:rFonts w:ascii="Times New Roman" w:hAnsi="Times New Roman"/>
          <w:sz w:val="28"/>
          <w:szCs w:val="28"/>
          <w:lang w:val="ru-RU"/>
        </w:rPr>
        <w:t>.</w:t>
      </w:r>
    </w:p>
    <w:p w:rsidR="00C71888" w:rsidRPr="000822EC" w:rsidRDefault="00C71888" w:rsidP="00C71888">
      <w:pPr>
        <w:tabs>
          <w:tab w:val="left" w:pos="567"/>
        </w:tabs>
        <w:spacing w:after="0" w:line="240" w:lineRule="auto"/>
        <w:ind w:firstLine="567"/>
        <w:jc w:val="both"/>
        <w:rPr>
          <w:rFonts w:ascii="Times New Roman" w:hAnsi="Times New Roman"/>
          <w:sz w:val="28"/>
          <w:szCs w:val="28"/>
          <w:lang w:val="ru-RU"/>
        </w:rPr>
      </w:pPr>
      <w:r w:rsidRPr="004F25E6">
        <w:rPr>
          <w:rStyle w:val="FontStyle12"/>
          <w:rFonts w:eastAsia="Calibri"/>
          <w:szCs w:val="28"/>
          <w:lang w:val="ru-RU"/>
        </w:rPr>
        <w:t>Место проведения аукциона:</w:t>
      </w:r>
      <w:r w:rsidRPr="000822EC">
        <w:rPr>
          <w:rStyle w:val="FontStyle12"/>
          <w:rFonts w:eastAsia="Calibri"/>
          <w:szCs w:val="28"/>
          <w:lang w:val="ru-RU"/>
        </w:rPr>
        <w:t xml:space="preserve"> </w:t>
      </w:r>
      <w:r w:rsidRPr="000822EC">
        <w:rPr>
          <w:rFonts w:ascii="Times New Roman" w:hAnsi="Times New Roman"/>
          <w:sz w:val="28"/>
          <w:szCs w:val="28"/>
          <w:lang w:val="ru-RU"/>
        </w:rPr>
        <w:t xml:space="preserve">электронная площадка АО «Единая электронная торговая площадка» </w:t>
      </w:r>
      <w:r w:rsidRPr="008707CB">
        <w:rPr>
          <w:rFonts w:ascii="Times New Roman" w:hAnsi="Times New Roman"/>
          <w:sz w:val="28"/>
          <w:szCs w:val="28"/>
        </w:rPr>
        <w:t>https</w:t>
      </w:r>
      <w:r w:rsidRPr="008707CB">
        <w:rPr>
          <w:rFonts w:ascii="Times New Roman" w:hAnsi="Times New Roman"/>
          <w:sz w:val="28"/>
          <w:szCs w:val="28"/>
          <w:lang w:val="ru-RU"/>
        </w:rPr>
        <w:t>://</w:t>
      </w:r>
      <w:r w:rsidRPr="008707CB">
        <w:rPr>
          <w:rFonts w:ascii="Times New Roman" w:hAnsi="Times New Roman"/>
          <w:sz w:val="28"/>
          <w:szCs w:val="28"/>
        </w:rPr>
        <w:t>www</w:t>
      </w:r>
      <w:r w:rsidRPr="008707CB">
        <w:rPr>
          <w:rFonts w:ascii="Times New Roman" w:hAnsi="Times New Roman"/>
          <w:sz w:val="28"/>
          <w:szCs w:val="28"/>
          <w:lang w:val="ru-RU"/>
        </w:rPr>
        <w:t>.</w:t>
      </w:r>
      <w:proofErr w:type="spellStart"/>
      <w:r w:rsidRPr="008707CB">
        <w:rPr>
          <w:rFonts w:ascii="Times New Roman" w:hAnsi="Times New Roman"/>
          <w:sz w:val="28"/>
          <w:szCs w:val="28"/>
        </w:rPr>
        <w:t>roseltorg</w:t>
      </w:r>
      <w:proofErr w:type="spellEnd"/>
      <w:r w:rsidRPr="008707CB">
        <w:rPr>
          <w:rFonts w:ascii="Times New Roman" w:hAnsi="Times New Roman"/>
          <w:sz w:val="28"/>
          <w:szCs w:val="28"/>
          <w:lang w:val="ru-RU"/>
        </w:rPr>
        <w:t>.</w:t>
      </w:r>
      <w:proofErr w:type="spellStart"/>
      <w:r w:rsidRPr="008707CB">
        <w:rPr>
          <w:rFonts w:ascii="Times New Roman" w:hAnsi="Times New Roman"/>
          <w:sz w:val="28"/>
          <w:szCs w:val="28"/>
        </w:rPr>
        <w:t>ru</w:t>
      </w:r>
      <w:proofErr w:type="spellEnd"/>
      <w:r w:rsidRPr="008707CB">
        <w:rPr>
          <w:rFonts w:ascii="Times New Roman" w:hAnsi="Times New Roman"/>
          <w:sz w:val="28"/>
          <w:szCs w:val="28"/>
          <w:lang w:val="ru-RU"/>
        </w:rPr>
        <w:t>/</w:t>
      </w:r>
      <w:r w:rsidRPr="000822EC">
        <w:rPr>
          <w:rFonts w:ascii="Times New Roman" w:hAnsi="Times New Roman"/>
          <w:sz w:val="28"/>
          <w:szCs w:val="28"/>
          <w:lang w:val="ru-RU"/>
        </w:rPr>
        <w:t xml:space="preserve">.  </w:t>
      </w:r>
    </w:p>
    <w:p w:rsidR="00C71888" w:rsidRPr="00D52247" w:rsidRDefault="00C71888" w:rsidP="00C71888">
      <w:pPr>
        <w:tabs>
          <w:tab w:val="left" w:pos="567"/>
        </w:tabs>
        <w:spacing w:after="0" w:line="240" w:lineRule="auto"/>
        <w:ind w:firstLine="567"/>
        <w:jc w:val="both"/>
        <w:rPr>
          <w:rFonts w:ascii="Times New Roman" w:hAnsi="Times New Roman"/>
          <w:sz w:val="28"/>
          <w:szCs w:val="28"/>
          <w:lang w:val="ru-RU"/>
        </w:rPr>
      </w:pPr>
      <w:r w:rsidRPr="004F25E6">
        <w:rPr>
          <w:rFonts w:ascii="Times New Roman" w:hAnsi="Times New Roman"/>
          <w:sz w:val="28"/>
          <w:szCs w:val="28"/>
          <w:lang w:val="ru-RU"/>
        </w:rPr>
        <w:t>Дата</w:t>
      </w:r>
      <w:r w:rsidRPr="00CF624E">
        <w:rPr>
          <w:rFonts w:ascii="Times New Roman" w:hAnsi="Times New Roman"/>
          <w:b/>
          <w:sz w:val="28"/>
          <w:szCs w:val="28"/>
          <w:lang w:val="ru-RU"/>
        </w:rPr>
        <w:t xml:space="preserve"> </w:t>
      </w:r>
      <w:r>
        <w:rPr>
          <w:rFonts w:ascii="Times New Roman" w:hAnsi="Times New Roman"/>
          <w:sz w:val="28"/>
          <w:szCs w:val="28"/>
          <w:lang w:val="ru-RU"/>
        </w:rPr>
        <w:t xml:space="preserve">проведения </w:t>
      </w:r>
      <w:r w:rsidRPr="00D52247">
        <w:rPr>
          <w:rFonts w:ascii="Times New Roman" w:hAnsi="Times New Roman"/>
          <w:sz w:val="28"/>
          <w:szCs w:val="28"/>
          <w:lang w:val="ru-RU"/>
        </w:rPr>
        <w:t xml:space="preserve">аукциона 28.06.2023г. </w:t>
      </w:r>
    </w:p>
    <w:p w:rsidR="00C71888" w:rsidRDefault="00C71888" w:rsidP="00C71888">
      <w:pPr>
        <w:tabs>
          <w:tab w:val="left" w:pos="567"/>
        </w:tabs>
        <w:spacing w:after="0" w:line="240" w:lineRule="auto"/>
        <w:ind w:firstLine="567"/>
        <w:jc w:val="both"/>
        <w:rPr>
          <w:rFonts w:ascii="Times New Roman" w:hAnsi="Times New Roman"/>
          <w:sz w:val="28"/>
          <w:szCs w:val="28"/>
          <w:lang w:val="ru-RU"/>
        </w:rPr>
      </w:pPr>
      <w:r w:rsidRPr="004F25E6">
        <w:rPr>
          <w:rFonts w:ascii="Times New Roman" w:hAnsi="Times New Roman"/>
          <w:sz w:val="28"/>
          <w:szCs w:val="28"/>
          <w:lang w:val="ru-RU"/>
        </w:rPr>
        <w:t xml:space="preserve">Время </w:t>
      </w:r>
      <w:r>
        <w:rPr>
          <w:rFonts w:ascii="Times New Roman" w:hAnsi="Times New Roman"/>
          <w:sz w:val="28"/>
          <w:szCs w:val="28"/>
          <w:lang w:val="ru-RU"/>
        </w:rPr>
        <w:t>проведения аукциона 10 ч. 00 мин.</w:t>
      </w:r>
    </w:p>
    <w:p w:rsidR="00C71888" w:rsidRPr="00FF4859" w:rsidRDefault="00C71888" w:rsidP="00C71888">
      <w:pPr>
        <w:spacing w:after="0" w:line="240" w:lineRule="auto"/>
        <w:ind w:firstLine="567"/>
        <w:jc w:val="both"/>
        <w:rPr>
          <w:rFonts w:ascii="Times New Roman" w:hAnsi="Times New Roman"/>
          <w:sz w:val="28"/>
          <w:szCs w:val="28"/>
          <w:lang w:val="ru-RU"/>
        </w:rPr>
      </w:pPr>
      <w:r w:rsidRPr="00FF4859">
        <w:rPr>
          <w:rFonts w:ascii="Times New Roman" w:hAnsi="Times New Roman"/>
          <w:sz w:val="28"/>
          <w:szCs w:val="28"/>
          <w:lang w:val="ru-RU"/>
        </w:rPr>
        <w:t xml:space="preserve">С порядком проведения аукциона можно ознакомится на сайте </w:t>
      </w:r>
      <w:r w:rsidRPr="008707CB">
        <w:rPr>
          <w:rFonts w:ascii="Times New Roman" w:hAnsi="Times New Roman"/>
          <w:sz w:val="28"/>
          <w:szCs w:val="28"/>
        </w:rPr>
        <w:t>https</w:t>
      </w:r>
      <w:r w:rsidRPr="008707CB">
        <w:rPr>
          <w:rFonts w:ascii="Times New Roman" w:hAnsi="Times New Roman"/>
          <w:sz w:val="28"/>
          <w:szCs w:val="28"/>
          <w:lang w:val="ru-RU"/>
        </w:rPr>
        <w:t>://</w:t>
      </w:r>
      <w:r w:rsidRPr="008707CB">
        <w:rPr>
          <w:rFonts w:ascii="Times New Roman" w:hAnsi="Times New Roman"/>
          <w:sz w:val="28"/>
          <w:szCs w:val="28"/>
        </w:rPr>
        <w:t>www</w:t>
      </w:r>
      <w:r w:rsidRPr="008707CB">
        <w:rPr>
          <w:rFonts w:ascii="Times New Roman" w:hAnsi="Times New Roman"/>
          <w:sz w:val="28"/>
          <w:szCs w:val="28"/>
          <w:lang w:val="ru-RU"/>
        </w:rPr>
        <w:t>.</w:t>
      </w:r>
      <w:proofErr w:type="spellStart"/>
      <w:r w:rsidRPr="008707CB">
        <w:rPr>
          <w:rFonts w:ascii="Times New Roman" w:hAnsi="Times New Roman"/>
          <w:sz w:val="28"/>
          <w:szCs w:val="28"/>
        </w:rPr>
        <w:t>roseltorg</w:t>
      </w:r>
      <w:proofErr w:type="spellEnd"/>
      <w:r w:rsidRPr="008707CB">
        <w:rPr>
          <w:rFonts w:ascii="Times New Roman" w:hAnsi="Times New Roman"/>
          <w:sz w:val="28"/>
          <w:szCs w:val="28"/>
          <w:lang w:val="ru-RU"/>
        </w:rPr>
        <w:t>.</w:t>
      </w:r>
      <w:proofErr w:type="spellStart"/>
      <w:r w:rsidRPr="008707CB">
        <w:rPr>
          <w:rFonts w:ascii="Times New Roman" w:hAnsi="Times New Roman"/>
          <w:sz w:val="28"/>
          <w:szCs w:val="28"/>
        </w:rPr>
        <w:t>ru</w:t>
      </w:r>
      <w:proofErr w:type="spellEnd"/>
      <w:r w:rsidRPr="008707CB">
        <w:rPr>
          <w:rFonts w:ascii="Times New Roman" w:hAnsi="Times New Roman"/>
          <w:sz w:val="28"/>
          <w:szCs w:val="28"/>
          <w:lang w:val="ru-RU"/>
        </w:rPr>
        <w:t xml:space="preserve"> </w:t>
      </w:r>
      <w:r w:rsidRPr="00FF4859">
        <w:rPr>
          <w:rFonts w:ascii="Times New Roman" w:hAnsi="Times New Roman"/>
          <w:sz w:val="28"/>
          <w:szCs w:val="28"/>
          <w:lang w:val="ru-RU"/>
        </w:rPr>
        <w:t>раздел «Помощь», «База знаний» - «Государственные торги» - «Поставщик» - «Работа с аукционами».</w:t>
      </w:r>
    </w:p>
    <w:p w:rsidR="00C71888" w:rsidRPr="00FF4859" w:rsidRDefault="00C71888" w:rsidP="00C71888">
      <w:pPr>
        <w:tabs>
          <w:tab w:val="left" w:pos="567"/>
        </w:tabs>
        <w:spacing w:after="0" w:line="240" w:lineRule="auto"/>
        <w:ind w:firstLine="567"/>
        <w:jc w:val="both"/>
        <w:rPr>
          <w:rFonts w:ascii="Times New Roman" w:hAnsi="Times New Roman"/>
          <w:bCs/>
          <w:sz w:val="28"/>
          <w:szCs w:val="28"/>
          <w:lang w:val="ru-RU"/>
        </w:rPr>
      </w:pPr>
      <w:r w:rsidRPr="00FF4859">
        <w:rPr>
          <w:rFonts w:ascii="Times New Roman" w:hAnsi="Times New Roman"/>
          <w:sz w:val="28"/>
          <w:szCs w:val="28"/>
          <w:lang w:val="ru-RU"/>
        </w:rPr>
        <w:t xml:space="preserve">Дополнительно сообщаем, что </w:t>
      </w:r>
      <w:hyperlink r:id="rId4" w:history="1"/>
      <w:r w:rsidRPr="00FF4859">
        <w:rPr>
          <w:rFonts w:ascii="Times New Roman" w:hAnsi="Times New Roman"/>
          <w:bCs/>
          <w:sz w:val="28"/>
          <w:szCs w:val="28"/>
          <w:lang w:val="ru-RU"/>
        </w:rPr>
        <w:t>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РФ заключается договор купли-продажи земельного участка, находящегося в государственной или муниципальной собственности,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1888" w:rsidRPr="0010358D" w:rsidRDefault="00C71888" w:rsidP="00C71888">
      <w:pPr>
        <w:spacing w:after="0" w:line="240" w:lineRule="auto"/>
        <w:ind w:right="-11" w:firstLine="567"/>
        <w:jc w:val="both"/>
        <w:rPr>
          <w:rFonts w:ascii="Times New Roman" w:hAnsi="Times New Roman"/>
          <w:sz w:val="28"/>
          <w:szCs w:val="28"/>
          <w:lang w:val="ru-RU"/>
        </w:rPr>
      </w:pPr>
      <w:r w:rsidRPr="0010358D">
        <w:rPr>
          <w:rFonts w:ascii="Times New Roman" w:hAnsi="Times New Roman"/>
          <w:bCs/>
          <w:sz w:val="28"/>
          <w:szCs w:val="28"/>
          <w:lang w:val="ru-RU"/>
        </w:rPr>
        <w:t xml:space="preserve">С победителя электронного аукциона оператором электронной площадки </w:t>
      </w:r>
      <w:r w:rsidRPr="0010358D">
        <w:rPr>
          <w:rFonts w:ascii="Times New Roman" w:hAnsi="Times New Roman"/>
          <w:sz w:val="28"/>
          <w:szCs w:val="28"/>
          <w:lang w:val="ru-RU"/>
        </w:rPr>
        <w:t>АО «Единая электронная торговая площадка»</w:t>
      </w:r>
      <w:r w:rsidRPr="0010358D">
        <w:rPr>
          <w:rFonts w:ascii="Times New Roman" w:hAnsi="Times New Roman"/>
          <w:bCs/>
          <w:sz w:val="28"/>
          <w:szCs w:val="28"/>
          <w:lang w:val="ru-RU"/>
        </w:rPr>
        <w:t xml:space="preserve"> допускается взимание платы в размере 1% начальной цены предмета аукциона, но не более чем 5000 руб., без НДС</w:t>
      </w:r>
      <w:r w:rsidRPr="0010358D">
        <w:rPr>
          <w:rFonts w:ascii="Times New Roman" w:hAnsi="Times New Roman"/>
          <w:sz w:val="28"/>
          <w:szCs w:val="28"/>
          <w:lang w:val="ru-RU"/>
        </w:rPr>
        <w:t>.</w:t>
      </w:r>
    </w:p>
    <w:p w:rsidR="00C71888" w:rsidRDefault="00C71888" w:rsidP="00C71888">
      <w:pPr>
        <w:tabs>
          <w:tab w:val="left" w:pos="567"/>
        </w:tabs>
        <w:spacing w:after="0" w:line="240" w:lineRule="auto"/>
        <w:ind w:firstLine="567"/>
        <w:jc w:val="both"/>
        <w:rPr>
          <w:rFonts w:ascii="Times New Roman" w:hAnsi="Times New Roman"/>
          <w:b/>
          <w:color w:val="FF0000"/>
          <w:sz w:val="28"/>
          <w:szCs w:val="28"/>
          <w:lang w:val="ru-RU"/>
        </w:rPr>
      </w:pPr>
    </w:p>
    <w:p w:rsidR="00C71888" w:rsidRPr="00AF339D" w:rsidRDefault="00C71888" w:rsidP="00C71888">
      <w:pPr>
        <w:tabs>
          <w:tab w:val="left" w:pos="567"/>
        </w:tabs>
        <w:spacing w:after="0" w:line="240" w:lineRule="auto"/>
        <w:ind w:firstLine="567"/>
        <w:jc w:val="both"/>
        <w:rPr>
          <w:rFonts w:ascii="Times New Roman" w:hAnsi="Times New Roman"/>
          <w:color w:val="000000"/>
          <w:sz w:val="28"/>
          <w:szCs w:val="28"/>
          <w:lang w:val="ru-RU"/>
        </w:rPr>
      </w:pPr>
      <w:r w:rsidRPr="00AF339D">
        <w:rPr>
          <w:rFonts w:ascii="Times New Roman" w:hAnsi="Times New Roman"/>
          <w:sz w:val="28"/>
          <w:szCs w:val="28"/>
          <w:lang w:val="ru-RU"/>
        </w:rPr>
        <w:t xml:space="preserve">Предмет аукциона: </w:t>
      </w:r>
      <w:r w:rsidRPr="00AF339D">
        <w:rPr>
          <w:rFonts w:ascii="Times New Roman" w:hAnsi="Times New Roman"/>
          <w:color w:val="000000"/>
          <w:sz w:val="28"/>
          <w:szCs w:val="28"/>
          <w:lang w:val="ru-RU"/>
        </w:rPr>
        <w:t>право собственности на земельный участок.</w:t>
      </w:r>
    </w:p>
    <w:p w:rsidR="00C71888" w:rsidRPr="00AF339D" w:rsidRDefault="00C71888" w:rsidP="00C71888">
      <w:pPr>
        <w:tabs>
          <w:tab w:val="left" w:pos="567"/>
        </w:tabs>
        <w:spacing w:after="0" w:line="240" w:lineRule="auto"/>
        <w:ind w:firstLine="567"/>
        <w:jc w:val="both"/>
        <w:rPr>
          <w:rFonts w:ascii="Times New Roman" w:hAnsi="Times New Roman"/>
          <w:color w:val="000000"/>
          <w:sz w:val="28"/>
          <w:szCs w:val="28"/>
          <w:lang w:val="ru-RU"/>
        </w:rPr>
      </w:pPr>
      <w:r w:rsidRPr="00AF339D">
        <w:rPr>
          <w:rFonts w:ascii="Times New Roman" w:hAnsi="Times New Roman"/>
          <w:color w:val="000000"/>
          <w:sz w:val="28"/>
          <w:szCs w:val="28"/>
          <w:lang w:val="ru-RU"/>
        </w:rPr>
        <w:t xml:space="preserve">Местоположение земельного участка: Владимирская область, МО округ Муром (городской округ), </w:t>
      </w:r>
      <w:proofErr w:type="spellStart"/>
      <w:r w:rsidRPr="00AF339D">
        <w:rPr>
          <w:rFonts w:ascii="Times New Roman" w:hAnsi="Times New Roman"/>
          <w:color w:val="000000"/>
          <w:sz w:val="28"/>
          <w:szCs w:val="28"/>
          <w:lang w:val="ru-RU"/>
        </w:rPr>
        <w:t>г.Муром</w:t>
      </w:r>
      <w:proofErr w:type="spellEnd"/>
      <w:r w:rsidRPr="00AF339D">
        <w:rPr>
          <w:rFonts w:ascii="Times New Roman" w:hAnsi="Times New Roman"/>
          <w:color w:val="000000"/>
          <w:sz w:val="28"/>
          <w:szCs w:val="28"/>
          <w:lang w:val="ru-RU"/>
        </w:rPr>
        <w:t xml:space="preserve">, </w:t>
      </w:r>
      <w:proofErr w:type="spellStart"/>
      <w:r w:rsidRPr="00AF339D">
        <w:rPr>
          <w:rFonts w:ascii="Times New Roman" w:hAnsi="Times New Roman"/>
          <w:color w:val="000000"/>
          <w:sz w:val="28"/>
          <w:szCs w:val="28"/>
          <w:lang w:val="ru-RU"/>
        </w:rPr>
        <w:t>ул.Новоселов</w:t>
      </w:r>
      <w:proofErr w:type="spellEnd"/>
      <w:r w:rsidRPr="00AF339D">
        <w:rPr>
          <w:rFonts w:ascii="Times New Roman" w:hAnsi="Times New Roman"/>
          <w:color w:val="000000"/>
          <w:sz w:val="28"/>
          <w:szCs w:val="28"/>
          <w:lang w:val="ru-RU"/>
        </w:rPr>
        <w:t>.</w:t>
      </w:r>
    </w:p>
    <w:p w:rsidR="00C71888" w:rsidRPr="00AF339D" w:rsidRDefault="00C71888" w:rsidP="00C71888">
      <w:pPr>
        <w:tabs>
          <w:tab w:val="left" w:pos="567"/>
        </w:tabs>
        <w:spacing w:after="0" w:line="240" w:lineRule="auto"/>
        <w:ind w:firstLine="567"/>
        <w:jc w:val="both"/>
        <w:rPr>
          <w:rFonts w:ascii="Times New Roman" w:hAnsi="Times New Roman"/>
          <w:color w:val="000000"/>
          <w:sz w:val="28"/>
          <w:szCs w:val="28"/>
          <w:lang w:val="ru-RU"/>
        </w:rPr>
      </w:pPr>
      <w:r w:rsidRPr="00AF339D">
        <w:rPr>
          <w:rFonts w:ascii="Times New Roman" w:hAnsi="Times New Roman"/>
          <w:color w:val="000000"/>
          <w:sz w:val="28"/>
          <w:szCs w:val="28"/>
          <w:lang w:val="ru-RU"/>
        </w:rPr>
        <w:t>Площадь земельного участка: 1025,0 кв. м.</w:t>
      </w:r>
    </w:p>
    <w:p w:rsidR="00C71888" w:rsidRPr="00AF339D" w:rsidRDefault="00C71888" w:rsidP="00C71888">
      <w:pPr>
        <w:tabs>
          <w:tab w:val="left" w:pos="567"/>
        </w:tabs>
        <w:spacing w:after="0" w:line="240" w:lineRule="auto"/>
        <w:ind w:firstLine="567"/>
        <w:jc w:val="both"/>
        <w:rPr>
          <w:rFonts w:ascii="Times New Roman" w:hAnsi="Times New Roman"/>
          <w:color w:val="000000"/>
          <w:sz w:val="28"/>
          <w:szCs w:val="28"/>
          <w:lang w:val="ru-RU"/>
        </w:rPr>
      </w:pPr>
      <w:r w:rsidRPr="00AF339D">
        <w:rPr>
          <w:rFonts w:ascii="Times New Roman" w:hAnsi="Times New Roman"/>
          <w:color w:val="000000"/>
          <w:sz w:val="28"/>
          <w:szCs w:val="28"/>
          <w:lang w:val="ru-RU"/>
        </w:rPr>
        <w:t xml:space="preserve">Кадастровый номер: </w:t>
      </w:r>
      <w:r w:rsidRPr="00C71888">
        <w:rPr>
          <w:rFonts w:ascii="Times New Roman" w:hAnsi="Times New Roman"/>
          <w:color w:val="000000"/>
          <w:sz w:val="28"/>
          <w:szCs w:val="28"/>
          <w:lang w:val="ru-RU"/>
        </w:rPr>
        <w:t>33:26:010101:347</w:t>
      </w:r>
      <w:r w:rsidRPr="00AF339D">
        <w:rPr>
          <w:rFonts w:ascii="Times New Roman" w:hAnsi="Times New Roman"/>
          <w:color w:val="000000"/>
          <w:sz w:val="28"/>
          <w:szCs w:val="28"/>
          <w:lang w:val="ru-RU"/>
        </w:rPr>
        <w:t>.</w:t>
      </w:r>
    </w:p>
    <w:p w:rsidR="00C71888" w:rsidRPr="00ED2799" w:rsidRDefault="00C71888" w:rsidP="00C71888">
      <w:pPr>
        <w:tabs>
          <w:tab w:val="left" w:pos="567"/>
        </w:tabs>
        <w:spacing w:after="0" w:line="240" w:lineRule="auto"/>
        <w:ind w:firstLine="567"/>
        <w:jc w:val="both"/>
        <w:rPr>
          <w:rFonts w:ascii="Times New Roman" w:hAnsi="Times New Roman"/>
          <w:color w:val="000000"/>
          <w:sz w:val="28"/>
          <w:szCs w:val="28"/>
          <w:lang w:val="ru-RU"/>
        </w:rPr>
      </w:pPr>
      <w:r w:rsidRPr="00AF339D">
        <w:rPr>
          <w:rFonts w:ascii="Times New Roman" w:hAnsi="Times New Roman"/>
          <w:color w:val="000000"/>
          <w:sz w:val="28"/>
          <w:szCs w:val="28"/>
          <w:lang w:val="ru-RU"/>
        </w:rPr>
        <w:t>Земельный участок находится на землях,</w:t>
      </w:r>
      <w:r>
        <w:rPr>
          <w:rFonts w:ascii="Times New Roman" w:hAnsi="Times New Roman"/>
          <w:color w:val="000000"/>
          <w:sz w:val="28"/>
          <w:szCs w:val="28"/>
          <w:lang w:val="ru-RU"/>
        </w:rPr>
        <w:t xml:space="preserve"> </w:t>
      </w:r>
      <w:r w:rsidRPr="000822EC">
        <w:rPr>
          <w:rFonts w:ascii="Times New Roman" w:hAnsi="Times New Roman"/>
          <w:color w:val="000000"/>
          <w:sz w:val="28"/>
          <w:szCs w:val="28"/>
          <w:lang w:val="ru-RU"/>
        </w:rPr>
        <w:t>государс</w:t>
      </w:r>
      <w:r>
        <w:rPr>
          <w:rFonts w:ascii="Times New Roman" w:hAnsi="Times New Roman"/>
          <w:color w:val="000000"/>
          <w:sz w:val="28"/>
          <w:szCs w:val="28"/>
          <w:lang w:val="ru-RU"/>
        </w:rPr>
        <w:t xml:space="preserve">твенная собственность на которые </w:t>
      </w:r>
      <w:r w:rsidRPr="00ED2799">
        <w:rPr>
          <w:rFonts w:ascii="Times New Roman" w:hAnsi="Times New Roman"/>
          <w:color w:val="000000"/>
          <w:sz w:val="28"/>
          <w:szCs w:val="28"/>
          <w:lang w:val="ru-RU"/>
        </w:rPr>
        <w:t>не разграничена</w:t>
      </w:r>
      <w:r>
        <w:rPr>
          <w:rFonts w:ascii="Times New Roman" w:hAnsi="Times New Roman"/>
          <w:color w:val="000000"/>
          <w:sz w:val="28"/>
          <w:szCs w:val="28"/>
          <w:lang w:val="ru-RU"/>
        </w:rPr>
        <w:t>.</w:t>
      </w:r>
    </w:p>
    <w:p w:rsidR="00C71888" w:rsidRDefault="00C71888" w:rsidP="00C71888">
      <w:pPr>
        <w:tabs>
          <w:tab w:val="left" w:pos="567"/>
        </w:tabs>
        <w:spacing w:after="0" w:line="240" w:lineRule="auto"/>
        <w:ind w:firstLine="567"/>
        <w:jc w:val="both"/>
        <w:rPr>
          <w:rFonts w:ascii="Times New Roman" w:hAnsi="Times New Roman"/>
          <w:sz w:val="28"/>
          <w:szCs w:val="28"/>
          <w:lang w:val="ru-RU"/>
        </w:rPr>
      </w:pPr>
      <w:r w:rsidRPr="00ED2799">
        <w:rPr>
          <w:rFonts w:ascii="Times New Roman" w:hAnsi="Times New Roman"/>
          <w:sz w:val="28"/>
          <w:szCs w:val="28"/>
          <w:lang w:val="ru-RU"/>
        </w:rPr>
        <w:t>Участок свободен от прав третьих лиц.</w:t>
      </w:r>
    </w:p>
    <w:p w:rsidR="00C71888" w:rsidRPr="00ED2799" w:rsidRDefault="00C71888" w:rsidP="00C71888">
      <w:pPr>
        <w:tabs>
          <w:tab w:val="left" w:pos="567"/>
        </w:tabs>
        <w:spacing w:after="0" w:line="240" w:lineRule="auto"/>
        <w:ind w:firstLine="567"/>
        <w:jc w:val="both"/>
        <w:rPr>
          <w:rFonts w:ascii="Times New Roman" w:hAnsi="Times New Roman"/>
          <w:color w:val="000000"/>
          <w:sz w:val="28"/>
          <w:szCs w:val="28"/>
          <w:lang w:val="ru-RU"/>
        </w:rPr>
      </w:pPr>
    </w:p>
    <w:p w:rsidR="00C71888" w:rsidRPr="00AF339D" w:rsidRDefault="00C71888" w:rsidP="00C71888">
      <w:pPr>
        <w:tabs>
          <w:tab w:val="left" w:pos="567"/>
        </w:tabs>
        <w:spacing w:after="0" w:line="240" w:lineRule="auto"/>
        <w:ind w:firstLine="567"/>
        <w:jc w:val="both"/>
        <w:rPr>
          <w:rStyle w:val="FontStyle12"/>
          <w:rFonts w:eastAsia="Calibri"/>
          <w:szCs w:val="28"/>
          <w:lang w:val="ru-RU"/>
        </w:rPr>
      </w:pPr>
      <w:r>
        <w:rPr>
          <w:rFonts w:ascii="Times New Roman" w:hAnsi="Times New Roman"/>
          <w:sz w:val="28"/>
          <w:szCs w:val="28"/>
          <w:lang w:val="ru-RU"/>
        </w:rPr>
        <w:t>Вид</w:t>
      </w:r>
      <w:r w:rsidRPr="00211133">
        <w:rPr>
          <w:rFonts w:ascii="Times New Roman" w:hAnsi="Times New Roman"/>
          <w:sz w:val="28"/>
          <w:szCs w:val="28"/>
          <w:lang w:val="ru-RU"/>
        </w:rPr>
        <w:t xml:space="preserve"> разрешённого использования</w:t>
      </w:r>
      <w:r w:rsidRPr="00AE09EB">
        <w:rPr>
          <w:rFonts w:ascii="Times New Roman" w:hAnsi="Times New Roman"/>
          <w:sz w:val="28"/>
          <w:szCs w:val="28"/>
          <w:lang w:val="ru-RU"/>
        </w:rPr>
        <w:t xml:space="preserve"> </w:t>
      </w:r>
      <w:r>
        <w:rPr>
          <w:rFonts w:ascii="Times New Roman" w:hAnsi="Times New Roman"/>
          <w:sz w:val="28"/>
          <w:szCs w:val="28"/>
          <w:lang w:val="ru-RU"/>
        </w:rPr>
        <w:t>земельного участ</w:t>
      </w:r>
      <w:r w:rsidRPr="00211133">
        <w:rPr>
          <w:rFonts w:ascii="Times New Roman" w:hAnsi="Times New Roman"/>
          <w:sz w:val="28"/>
          <w:szCs w:val="28"/>
          <w:lang w:val="ru-RU"/>
        </w:rPr>
        <w:t>к</w:t>
      </w:r>
      <w:r>
        <w:rPr>
          <w:rFonts w:ascii="Times New Roman" w:hAnsi="Times New Roman"/>
          <w:sz w:val="28"/>
          <w:szCs w:val="28"/>
          <w:lang w:val="ru-RU"/>
        </w:rPr>
        <w:t>а:</w:t>
      </w:r>
      <w:r w:rsidRPr="00211133">
        <w:rPr>
          <w:rFonts w:ascii="Times New Roman" w:hAnsi="Times New Roman"/>
          <w:sz w:val="28"/>
          <w:szCs w:val="28"/>
          <w:lang w:val="ru-RU"/>
        </w:rPr>
        <w:t xml:space="preserve"> </w:t>
      </w:r>
      <w:r w:rsidRPr="00AF339D">
        <w:rPr>
          <w:rFonts w:ascii="Times New Roman" w:hAnsi="Times New Roman"/>
          <w:color w:val="000000"/>
          <w:sz w:val="28"/>
          <w:szCs w:val="28"/>
          <w:lang w:val="ru-RU"/>
        </w:rPr>
        <w:t>для объектов индивидуального жилищного строительства этажностью не более 2 этажей</w:t>
      </w:r>
      <w:r w:rsidRPr="00AF339D">
        <w:rPr>
          <w:rStyle w:val="FontStyle12"/>
          <w:rFonts w:eastAsia="Calibri"/>
          <w:szCs w:val="28"/>
          <w:lang w:val="ru-RU"/>
        </w:rPr>
        <w:t>.</w:t>
      </w:r>
    </w:p>
    <w:p w:rsidR="00C71888" w:rsidRDefault="00C71888" w:rsidP="00C71888">
      <w:pPr>
        <w:tabs>
          <w:tab w:val="left" w:pos="567"/>
        </w:tabs>
        <w:spacing w:after="0" w:line="240" w:lineRule="auto"/>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Земельный участок относится к категории земель -  зем</w:t>
      </w:r>
      <w:r w:rsidRPr="000822EC">
        <w:rPr>
          <w:rFonts w:ascii="Times New Roman" w:hAnsi="Times New Roman"/>
          <w:color w:val="000000"/>
          <w:sz w:val="28"/>
          <w:szCs w:val="28"/>
          <w:lang w:val="ru-RU"/>
        </w:rPr>
        <w:t>л</w:t>
      </w:r>
      <w:r>
        <w:rPr>
          <w:rFonts w:ascii="Times New Roman" w:hAnsi="Times New Roman"/>
          <w:color w:val="000000"/>
          <w:sz w:val="28"/>
          <w:szCs w:val="28"/>
          <w:lang w:val="ru-RU"/>
        </w:rPr>
        <w:t>и</w:t>
      </w:r>
      <w:r w:rsidRPr="000822EC">
        <w:rPr>
          <w:rFonts w:ascii="Times New Roman" w:hAnsi="Times New Roman"/>
          <w:color w:val="000000"/>
          <w:sz w:val="28"/>
          <w:szCs w:val="28"/>
          <w:lang w:val="ru-RU"/>
        </w:rPr>
        <w:t xml:space="preserve"> населённых пунктов</w:t>
      </w:r>
      <w:r>
        <w:rPr>
          <w:rFonts w:ascii="Times New Roman" w:hAnsi="Times New Roman"/>
          <w:color w:val="000000"/>
          <w:sz w:val="28"/>
          <w:szCs w:val="28"/>
          <w:lang w:val="ru-RU"/>
        </w:rPr>
        <w:t>.</w:t>
      </w:r>
    </w:p>
    <w:p w:rsidR="00C71888" w:rsidRPr="008C0AB6" w:rsidRDefault="00C71888" w:rsidP="00C71888">
      <w:pPr>
        <w:tabs>
          <w:tab w:val="left" w:pos="567"/>
        </w:tabs>
        <w:suppressAutoHyphens/>
        <w:spacing w:after="0" w:line="240" w:lineRule="auto"/>
        <w:ind w:firstLine="567"/>
        <w:jc w:val="both"/>
        <w:rPr>
          <w:rFonts w:ascii="Times New Roman" w:hAnsi="Times New Roman"/>
          <w:sz w:val="28"/>
          <w:szCs w:val="28"/>
          <w:lang w:val="ru-RU"/>
        </w:rPr>
      </w:pPr>
      <w:r w:rsidRPr="008C0AB6">
        <w:rPr>
          <w:rFonts w:ascii="Times New Roman" w:hAnsi="Times New Roman"/>
          <w:sz w:val="28"/>
          <w:szCs w:val="28"/>
          <w:lang w:val="ru-RU"/>
        </w:rPr>
        <w:t xml:space="preserve">В соответствии с Правилами землепользования и застройки в округе Муром, утвержденными решением Совета народных депутатов округа Муром от 29.12.2012 </w:t>
      </w:r>
      <w:r w:rsidRPr="008C0AB6">
        <w:rPr>
          <w:rFonts w:ascii="Times New Roman" w:hAnsi="Times New Roman"/>
          <w:sz w:val="28"/>
          <w:szCs w:val="28"/>
          <w:lang w:val="ru-RU"/>
        </w:rPr>
        <w:lastRenderedPageBreak/>
        <w:t xml:space="preserve">№301 </w:t>
      </w:r>
      <w:r w:rsidRPr="008C0AB6">
        <w:rPr>
          <w:rFonts w:ascii="Times New Roman" w:hAnsi="Times New Roman"/>
          <w:sz w:val="28"/>
          <w:szCs w:val="28"/>
          <w:shd w:val="clear" w:color="auto" w:fill="FFFFFF"/>
          <w:lang w:val="ru-RU"/>
        </w:rPr>
        <w:t>земельный участок</w:t>
      </w:r>
      <w:r w:rsidRPr="008C0AB6">
        <w:rPr>
          <w:rFonts w:ascii="Times New Roman" w:hAnsi="Times New Roman"/>
          <w:sz w:val="28"/>
          <w:szCs w:val="28"/>
          <w:lang w:val="ru-RU"/>
        </w:rPr>
        <w:t xml:space="preserve"> </w:t>
      </w:r>
      <w:r w:rsidRPr="008C0AB6">
        <w:rPr>
          <w:rFonts w:ascii="Times New Roman" w:hAnsi="Times New Roman"/>
          <w:sz w:val="28"/>
          <w:szCs w:val="28"/>
          <w:shd w:val="clear" w:color="auto" w:fill="FFFFFF"/>
          <w:lang w:val="ru-RU"/>
        </w:rPr>
        <w:t xml:space="preserve">расположен в территориальной зоне </w:t>
      </w:r>
      <w:r w:rsidRPr="008C0AB6">
        <w:rPr>
          <w:rFonts w:ascii="Times New Roman" w:hAnsi="Times New Roman"/>
          <w:sz w:val="28"/>
          <w:szCs w:val="28"/>
          <w:lang w:val="ru-RU"/>
        </w:rPr>
        <w:t xml:space="preserve">Ж1.1 – зоне </w:t>
      </w:r>
      <w:r w:rsidRPr="008C0AB6">
        <w:rPr>
          <w:rFonts w:ascii="Times New Roman" w:hAnsi="Times New Roman"/>
          <w:sz w:val="28"/>
          <w:szCs w:val="28"/>
          <w:lang w:val="ru-RU" w:eastAsia="ru-RU"/>
        </w:rPr>
        <w:t>застройки индивидуальными жилыми домами в городе Муром</w:t>
      </w:r>
      <w:r w:rsidRPr="008C0AB6">
        <w:rPr>
          <w:rFonts w:ascii="Times New Roman" w:hAnsi="Times New Roman"/>
          <w:sz w:val="28"/>
          <w:szCs w:val="28"/>
          <w:lang w:val="ru-RU"/>
        </w:rPr>
        <w:t xml:space="preserve">. </w:t>
      </w:r>
    </w:p>
    <w:p w:rsidR="00C71888" w:rsidRPr="008C0AB6" w:rsidRDefault="00C71888" w:rsidP="00C71888">
      <w:pPr>
        <w:autoSpaceDE w:val="0"/>
        <w:autoSpaceDN w:val="0"/>
        <w:adjustRightInd w:val="0"/>
        <w:spacing w:after="0" w:line="240" w:lineRule="auto"/>
        <w:ind w:firstLine="567"/>
        <w:jc w:val="both"/>
        <w:rPr>
          <w:rFonts w:ascii="Times New Roman" w:hAnsi="Times New Roman"/>
          <w:sz w:val="28"/>
          <w:szCs w:val="28"/>
          <w:lang w:val="ru-RU" w:eastAsia="ru-RU"/>
        </w:rPr>
      </w:pPr>
      <w:r w:rsidRPr="008C0AB6">
        <w:rPr>
          <w:rFonts w:ascii="Times New Roman" w:hAnsi="Times New Roman"/>
          <w:sz w:val="28"/>
          <w:szCs w:val="28"/>
          <w:lang w:val="ru-RU" w:eastAsia="ru-RU"/>
        </w:rPr>
        <w:t>Минимальный размер земельного участка - 100 кв. м. Максимальный размер земельного участка - 1000 кв. м. Максимальный размер земельного участка для блокированной жилой застройки - не устанавливается.</w:t>
      </w:r>
    </w:p>
    <w:p w:rsidR="00C71888" w:rsidRPr="008C0AB6" w:rsidRDefault="00C71888" w:rsidP="00C71888">
      <w:pPr>
        <w:autoSpaceDE w:val="0"/>
        <w:autoSpaceDN w:val="0"/>
        <w:adjustRightInd w:val="0"/>
        <w:spacing w:after="0" w:line="240" w:lineRule="auto"/>
        <w:ind w:firstLine="567"/>
        <w:jc w:val="both"/>
        <w:rPr>
          <w:rFonts w:ascii="Times New Roman" w:hAnsi="Times New Roman"/>
          <w:sz w:val="28"/>
          <w:szCs w:val="28"/>
          <w:lang w:val="ru-RU" w:eastAsia="ru-RU"/>
        </w:rPr>
      </w:pPr>
      <w:r w:rsidRPr="008C0AB6">
        <w:rPr>
          <w:rFonts w:ascii="Times New Roman" w:hAnsi="Times New Roman"/>
          <w:sz w:val="28"/>
          <w:szCs w:val="28"/>
          <w:lang w:val="ru-RU" w:eastAsia="ru-RU"/>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застройки при реконструкции существующего здания отступы от границ земельного участка, отличные от установленного, принимаются по контуру существующего здания. Минимальный отступ от границ земельного участка со смежными земельными участками для блокированной жилой застройки не устанавливается.</w:t>
      </w:r>
    </w:p>
    <w:p w:rsidR="00C71888" w:rsidRPr="008C0AB6" w:rsidRDefault="00C71888" w:rsidP="00C71888">
      <w:pPr>
        <w:autoSpaceDE w:val="0"/>
        <w:autoSpaceDN w:val="0"/>
        <w:adjustRightInd w:val="0"/>
        <w:spacing w:after="0" w:line="240" w:lineRule="auto"/>
        <w:ind w:firstLine="567"/>
        <w:jc w:val="both"/>
        <w:rPr>
          <w:rFonts w:ascii="Times New Roman" w:hAnsi="Times New Roman"/>
          <w:sz w:val="28"/>
          <w:szCs w:val="28"/>
          <w:lang w:val="ru-RU" w:eastAsia="ru-RU"/>
        </w:rPr>
      </w:pPr>
      <w:r w:rsidRPr="008C0AB6">
        <w:rPr>
          <w:rFonts w:ascii="Times New Roman" w:hAnsi="Times New Roman"/>
          <w:sz w:val="28"/>
          <w:szCs w:val="28"/>
          <w:lang w:val="ru-RU" w:eastAsia="ru-RU"/>
        </w:rPr>
        <w:t>Для ИЖС или садового дома: в случае реконструкции объекта капитального строительства на 2 и более земельных участках, при отсутствии возможности их объединения, отступы от смежной границы этих земельных участков не устанавливаются.</w:t>
      </w:r>
    </w:p>
    <w:p w:rsidR="00C71888" w:rsidRPr="008C0AB6" w:rsidRDefault="00C71888" w:rsidP="00C71888">
      <w:pPr>
        <w:autoSpaceDE w:val="0"/>
        <w:autoSpaceDN w:val="0"/>
        <w:adjustRightInd w:val="0"/>
        <w:spacing w:after="0" w:line="240" w:lineRule="auto"/>
        <w:ind w:firstLine="567"/>
        <w:jc w:val="both"/>
        <w:rPr>
          <w:rFonts w:ascii="Times New Roman" w:hAnsi="Times New Roman"/>
          <w:sz w:val="28"/>
          <w:szCs w:val="28"/>
          <w:lang w:val="ru-RU" w:eastAsia="ru-RU"/>
        </w:rPr>
      </w:pPr>
      <w:r w:rsidRPr="008C0AB6">
        <w:rPr>
          <w:rFonts w:ascii="Times New Roman" w:hAnsi="Times New Roman"/>
          <w:sz w:val="28"/>
          <w:szCs w:val="28"/>
          <w:lang w:val="ru-RU" w:eastAsia="ru-RU"/>
        </w:rPr>
        <w:t>Этажность - 3.</w:t>
      </w:r>
    </w:p>
    <w:p w:rsidR="00C71888" w:rsidRPr="008C0AB6" w:rsidRDefault="00C71888" w:rsidP="00C71888">
      <w:pPr>
        <w:autoSpaceDE w:val="0"/>
        <w:autoSpaceDN w:val="0"/>
        <w:adjustRightInd w:val="0"/>
        <w:spacing w:after="0" w:line="240" w:lineRule="auto"/>
        <w:ind w:firstLine="567"/>
        <w:jc w:val="both"/>
        <w:rPr>
          <w:rFonts w:ascii="Times New Roman" w:hAnsi="Times New Roman"/>
          <w:sz w:val="28"/>
          <w:szCs w:val="28"/>
          <w:lang w:val="ru-RU" w:eastAsia="ru-RU"/>
        </w:rPr>
      </w:pPr>
      <w:r w:rsidRPr="008C0AB6">
        <w:rPr>
          <w:rFonts w:ascii="Times New Roman" w:hAnsi="Times New Roman"/>
          <w:sz w:val="28"/>
          <w:szCs w:val="28"/>
          <w:lang w:val="ru-RU" w:eastAsia="ru-RU"/>
        </w:rPr>
        <w:t>Минимальный отступ от границ земельного участка для хозяйственных построек (сарай, гараж и др.) - 1 м, для бани - 4 м, расстояние от надворного туалета до стен соседнего дома необходимо принимать не менее 12 м. Предельное количество этажей - 1 надземный этаж.</w:t>
      </w:r>
    </w:p>
    <w:p w:rsidR="00C71888" w:rsidRPr="008C0AB6" w:rsidRDefault="00C71888" w:rsidP="00C71888">
      <w:pPr>
        <w:autoSpaceDE w:val="0"/>
        <w:autoSpaceDN w:val="0"/>
        <w:adjustRightInd w:val="0"/>
        <w:spacing w:after="0" w:line="240" w:lineRule="auto"/>
        <w:ind w:firstLine="567"/>
        <w:jc w:val="both"/>
        <w:rPr>
          <w:rFonts w:ascii="Times New Roman" w:hAnsi="Times New Roman"/>
          <w:sz w:val="28"/>
          <w:szCs w:val="28"/>
          <w:lang w:val="ru-RU" w:eastAsia="ru-RU"/>
        </w:rPr>
      </w:pPr>
      <w:r w:rsidRPr="008C0AB6">
        <w:rPr>
          <w:rFonts w:ascii="Times New Roman" w:hAnsi="Times New Roman"/>
          <w:sz w:val="28"/>
          <w:szCs w:val="28"/>
          <w:lang w:val="ru-RU" w:eastAsia="ru-RU"/>
        </w:rPr>
        <w:t>Размещение хозяйственных построек по линии застройки запрещается.</w:t>
      </w:r>
    </w:p>
    <w:p w:rsidR="00C71888" w:rsidRPr="008C0AB6" w:rsidRDefault="00C71888" w:rsidP="00C71888">
      <w:pPr>
        <w:autoSpaceDE w:val="0"/>
        <w:autoSpaceDN w:val="0"/>
        <w:adjustRightInd w:val="0"/>
        <w:spacing w:after="0" w:line="240" w:lineRule="auto"/>
        <w:ind w:firstLine="567"/>
        <w:jc w:val="both"/>
        <w:rPr>
          <w:rFonts w:ascii="Times New Roman" w:hAnsi="Times New Roman"/>
          <w:sz w:val="28"/>
          <w:szCs w:val="28"/>
          <w:lang w:val="ru-RU" w:eastAsia="ru-RU"/>
        </w:rPr>
      </w:pPr>
      <w:r w:rsidRPr="008C0AB6">
        <w:rPr>
          <w:rFonts w:ascii="Times New Roman" w:hAnsi="Times New Roman"/>
          <w:sz w:val="28"/>
          <w:szCs w:val="28"/>
          <w:lang w:val="ru-RU" w:eastAsia="ru-RU"/>
        </w:rPr>
        <w:t>При размещении зданий и сооружений должны соблюдаться требования технических регламентов.</w:t>
      </w:r>
    </w:p>
    <w:p w:rsidR="00C71888" w:rsidRPr="008C0AB6" w:rsidRDefault="00C71888" w:rsidP="00C71888">
      <w:pPr>
        <w:autoSpaceDE w:val="0"/>
        <w:autoSpaceDN w:val="0"/>
        <w:adjustRightInd w:val="0"/>
        <w:spacing w:after="0" w:line="240" w:lineRule="auto"/>
        <w:ind w:firstLine="567"/>
        <w:jc w:val="both"/>
        <w:rPr>
          <w:rFonts w:ascii="Times New Roman" w:hAnsi="Times New Roman"/>
          <w:sz w:val="28"/>
          <w:szCs w:val="28"/>
          <w:lang w:val="ru-RU" w:eastAsia="ru-RU"/>
        </w:rPr>
      </w:pPr>
      <w:r w:rsidRPr="008C0AB6">
        <w:rPr>
          <w:rFonts w:ascii="Times New Roman" w:hAnsi="Times New Roman"/>
          <w:sz w:val="28"/>
          <w:szCs w:val="28"/>
          <w:lang w:val="ru-RU" w:eastAsia="ru-RU"/>
        </w:rPr>
        <w:t>Максимальный процент застройки в границах земельного участка - 60% по надземной части объекта.</w:t>
      </w:r>
    </w:p>
    <w:p w:rsidR="00C71888" w:rsidRPr="008C0AB6" w:rsidRDefault="00C71888" w:rsidP="00C71888">
      <w:pPr>
        <w:autoSpaceDE w:val="0"/>
        <w:autoSpaceDN w:val="0"/>
        <w:adjustRightInd w:val="0"/>
        <w:spacing w:after="0" w:line="240" w:lineRule="auto"/>
        <w:ind w:firstLine="567"/>
        <w:jc w:val="both"/>
        <w:rPr>
          <w:rFonts w:ascii="Times New Roman" w:hAnsi="Times New Roman"/>
          <w:sz w:val="28"/>
          <w:szCs w:val="28"/>
          <w:lang w:val="ru-RU" w:eastAsia="ru-RU"/>
        </w:rPr>
      </w:pPr>
      <w:r w:rsidRPr="008C0AB6">
        <w:rPr>
          <w:rFonts w:ascii="Times New Roman" w:hAnsi="Times New Roman"/>
          <w:sz w:val="28"/>
          <w:szCs w:val="28"/>
          <w:lang w:val="ru-RU" w:eastAsia="ru-RU"/>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r>
        <w:rPr>
          <w:rFonts w:ascii="Times New Roman" w:hAnsi="Times New Roman"/>
          <w:sz w:val="28"/>
          <w:szCs w:val="28"/>
          <w:lang w:val="ru-RU" w:eastAsia="ru-RU"/>
        </w:rPr>
        <w:t>.</w:t>
      </w:r>
    </w:p>
    <w:p w:rsidR="00C71888" w:rsidRDefault="00C71888" w:rsidP="00C71888">
      <w:pPr>
        <w:tabs>
          <w:tab w:val="left" w:pos="567"/>
        </w:tabs>
        <w:autoSpaceDE w:val="0"/>
        <w:autoSpaceDN w:val="0"/>
        <w:adjustRightInd w:val="0"/>
        <w:spacing w:after="0" w:line="240" w:lineRule="auto"/>
        <w:ind w:firstLine="567"/>
        <w:jc w:val="both"/>
        <w:rPr>
          <w:rFonts w:ascii="Times New Roman" w:hAnsi="Times New Roman"/>
          <w:iCs/>
          <w:sz w:val="28"/>
          <w:szCs w:val="28"/>
          <w:lang w:val="ru-RU"/>
        </w:rPr>
      </w:pPr>
    </w:p>
    <w:p w:rsidR="00C71888" w:rsidRPr="008C0AB6" w:rsidRDefault="00C71888" w:rsidP="00C71888">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Филиал ПАО «</w:t>
      </w:r>
      <w:proofErr w:type="spellStart"/>
      <w:r w:rsidRPr="008C0AB6">
        <w:rPr>
          <w:rFonts w:ascii="Times New Roman" w:hAnsi="Times New Roman"/>
          <w:sz w:val="28"/>
          <w:lang w:val="ru-RU"/>
        </w:rPr>
        <w:t>Россети</w:t>
      </w:r>
      <w:proofErr w:type="spellEnd"/>
      <w:r w:rsidRPr="008C0AB6">
        <w:rPr>
          <w:rFonts w:ascii="Times New Roman" w:hAnsi="Times New Roman"/>
          <w:sz w:val="28"/>
          <w:lang w:val="ru-RU"/>
        </w:rPr>
        <w:t xml:space="preserve"> Центр и Приволжье» - «Владимирэнерго»: </w:t>
      </w:r>
    </w:p>
    <w:p w:rsidR="00C71888" w:rsidRPr="008C0AB6" w:rsidRDefault="00C71888" w:rsidP="00C71888">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 xml:space="preserve">Возможность технологического присоединения к электрическим сетям предполагаемого объекта капитального строительства на земельном участке с К№33:26:010101:347, имеется при условии выполнения мероприятий в соответствии с техническими условиями. </w:t>
      </w:r>
    </w:p>
    <w:p w:rsidR="00C71888" w:rsidRPr="008C0AB6" w:rsidRDefault="00C71888" w:rsidP="00C71888">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Предположительная точка подключения объекта: к ПС «</w:t>
      </w:r>
      <w:proofErr w:type="spellStart"/>
      <w:r w:rsidRPr="008C0AB6">
        <w:rPr>
          <w:rFonts w:ascii="Times New Roman" w:hAnsi="Times New Roman"/>
          <w:sz w:val="28"/>
          <w:lang w:val="ru-RU"/>
        </w:rPr>
        <w:t>Кривицы</w:t>
      </w:r>
      <w:proofErr w:type="spellEnd"/>
      <w:r w:rsidRPr="008C0AB6">
        <w:rPr>
          <w:rFonts w:ascii="Times New Roman" w:hAnsi="Times New Roman"/>
          <w:sz w:val="28"/>
          <w:lang w:val="ru-RU"/>
        </w:rPr>
        <w:t xml:space="preserve">», ВЛ 10 </w:t>
      </w:r>
      <w:proofErr w:type="spellStart"/>
      <w:r w:rsidRPr="008C0AB6">
        <w:rPr>
          <w:rFonts w:ascii="Times New Roman" w:hAnsi="Times New Roman"/>
          <w:sz w:val="28"/>
          <w:lang w:val="ru-RU"/>
        </w:rPr>
        <w:t>кВ</w:t>
      </w:r>
      <w:proofErr w:type="spellEnd"/>
      <w:r w:rsidRPr="008C0AB6">
        <w:rPr>
          <w:rFonts w:ascii="Times New Roman" w:hAnsi="Times New Roman"/>
          <w:sz w:val="28"/>
          <w:lang w:val="ru-RU"/>
        </w:rPr>
        <w:t xml:space="preserve"> №1007, КТП №119/63 </w:t>
      </w:r>
      <w:proofErr w:type="spellStart"/>
      <w:r w:rsidRPr="008C0AB6">
        <w:rPr>
          <w:rFonts w:ascii="Times New Roman" w:hAnsi="Times New Roman"/>
          <w:sz w:val="28"/>
          <w:lang w:val="ru-RU"/>
        </w:rPr>
        <w:t>кВА</w:t>
      </w:r>
      <w:proofErr w:type="spellEnd"/>
      <w:r w:rsidRPr="008C0AB6">
        <w:rPr>
          <w:rFonts w:ascii="Times New Roman" w:hAnsi="Times New Roman"/>
          <w:sz w:val="28"/>
          <w:lang w:val="ru-RU"/>
        </w:rPr>
        <w:t>, ф.№1, оп.13.</w:t>
      </w:r>
    </w:p>
    <w:p w:rsidR="00C71888" w:rsidRPr="008C0AB6" w:rsidRDefault="00C71888" w:rsidP="00C71888">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 xml:space="preserve">Ближайшие центры питания филиала «Владимирэнерго» для обеспечения возможности присоединения сооружаемых объектов – ПС/35/10 </w:t>
      </w:r>
      <w:proofErr w:type="spellStart"/>
      <w:r w:rsidRPr="008C0AB6">
        <w:rPr>
          <w:rFonts w:ascii="Times New Roman" w:hAnsi="Times New Roman"/>
          <w:sz w:val="28"/>
          <w:lang w:val="ru-RU"/>
        </w:rPr>
        <w:t>кВ</w:t>
      </w:r>
      <w:proofErr w:type="spellEnd"/>
      <w:r w:rsidRPr="008C0AB6">
        <w:rPr>
          <w:rFonts w:ascii="Times New Roman" w:hAnsi="Times New Roman"/>
          <w:sz w:val="28"/>
          <w:lang w:val="ru-RU"/>
        </w:rPr>
        <w:t xml:space="preserve"> </w:t>
      </w:r>
      <w:proofErr w:type="spellStart"/>
      <w:r w:rsidRPr="008C0AB6">
        <w:rPr>
          <w:rFonts w:ascii="Times New Roman" w:hAnsi="Times New Roman"/>
          <w:sz w:val="28"/>
          <w:lang w:val="ru-RU"/>
        </w:rPr>
        <w:t>Кривицы</w:t>
      </w:r>
      <w:proofErr w:type="spellEnd"/>
      <w:r w:rsidRPr="008C0AB6">
        <w:rPr>
          <w:rFonts w:ascii="Times New Roman" w:hAnsi="Times New Roman"/>
          <w:sz w:val="28"/>
          <w:lang w:val="ru-RU"/>
        </w:rPr>
        <w:t xml:space="preserve">, Муромский район, </w:t>
      </w:r>
      <w:proofErr w:type="spellStart"/>
      <w:r w:rsidRPr="008C0AB6">
        <w:rPr>
          <w:rFonts w:ascii="Times New Roman" w:hAnsi="Times New Roman"/>
          <w:sz w:val="28"/>
          <w:lang w:val="ru-RU"/>
        </w:rPr>
        <w:t>д.Черемисино</w:t>
      </w:r>
      <w:proofErr w:type="spellEnd"/>
      <w:r w:rsidRPr="008C0AB6">
        <w:rPr>
          <w:rFonts w:ascii="Times New Roman" w:hAnsi="Times New Roman"/>
          <w:sz w:val="28"/>
          <w:lang w:val="ru-RU"/>
        </w:rPr>
        <w:t xml:space="preserve">, текущий резерв мощности для технологического присоединения по центру питания составляет 1,69 МВА по результатам расчетов загрузки центров питания за </w:t>
      </w:r>
      <w:r w:rsidRPr="008C0AB6">
        <w:rPr>
          <w:rFonts w:ascii="Times New Roman" w:hAnsi="Times New Roman"/>
          <w:sz w:val="28"/>
        </w:rPr>
        <w:t>IV</w:t>
      </w:r>
      <w:r w:rsidRPr="008C0AB6">
        <w:rPr>
          <w:rFonts w:ascii="Times New Roman" w:hAnsi="Times New Roman"/>
          <w:sz w:val="28"/>
          <w:lang w:val="ru-RU"/>
        </w:rPr>
        <w:t xml:space="preserve"> квартал 2022 года.</w:t>
      </w:r>
    </w:p>
    <w:p w:rsidR="00C71888" w:rsidRPr="008C0AB6" w:rsidRDefault="00C71888" w:rsidP="00C71888">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Технические условия на технологическое присоединение будут выданы заявителю в рамках договора об осуществлении технологического присоединения в соответствии с Правилами. Срок действия технических условий составляет не менее двух лет и не более пяти лет с даты подписания договора об осуществлении технологического присоединения.</w:t>
      </w:r>
    </w:p>
    <w:p w:rsidR="00C71888" w:rsidRPr="008C0AB6" w:rsidRDefault="00C71888" w:rsidP="00C71888">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lastRenderedPageBreak/>
        <w:t>Стоимость технологического присоединения определяется на основании постановления Департамента государственного регулирования цен и тарифов администрации Владимирской области в действующей редакции.</w:t>
      </w:r>
    </w:p>
    <w:p w:rsidR="00C71888" w:rsidRPr="008C0AB6" w:rsidRDefault="00C71888" w:rsidP="00C71888">
      <w:pPr>
        <w:ind w:right="-142" w:firstLine="567"/>
        <w:jc w:val="both"/>
        <w:rPr>
          <w:rFonts w:ascii="Times New Roman" w:hAnsi="Times New Roman"/>
          <w:sz w:val="28"/>
          <w:lang w:val="ru-RU"/>
        </w:rPr>
      </w:pPr>
      <w:r w:rsidRPr="008C0AB6">
        <w:rPr>
          <w:rFonts w:ascii="Times New Roman" w:hAnsi="Times New Roman"/>
          <w:sz w:val="28"/>
          <w:lang w:val="ru-RU"/>
        </w:rPr>
        <w:t>Сведения о наличии мощности, свободной для технологического присоединения, а именно текущий и планируемый резерв по источникам питания филиала «Владимирэнерго» размещены в открытом доступе на сайте ПАО «</w:t>
      </w:r>
      <w:proofErr w:type="spellStart"/>
      <w:r w:rsidRPr="008C0AB6">
        <w:rPr>
          <w:rFonts w:ascii="Times New Roman" w:hAnsi="Times New Roman"/>
          <w:sz w:val="28"/>
          <w:lang w:val="ru-RU"/>
        </w:rPr>
        <w:t>Россети</w:t>
      </w:r>
      <w:proofErr w:type="spellEnd"/>
      <w:r w:rsidRPr="008C0AB6">
        <w:rPr>
          <w:rFonts w:ascii="Times New Roman" w:hAnsi="Times New Roman"/>
          <w:sz w:val="28"/>
          <w:lang w:val="ru-RU"/>
        </w:rPr>
        <w:t xml:space="preserve"> Центр и Приволжье» </w:t>
      </w:r>
      <w:r w:rsidRPr="008707CB">
        <w:rPr>
          <w:rFonts w:ascii="Times New Roman" w:hAnsi="Times New Roman"/>
          <w:sz w:val="28"/>
        </w:rPr>
        <w:t>http</w:t>
      </w:r>
      <w:r w:rsidRPr="008707CB">
        <w:rPr>
          <w:rFonts w:ascii="Times New Roman" w:hAnsi="Times New Roman"/>
          <w:sz w:val="28"/>
          <w:lang w:val="ru-RU"/>
        </w:rPr>
        <w:t>://</w:t>
      </w:r>
      <w:proofErr w:type="spellStart"/>
      <w:r w:rsidRPr="008707CB">
        <w:rPr>
          <w:rFonts w:ascii="Times New Roman" w:hAnsi="Times New Roman"/>
          <w:sz w:val="28"/>
        </w:rPr>
        <w:t>tp</w:t>
      </w:r>
      <w:proofErr w:type="spellEnd"/>
      <w:r w:rsidRPr="008707CB">
        <w:rPr>
          <w:rFonts w:ascii="Times New Roman" w:hAnsi="Times New Roman"/>
          <w:sz w:val="28"/>
          <w:lang w:val="ru-RU"/>
        </w:rPr>
        <w:t>.</w:t>
      </w:r>
      <w:proofErr w:type="spellStart"/>
      <w:r w:rsidRPr="008707CB">
        <w:rPr>
          <w:rFonts w:ascii="Times New Roman" w:hAnsi="Times New Roman"/>
          <w:sz w:val="28"/>
        </w:rPr>
        <w:t>mrsk</w:t>
      </w:r>
      <w:proofErr w:type="spellEnd"/>
      <w:r w:rsidRPr="008707CB">
        <w:rPr>
          <w:rFonts w:ascii="Times New Roman" w:hAnsi="Times New Roman"/>
          <w:sz w:val="28"/>
          <w:lang w:val="ru-RU"/>
        </w:rPr>
        <w:t>-</w:t>
      </w:r>
      <w:proofErr w:type="spellStart"/>
      <w:r w:rsidRPr="008707CB">
        <w:rPr>
          <w:rFonts w:ascii="Times New Roman" w:hAnsi="Times New Roman"/>
          <w:sz w:val="28"/>
        </w:rPr>
        <w:t>cp</w:t>
      </w:r>
      <w:proofErr w:type="spellEnd"/>
      <w:r w:rsidRPr="008707CB">
        <w:rPr>
          <w:rFonts w:ascii="Times New Roman" w:hAnsi="Times New Roman"/>
          <w:sz w:val="28"/>
          <w:lang w:val="ru-RU"/>
        </w:rPr>
        <w:t>.</w:t>
      </w:r>
      <w:proofErr w:type="spellStart"/>
      <w:r w:rsidRPr="008707CB">
        <w:rPr>
          <w:rFonts w:ascii="Times New Roman" w:hAnsi="Times New Roman"/>
          <w:sz w:val="28"/>
        </w:rPr>
        <w:t>ru</w:t>
      </w:r>
      <w:proofErr w:type="spellEnd"/>
      <w:r w:rsidRPr="008707CB">
        <w:rPr>
          <w:rFonts w:ascii="Times New Roman" w:hAnsi="Times New Roman"/>
          <w:sz w:val="28"/>
          <w:lang w:val="ru-RU"/>
        </w:rPr>
        <w:t>/</w:t>
      </w:r>
      <w:r w:rsidRPr="008707CB">
        <w:rPr>
          <w:rFonts w:ascii="Times New Roman" w:hAnsi="Times New Roman"/>
          <w:sz w:val="28"/>
        </w:rPr>
        <w:t>capacity</w:t>
      </w:r>
      <w:r w:rsidRPr="008707CB">
        <w:rPr>
          <w:rFonts w:ascii="Times New Roman" w:hAnsi="Times New Roman"/>
          <w:sz w:val="28"/>
          <w:lang w:val="ru-RU"/>
        </w:rPr>
        <w:t>/</w:t>
      </w:r>
      <w:r w:rsidRPr="008707CB">
        <w:rPr>
          <w:rFonts w:ascii="Times New Roman" w:hAnsi="Times New Roman"/>
          <w:sz w:val="28"/>
        </w:rPr>
        <w:t>current</w:t>
      </w:r>
      <w:r w:rsidRPr="008707CB">
        <w:rPr>
          <w:rFonts w:ascii="Times New Roman" w:hAnsi="Times New Roman"/>
          <w:sz w:val="28"/>
          <w:lang w:val="ru-RU"/>
        </w:rPr>
        <w:t>_</w:t>
      </w:r>
      <w:r w:rsidRPr="008707CB">
        <w:rPr>
          <w:rFonts w:ascii="Times New Roman" w:hAnsi="Times New Roman"/>
          <w:sz w:val="28"/>
        </w:rPr>
        <w:t>and</w:t>
      </w:r>
      <w:r w:rsidRPr="008707CB">
        <w:rPr>
          <w:rFonts w:ascii="Times New Roman" w:hAnsi="Times New Roman"/>
          <w:sz w:val="28"/>
          <w:lang w:val="ru-RU"/>
        </w:rPr>
        <w:t>_</w:t>
      </w:r>
      <w:r w:rsidRPr="008707CB">
        <w:rPr>
          <w:rFonts w:ascii="Times New Roman" w:hAnsi="Times New Roman"/>
          <w:sz w:val="28"/>
        </w:rPr>
        <w:t>planned</w:t>
      </w:r>
      <w:r w:rsidRPr="008707CB">
        <w:rPr>
          <w:rFonts w:ascii="Times New Roman" w:hAnsi="Times New Roman"/>
          <w:sz w:val="28"/>
          <w:lang w:val="ru-RU"/>
        </w:rPr>
        <w:t>_</w:t>
      </w:r>
      <w:r w:rsidRPr="008707CB">
        <w:rPr>
          <w:rFonts w:ascii="Times New Roman" w:hAnsi="Times New Roman"/>
          <w:sz w:val="28"/>
        </w:rPr>
        <w:t>reserve</w:t>
      </w:r>
      <w:r w:rsidRPr="008707CB">
        <w:rPr>
          <w:rFonts w:ascii="Times New Roman" w:hAnsi="Times New Roman"/>
          <w:sz w:val="28"/>
          <w:lang w:val="ru-RU"/>
        </w:rPr>
        <w:t>_</w:t>
      </w:r>
      <w:r w:rsidRPr="008707CB">
        <w:rPr>
          <w:rFonts w:ascii="Times New Roman" w:hAnsi="Times New Roman"/>
          <w:sz w:val="28"/>
        </w:rPr>
        <w:t>power</w:t>
      </w:r>
      <w:r w:rsidRPr="008707CB">
        <w:rPr>
          <w:rFonts w:ascii="Times New Roman" w:hAnsi="Times New Roman"/>
          <w:sz w:val="28"/>
          <w:lang w:val="ru-RU"/>
        </w:rPr>
        <w:t>_</w:t>
      </w:r>
      <w:r w:rsidRPr="008707CB">
        <w:rPr>
          <w:rFonts w:ascii="Times New Roman" w:hAnsi="Times New Roman"/>
          <w:sz w:val="28"/>
        </w:rPr>
        <w:t>sources</w:t>
      </w:r>
      <w:r w:rsidRPr="008707CB">
        <w:rPr>
          <w:rFonts w:ascii="Times New Roman" w:hAnsi="Times New Roman"/>
          <w:sz w:val="28"/>
          <w:lang w:val="ru-RU"/>
        </w:rPr>
        <w:t>/</w:t>
      </w:r>
      <w:r w:rsidRPr="008C0AB6">
        <w:rPr>
          <w:rFonts w:ascii="Times New Roman" w:hAnsi="Times New Roman"/>
          <w:sz w:val="28"/>
          <w:lang w:val="ru-RU"/>
        </w:rPr>
        <w:t>.</w:t>
      </w:r>
      <w:r>
        <w:rPr>
          <w:rFonts w:ascii="Times New Roman" w:hAnsi="Times New Roman"/>
          <w:sz w:val="28"/>
          <w:lang w:val="ru-RU"/>
        </w:rPr>
        <w:t xml:space="preserve">                             </w:t>
      </w:r>
    </w:p>
    <w:p w:rsidR="00C71888" w:rsidRPr="008C0AB6" w:rsidRDefault="00C71888" w:rsidP="00C71888">
      <w:pPr>
        <w:spacing w:after="0" w:line="240" w:lineRule="auto"/>
        <w:ind w:firstLine="567"/>
        <w:jc w:val="both"/>
        <w:rPr>
          <w:rFonts w:ascii="Times New Roman" w:hAnsi="Times New Roman"/>
          <w:sz w:val="28"/>
          <w:lang w:val="ru-RU"/>
        </w:rPr>
      </w:pPr>
    </w:p>
    <w:p w:rsidR="00C71888" w:rsidRPr="008C0AB6" w:rsidRDefault="00C71888" w:rsidP="00C71888">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 xml:space="preserve">АО «Газпром газораспределение Владимир» филиал в </w:t>
      </w:r>
      <w:proofErr w:type="spellStart"/>
      <w:r w:rsidRPr="008C0AB6">
        <w:rPr>
          <w:rFonts w:ascii="Times New Roman" w:hAnsi="Times New Roman"/>
          <w:sz w:val="28"/>
          <w:lang w:val="ru-RU"/>
        </w:rPr>
        <w:t>г.Муроме</w:t>
      </w:r>
      <w:proofErr w:type="spellEnd"/>
      <w:r w:rsidRPr="008C0AB6">
        <w:rPr>
          <w:rFonts w:ascii="Times New Roman" w:hAnsi="Times New Roman"/>
          <w:sz w:val="28"/>
          <w:lang w:val="ru-RU"/>
        </w:rPr>
        <w:t xml:space="preserve"> </w:t>
      </w:r>
    </w:p>
    <w:p w:rsidR="00C71888" w:rsidRPr="008C0AB6" w:rsidRDefault="00C71888" w:rsidP="00C71888">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Точка присоединения к системе (вид ресурса) – сеть газораспределения низкого давления.</w:t>
      </w:r>
    </w:p>
    <w:p w:rsidR="00C71888" w:rsidRPr="008C0AB6" w:rsidRDefault="00C71888" w:rsidP="00C71888">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Срок подключения (технологического присоединения) к сетям газораспределения объекта капитального строительства с даты заключения договора о подключении (технологическом присоединении) объекта капитального строительства к сети газораспределения.</w:t>
      </w:r>
    </w:p>
    <w:p w:rsidR="00C71888" w:rsidRPr="008C0AB6" w:rsidRDefault="00C71888" w:rsidP="00C71888">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Срок действия технических условий 3 года.</w:t>
      </w:r>
    </w:p>
    <w:p w:rsidR="00C71888" w:rsidRPr="008C0AB6" w:rsidRDefault="00C71888" w:rsidP="00C71888">
      <w:pPr>
        <w:spacing w:after="0" w:line="240" w:lineRule="auto"/>
        <w:ind w:firstLine="567"/>
        <w:jc w:val="both"/>
        <w:rPr>
          <w:rFonts w:ascii="Times New Roman" w:hAnsi="Times New Roman"/>
          <w:color w:val="FF0000"/>
          <w:sz w:val="28"/>
          <w:highlight w:val="yellow"/>
          <w:lang w:val="ru-RU"/>
        </w:rPr>
      </w:pPr>
    </w:p>
    <w:p w:rsidR="00C71888" w:rsidRPr="008C0AB6" w:rsidRDefault="00C71888" w:rsidP="00C71888">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 xml:space="preserve">МУП округа </w:t>
      </w:r>
      <w:r>
        <w:rPr>
          <w:rFonts w:ascii="Times New Roman" w:hAnsi="Times New Roman"/>
          <w:sz w:val="28"/>
          <w:lang w:val="ru-RU"/>
        </w:rPr>
        <w:t>М</w:t>
      </w:r>
      <w:r w:rsidRPr="008C0AB6">
        <w:rPr>
          <w:rFonts w:ascii="Times New Roman" w:hAnsi="Times New Roman"/>
          <w:sz w:val="28"/>
          <w:lang w:val="ru-RU"/>
        </w:rPr>
        <w:t xml:space="preserve">уром «Водопровод и канализация» </w:t>
      </w:r>
    </w:p>
    <w:p w:rsidR="00C71888" w:rsidRPr="008C0AB6" w:rsidRDefault="00C71888" w:rsidP="00C71888">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Возможность подключения к сетям водоснабжения и водоотведения вблизи земельного участка отсутствует.</w:t>
      </w:r>
    </w:p>
    <w:p w:rsidR="00C71888" w:rsidRPr="008C0AB6" w:rsidRDefault="00C71888" w:rsidP="00C71888">
      <w:pPr>
        <w:spacing w:after="0" w:line="240" w:lineRule="auto"/>
        <w:ind w:firstLine="567"/>
        <w:jc w:val="both"/>
        <w:rPr>
          <w:rFonts w:ascii="Times New Roman" w:hAnsi="Times New Roman"/>
          <w:sz w:val="28"/>
          <w:highlight w:val="yellow"/>
          <w:lang w:val="ru-RU"/>
        </w:rPr>
      </w:pPr>
    </w:p>
    <w:p w:rsidR="00C71888" w:rsidRPr="008C0AB6" w:rsidRDefault="00C71888" w:rsidP="00C71888">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ООО «</w:t>
      </w:r>
      <w:proofErr w:type="spellStart"/>
      <w:r w:rsidRPr="008C0AB6">
        <w:rPr>
          <w:rFonts w:ascii="Times New Roman" w:hAnsi="Times New Roman"/>
          <w:sz w:val="28"/>
          <w:lang w:val="ru-RU"/>
        </w:rPr>
        <w:t>Владимиртеплогаз</w:t>
      </w:r>
      <w:proofErr w:type="spellEnd"/>
      <w:r w:rsidRPr="008C0AB6">
        <w:rPr>
          <w:rFonts w:ascii="Times New Roman" w:hAnsi="Times New Roman"/>
          <w:sz w:val="28"/>
          <w:lang w:val="ru-RU"/>
        </w:rPr>
        <w:t>»</w:t>
      </w:r>
    </w:p>
    <w:p w:rsidR="00C71888" w:rsidRPr="008C0AB6" w:rsidRDefault="00C71888" w:rsidP="00C71888">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 xml:space="preserve">Объект капитального строительства планируемый к размещению на земельном участке с К№33:26:010101:347 находится в 0,730 км от ближайшего источника теплоснабжения – ГК </w:t>
      </w:r>
      <w:proofErr w:type="spellStart"/>
      <w:r w:rsidRPr="008C0AB6">
        <w:rPr>
          <w:rFonts w:ascii="Times New Roman" w:hAnsi="Times New Roman"/>
          <w:sz w:val="28"/>
          <w:lang w:val="ru-RU"/>
        </w:rPr>
        <w:t>мкр.Нежиловка</w:t>
      </w:r>
      <w:proofErr w:type="spellEnd"/>
      <w:r w:rsidRPr="008C0AB6">
        <w:rPr>
          <w:rFonts w:ascii="Times New Roman" w:hAnsi="Times New Roman"/>
          <w:sz w:val="28"/>
          <w:lang w:val="ru-RU"/>
        </w:rPr>
        <w:t>.</w:t>
      </w:r>
    </w:p>
    <w:p w:rsidR="00C71888" w:rsidRPr="008C0AB6" w:rsidRDefault="00C71888" w:rsidP="00C71888">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 xml:space="preserve">В соответствии со схемой теплоснабжения </w:t>
      </w:r>
      <w:proofErr w:type="spellStart"/>
      <w:r w:rsidRPr="008C0AB6">
        <w:rPr>
          <w:rFonts w:ascii="Times New Roman" w:hAnsi="Times New Roman"/>
          <w:sz w:val="28"/>
          <w:lang w:val="ru-RU"/>
        </w:rPr>
        <w:t>о.Муром</w:t>
      </w:r>
      <w:proofErr w:type="spellEnd"/>
      <w:r w:rsidRPr="008C0AB6">
        <w:rPr>
          <w:rFonts w:ascii="Times New Roman" w:hAnsi="Times New Roman"/>
          <w:sz w:val="28"/>
          <w:lang w:val="ru-RU"/>
        </w:rPr>
        <w:t xml:space="preserve"> Владимирской области утвержденной Главой округа Муром, эффективный радиус теплоснабжения котельной - 0,5 км.</w:t>
      </w:r>
    </w:p>
    <w:p w:rsidR="00C71888" w:rsidRPr="008C0AB6" w:rsidRDefault="00C71888" w:rsidP="00C71888">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 xml:space="preserve">На основании вышеизложенного и руководствуясь п.24 постановления Правительства РФ от 30.11.2021 №2115 «О подключении (технологического присоединения) теплоснабжения, включая правила недискриминационного доступа к услугам по подключению к системам теплоснабжения» техническая возможность подключения планируемого объекта капитального строительства к системе теплоснабжения отсутствует. </w:t>
      </w:r>
    </w:p>
    <w:p w:rsidR="00C71888" w:rsidRPr="008C0AB6" w:rsidRDefault="00C71888" w:rsidP="00C71888">
      <w:pPr>
        <w:spacing w:after="0" w:line="240" w:lineRule="auto"/>
        <w:ind w:firstLine="567"/>
        <w:jc w:val="both"/>
        <w:rPr>
          <w:rFonts w:ascii="Times New Roman" w:hAnsi="Times New Roman"/>
          <w:sz w:val="28"/>
          <w:lang w:val="ru-RU"/>
        </w:rPr>
      </w:pPr>
    </w:p>
    <w:p w:rsidR="00C71888" w:rsidRPr="008C0AB6" w:rsidRDefault="00C71888" w:rsidP="00C71888">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Начальная цена предмета аукциона по продаже земельного участка в размере, определенном на основании отчета независимого оценщика №2022-1096.1 от 25.11.2022, в размере 956 000 (девятьсот пятьдесят шесть тысяч) рублей.</w:t>
      </w:r>
    </w:p>
    <w:p w:rsidR="00C71888" w:rsidRDefault="00C71888" w:rsidP="00C71888">
      <w:pPr>
        <w:spacing w:after="0" w:line="240" w:lineRule="auto"/>
        <w:ind w:firstLine="567"/>
        <w:jc w:val="both"/>
        <w:rPr>
          <w:rFonts w:ascii="Times New Roman" w:hAnsi="Times New Roman"/>
          <w:sz w:val="28"/>
          <w:lang w:val="ru-RU"/>
        </w:rPr>
      </w:pPr>
      <w:r w:rsidRPr="008C0AB6">
        <w:rPr>
          <w:rFonts w:ascii="Times New Roman" w:hAnsi="Times New Roman"/>
          <w:sz w:val="28"/>
          <w:lang w:val="ru-RU"/>
        </w:rPr>
        <w:t>Шаг аукциона в размере 3% от начальной цены предмета аукциона – 28</w:t>
      </w:r>
      <w:r w:rsidRPr="008C0AB6">
        <w:rPr>
          <w:rFonts w:ascii="Times New Roman" w:hAnsi="Times New Roman"/>
          <w:sz w:val="28"/>
        </w:rPr>
        <w:t> </w:t>
      </w:r>
      <w:r w:rsidRPr="008C0AB6">
        <w:rPr>
          <w:rFonts w:ascii="Times New Roman" w:hAnsi="Times New Roman"/>
          <w:sz w:val="28"/>
          <w:lang w:val="ru-RU"/>
        </w:rPr>
        <w:t>680 (двадцать восемь тысяч шестьсот восемьдесят) рублей.</w:t>
      </w:r>
    </w:p>
    <w:p w:rsidR="00C71888" w:rsidRPr="008C0AB6" w:rsidRDefault="00C71888" w:rsidP="00C71888">
      <w:pPr>
        <w:spacing w:after="0" w:line="240" w:lineRule="auto"/>
        <w:ind w:firstLine="567"/>
        <w:jc w:val="both"/>
        <w:rPr>
          <w:rFonts w:ascii="Times New Roman" w:hAnsi="Times New Roman"/>
          <w:sz w:val="28"/>
          <w:lang w:val="ru-RU"/>
        </w:rPr>
      </w:pPr>
    </w:p>
    <w:p w:rsidR="00C71888" w:rsidRPr="00525FDD" w:rsidRDefault="00C71888" w:rsidP="00C71888">
      <w:pPr>
        <w:tabs>
          <w:tab w:val="left" w:pos="10206"/>
        </w:tabs>
        <w:autoSpaceDE w:val="0"/>
        <w:autoSpaceDN w:val="0"/>
        <w:adjustRightInd w:val="0"/>
        <w:spacing w:after="0" w:line="240" w:lineRule="auto"/>
        <w:ind w:firstLine="567"/>
        <w:jc w:val="both"/>
        <w:rPr>
          <w:rFonts w:ascii="Times New Roman" w:hAnsi="Times New Roman"/>
          <w:sz w:val="28"/>
          <w:szCs w:val="28"/>
          <w:lang w:val="ru-RU"/>
        </w:rPr>
      </w:pPr>
      <w:r w:rsidRPr="004F25E6">
        <w:rPr>
          <w:rFonts w:ascii="Times New Roman" w:hAnsi="Times New Roman"/>
          <w:sz w:val="28"/>
          <w:szCs w:val="28"/>
          <w:lang w:val="ru-RU"/>
        </w:rPr>
        <w:t>Форма заявки</w:t>
      </w:r>
      <w:r w:rsidRPr="00525FDD">
        <w:rPr>
          <w:rFonts w:ascii="Times New Roman" w:hAnsi="Times New Roman"/>
          <w:sz w:val="28"/>
          <w:szCs w:val="28"/>
          <w:lang w:val="ru-RU"/>
        </w:rPr>
        <w:t xml:space="preserve"> на участие в аукционе размещена на электронной площадке</w:t>
      </w:r>
      <w:r>
        <w:rPr>
          <w:rFonts w:ascii="Times New Roman" w:hAnsi="Times New Roman"/>
          <w:sz w:val="28"/>
          <w:szCs w:val="28"/>
          <w:lang w:val="ru-RU"/>
        </w:rPr>
        <w:t xml:space="preserve"> </w:t>
      </w:r>
      <w:r w:rsidRPr="00525FDD">
        <w:rPr>
          <w:rFonts w:ascii="Times New Roman" w:hAnsi="Times New Roman"/>
          <w:sz w:val="28"/>
          <w:szCs w:val="28"/>
          <w:lang w:val="ru-RU"/>
        </w:rPr>
        <w:t xml:space="preserve">АО «Единая электронная торговая площадка» </w:t>
      </w:r>
      <w:r w:rsidRPr="008707CB">
        <w:rPr>
          <w:rFonts w:ascii="Times New Roman" w:hAnsi="Times New Roman"/>
          <w:sz w:val="28"/>
          <w:szCs w:val="28"/>
        </w:rPr>
        <w:t>https</w:t>
      </w:r>
      <w:r w:rsidRPr="008707CB">
        <w:rPr>
          <w:rFonts w:ascii="Times New Roman" w:hAnsi="Times New Roman"/>
          <w:sz w:val="28"/>
          <w:szCs w:val="28"/>
          <w:lang w:val="ru-RU"/>
        </w:rPr>
        <w:t>://</w:t>
      </w:r>
      <w:r w:rsidRPr="008707CB">
        <w:rPr>
          <w:rFonts w:ascii="Times New Roman" w:hAnsi="Times New Roman"/>
          <w:sz w:val="28"/>
          <w:szCs w:val="28"/>
        </w:rPr>
        <w:t>www</w:t>
      </w:r>
      <w:r w:rsidRPr="008707CB">
        <w:rPr>
          <w:rFonts w:ascii="Times New Roman" w:hAnsi="Times New Roman"/>
          <w:sz w:val="28"/>
          <w:szCs w:val="28"/>
          <w:lang w:val="ru-RU"/>
        </w:rPr>
        <w:t>.</w:t>
      </w:r>
      <w:proofErr w:type="spellStart"/>
      <w:r w:rsidRPr="008707CB">
        <w:rPr>
          <w:rFonts w:ascii="Times New Roman" w:hAnsi="Times New Roman"/>
          <w:sz w:val="28"/>
          <w:szCs w:val="28"/>
        </w:rPr>
        <w:t>roseltorg</w:t>
      </w:r>
      <w:proofErr w:type="spellEnd"/>
      <w:r w:rsidRPr="008707CB">
        <w:rPr>
          <w:rFonts w:ascii="Times New Roman" w:hAnsi="Times New Roman"/>
          <w:sz w:val="28"/>
          <w:szCs w:val="28"/>
          <w:lang w:val="ru-RU"/>
        </w:rPr>
        <w:t>.</w:t>
      </w:r>
      <w:proofErr w:type="spellStart"/>
      <w:r w:rsidRPr="008707CB">
        <w:rPr>
          <w:rFonts w:ascii="Times New Roman" w:hAnsi="Times New Roman"/>
          <w:sz w:val="28"/>
          <w:szCs w:val="28"/>
        </w:rPr>
        <w:t>ru</w:t>
      </w:r>
      <w:proofErr w:type="spellEnd"/>
      <w:r w:rsidRPr="008707CB">
        <w:rPr>
          <w:rFonts w:ascii="Times New Roman" w:hAnsi="Times New Roman"/>
          <w:sz w:val="28"/>
          <w:szCs w:val="28"/>
          <w:lang w:val="ru-RU"/>
        </w:rPr>
        <w:t>/</w:t>
      </w:r>
      <w:r w:rsidRPr="00525FDD">
        <w:rPr>
          <w:rFonts w:ascii="Times New Roman" w:hAnsi="Times New Roman"/>
          <w:sz w:val="28"/>
          <w:szCs w:val="28"/>
          <w:lang w:val="ru-RU"/>
        </w:rPr>
        <w:t xml:space="preserve">. </w:t>
      </w:r>
    </w:p>
    <w:p w:rsidR="00C71888" w:rsidRDefault="00C71888" w:rsidP="00C71888">
      <w:pPr>
        <w:tabs>
          <w:tab w:val="left" w:pos="567"/>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Порядок приёма заявки размещён</w:t>
      </w:r>
      <w:r w:rsidRPr="00FC738A">
        <w:rPr>
          <w:rFonts w:ascii="Times New Roman" w:hAnsi="Times New Roman"/>
          <w:sz w:val="28"/>
          <w:szCs w:val="28"/>
          <w:lang w:val="ru-RU"/>
        </w:rPr>
        <w:t xml:space="preserve"> </w:t>
      </w:r>
      <w:r>
        <w:rPr>
          <w:rFonts w:ascii="Times New Roman" w:hAnsi="Times New Roman"/>
          <w:sz w:val="28"/>
          <w:szCs w:val="28"/>
          <w:lang w:val="ru-RU"/>
        </w:rPr>
        <w:t>на электронной</w:t>
      </w:r>
      <w:r w:rsidRPr="000822EC">
        <w:rPr>
          <w:rFonts w:ascii="Times New Roman" w:hAnsi="Times New Roman"/>
          <w:sz w:val="28"/>
          <w:szCs w:val="28"/>
          <w:lang w:val="ru-RU"/>
        </w:rPr>
        <w:t xml:space="preserve"> площадк</w:t>
      </w:r>
      <w:r>
        <w:rPr>
          <w:rFonts w:ascii="Times New Roman" w:hAnsi="Times New Roman"/>
          <w:sz w:val="28"/>
          <w:szCs w:val="28"/>
          <w:lang w:val="ru-RU"/>
        </w:rPr>
        <w:t>е</w:t>
      </w:r>
      <w:r w:rsidRPr="000822EC">
        <w:rPr>
          <w:rFonts w:ascii="Times New Roman" w:hAnsi="Times New Roman"/>
          <w:sz w:val="28"/>
          <w:szCs w:val="28"/>
          <w:lang w:val="ru-RU"/>
        </w:rPr>
        <w:t xml:space="preserve"> АО «Единая электронная торговая площадка» </w:t>
      </w:r>
      <w:r w:rsidRPr="008707CB">
        <w:rPr>
          <w:rFonts w:ascii="Times New Roman" w:hAnsi="Times New Roman"/>
          <w:sz w:val="28"/>
          <w:szCs w:val="28"/>
        </w:rPr>
        <w:t>https</w:t>
      </w:r>
      <w:r w:rsidRPr="008707CB">
        <w:rPr>
          <w:rFonts w:ascii="Times New Roman" w:hAnsi="Times New Roman"/>
          <w:sz w:val="28"/>
          <w:szCs w:val="28"/>
          <w:lang w:val="ru-RU"/>
        </w:rPr>
        <w:t>://</w:t>
      </w:r>
      <w:r w:rsidRPr="008707CB">
        <w:rPr>
          <w:rFonts w:ascii="Times New Roman" w:hAnsi="Times New Roman"/>
          <w:sz w:val="28"/>
          <w:szCs w:val="28"/>
        </w:rPr>
        <w:t>www</w:t>
      </w:r>
      <w:r w:rsidRPr="008707CB">
        <w:rPr>
          <w:rFonts w:ascii="Times New Roman" w:hAnsi="Times New Roman"/>
          <w:sz w:val="28"/>
          <w:szCs w:val="28"/>
          <w:lang w:val="ru-RU"/>
        </w:rPr>
        <w:t>.</w:t>
      </w:r>
      <w:proofErr w:type="spellStart"/>
      <w:r w:rsidRPr="008707CB">
        <w:rPr>
          <w:rFonts w:ascii="Times New Roman" w:hAnsi="Times New Roman"/>
          <w:sz w:val="28"/>
          <w:szCs w:val="28"/>
        </w:rPr>
        <w:t>roseltorg</w:t>
      </w:r>
      <w:proofErr w:type="spellEnd"/>
      <w:r w:rsidRPr="008707CB">
        <w:rPr>
          <w:rFonts w:ascii="Times New Roman" w:hAnsi="Times New Roman"/>
          <w:sz w:val="28"/>
          <w:szCs w:val="28"/>
          <w:lang w:val="ru-RU"/>
        </w:rPr>
        <w:t>.</w:t>
      </w:r>
      <w:proofErr w:type="spellStart"/>
      <w:r w:rsidRPr="008707CB">
        <w:rPr>
          <w:rFonts w:ascii="Times New Roman" w:hAnsi="Times New Roman"/>
          <w:sz w:val="28"/>
          <w:szCs w:val="28"/>
        </w:rPr>
        <w:t>ru</w:t>
      </w:r>
      <w:proofErr w:type="spellEnd"/>
      <w:r w:rsidRPr="008707CB">
        <w:rPr>
          <w:rFonts w:ascii="Times New Roman" w:hAnsi="Times New Roman"/>
          <w:sz w:val="28"/>
          <w:szCs w:val="28"/>
          <w:lang w:val="ru-RU"/>
        </w:rPr>
        <w:t>/</w:t>
      </w:r>
      <w:r w:rsidRPr="000822EC">
        <w:rPr>
          <w:rFonts w:ascii="Times New Roman" w:hAnsi="Times New Roman"/>
          <w:sz w:val="28"/>
          <w:szCs w:val="28"/>
          <w:lang w:val="ru-RU"/>
        </w:rPr>
        <w:t xml:space="preserve">. </w:t>
      </w:r>
    </w:p>
    <w:p w:rsidR="00C71888" w:rsidRDefault="00C71888" w:rsidP="00C71888">
      <w:pPr>
        <w:tabs>
          <w:tab w:val="left" w:pos="567"/>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Адрес места приёма заявки на участие в аукционе - </w:t>
      </w:r>
      <w:r w:rsidRPr="008707CB">
        <w:rPr>
          <w:rFonts w:ascii="Times New Roman" w:hAnsi="Times New Roman"/>
          <w:sz w:val="28"/>
          <w:szCs w:val="28"/>
        </w:rPr>
        <w:t>https</w:t>
      </w:r>
      <w:r w:rsidRPr="008707CB">
        <w:rPr>
          <w:rFonts w:ascii="Times New Roman" w:hAnsi="Times New Roman"/>
          <w:sz w:val="28"/>
          <w:szCs w:val="28"/>
          <w:lang w:val="ru-RU"/>
        </w:rPr>
        <w:t>://</w:t>
      </w:r>
      <w:r w:rsidRPr="008707CB">
        <w:rPr>
          <w:rFonts w:ascii="Times New Roman" w:hAnsi="Times New Roman"/>
          <w:sz w:val="28"/>
          <w:szCs w:val="28"/>
        </w:rPr>
        <w:t>www</w:t>
      </w:r>
      <w:r w:rsidRPr="008707CB">
        <w:rPr>
          <w:rFonts w:ascii="Times New Roman" w:hAnsi="Times New Roman"/>
          <w:sz w:val="28"/>
          <w:szCs w:val="28"/>
          <w:lang w:val="ru-RU"/>
        </w:rPr>
        <w:t>.</w:t>
      </w:r>
      <w:proofErr w:type="spellStart"/>
      <w:r w:rsidRPr="008707CB">
        <w:rPr>
          <w:rFonts w:ascii="Times New Roman" w:hAnsi="Times New Roman"/>
          <w:sz w:val="28"/>
          <w:szCs w:val="28"/>
        </w:rPr>
        <w:t>roseltorg</w:t>
      </w:r>
      <w:proofErr w:type="spellEnd"/>
      <w:r w:rsidRPr="008707CB">
        <w:rPr>
          <w:rFonts w:ascii="Times New Roman" w:hAnsi="Times New Roman"/>
          <w:sz w:val="28"/>
          <w:szCs w:val="28"/>
          <w:lang w:val="ru-RU"/>
        </w:rPr>
        <w:t>.</w:t>
      </w:r>
      <w:proofErr w:type="spellStart"/>
      <w:r w:rsidRPr="008707CB">
        <w:rPr>
          <w:rFonts w:ascii="Times New Roman" w:hAnsi="Times New Roman"/>
          <w:sz w:val="28"/>
          <w:szCs w:val="28"/>
        </w:rPr>
        <w:t>ru</w:t>
      </w:r>
      <w:proofErr w:type="spellEnd"/>
      <w:r w:rsidRPr="008707CB">
        <w:rPr>
          <w:rFonts w:ascii="Times New Roman" w:hAnsi="Times New Roman"/>
          <w:sz w:val="28"/>
          <w:szCs w:val="28"/>
          <w:lang w:val="ru-RU"/>
        </w:rPr>
        <w:t>/</w:t>
      </w:r>
      <w:r w:rsidRPr="000822EC">
        <w:rPr>
          <w:rFonts w:ascii="Times New Roman" w:hAnsi="Times New Roman"/>
          <w:sz w:val="28"/>
          <w:szCs w:val="28"/>
          <w:lang w:val="ru-RU"/>
        </w:rPr>
        <w:t>.</w:t>
      </w:r>
    </w:p>
    <w:p w:rsidR="00C71888" w:rsidRPr="000822EC" w:rsidRDefault="00C71888" w:rsidP="00C71888">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sz w:val="28"/>
          <w:szCs w:val="28"/>
          <w:lang w:val="ru-RU"/>
        </w:rPr>
        <w:lastRenderedPageBreak/>
        <w:t>Для обеспечения доступа к участию в аукционе в электронной форме</w:t>
      </w:r>
      <w:r>
        <w:rPr>
          <w:rFonts w:ascii="Times New Roman" w:hAnsi="Times New Roman"/>
          <w:sz w:val="28"/>
          <w:szCs w:val="28"/>
          <w:lang w:val="ru-RU"/>
        </w:rPr>
        <w:t xml:space="preserve"> </w:t>
      </w:r>
      <w:r w:rsidRPr="000822EC">
        <w:rPr>
          <w:rFonts w:ascii="Times New Roman" w:hAnsi="Times New Roman"/>
          <w:sz w:val="28"/>
          <w:szCs w:val="28"/>
          <w:lang w:val="ru-RU"/>
        </w:rPr>
        <w:t xml:space="preserve">претендентам необходимо пройти процедуру аккредитации и регистрации в соответствии с регламентом электронной торговой площадке АО «Единая электронная торговая площадка». Регламент электронной площадки, а также инструкции по работе с электронной площадкой размещены на сайте оператора площадки </w:t>
      </w:r>
      <w:r w:rsidRPr="008707CB">
        <w:rPr>
          <w:rFonts w:ascii="Times New Roman" w:hAnsi="Times New Roman"/>
          <w:sz w:val="28"/>
          <w:szCs w:val="28"/>
        </w:rPr>
        <w:t>www</w:t>
      </w:r>
      <w:r w:rsidRPr="008707CB">
        <w:rPr>
          <w:rFonts w:ascii="Times New Roman" w:hAnsi="Times New Roman"/>
          <w:sz w:val="28"/>
          <w:szCs w:val="28"/>
          <w:lang w:val="ru-RU"/>
        </w:rPr>
        <w:t>.</w:t>
      </w:r>
      <w:proofErr w:type="spellStart"/>
      <w:r w:rsidRPr="008707CB">
        <w:rPr>
          <w:rFonts w:ascii="Times New Roman" w:hAnsi="Times New Roman"/>
          <w:sz w:val="28"/>
          <w:szCs w:val="28"/>
        </w:rPr>
        <w:t>roseltorg</w:t>
      </w:r>
      <w:proofErr w:type="spellEnd"/>
      <w:r w:rsidRPr="008707CB">
        <w:rPr>
          <w:rFonts w:ascii="Times New Roman" w:hAnsi="Times New Roman"/>
          <w:sz w:val="28"/>
          <w:szCs w:val="28"/>
          <w:lang w:val="ru-RU"/>
        </w:rPr>
        <w:t>.</w:t>
      </w:r>
      <w:proofErr w:type="spellStart"/>
      <w:r w:rsidRPr="008707CB">
        <w:rPr>
          <w:rFonts w:ascii="Times New Roman" w:hAnsi="Times New Roman"/>
          <w:sz w:val="28"/>
          <w:szCs w:val="28"/>
        </w:rPr>
        <w:t>ru</w:t>
      </w:r>
      <w:proofErr w:type="spellEnd"/>
      <w:r w:rsidRPr="000822EC">
        <w:rPr>
          <w:rStyle w:val="a3"/>
          <w:rFonts w:ascii="Times New Roman" w:hAnsi="Times New Roman"/>
          <w:color w:val="auto"/>
          <w:sz w:val="28"/>
          <w:szCs w:val="28"/>
          <w:u w:val="none"/>
          <w:lang w:val="ru-RU"/>
        </w:rPr>
        <w:t>.</w:t>
      </w:r>
    </w:p>
    <w:p w:rsidR="00C71888" w:rsidRPr="000822EC" w:rsidRDefault="00C71888" w:rsidP="00C71888">
      <w:pPr>
        <w:tabs>
          <w:tab w:val="left" w:pos="567"/>
        </w:tabs>
        <w:spacing w:after="0" w:line="240" w:lineRule="auto"/>
        <w:ind w:firstLine="567"/>
        <w:jc w:val="both"/>
        <w:rPr>
          <w:rFonts w:ascii="Times New Roman" w:hAnsi="Times New Roman"/>
          <w:sz w:val="28"/>
          <w:szCs w:val="28"/>
          <w:lang w:val="ru-RU"/>
        </w:rPr>
      </w:pPr>
      <w:r w:rsidRPr="000822EC">
        <w:rPr>
          <w:rStyle w:val="a3"/>
          <w:rFonts w:ascii="Times New Roman" w:hAnsi="Times New Roman"/>
          <w:color w:val="auto"/>
          <w:sz w:val="28"/>
          <w:szCs w:val="28"/>
          <w:u w:val="none"/>
          <w:lang w:val="ru-RU"/>
        </w:rPr>
        <w:t>Для участия в процедурах в качестве Претендента необходимо иметь регистрацию (аккредитацию) на электронной площадке и действующий Лицевой счёт.</w:t>
      </w:r>
    </w:p>
    <w:p w:rsidR="00C71888" w:rsidRPr="000822EC" w:rsidRDefault="00C71888" w:rsidP="00C71888">
      <w:pPr>
        <w:tabs>
          <w:tab w:val="left" w:pos="567"/>
        </w:tabs>
        <w:spacing w:after="0" w:line="240" w:lineRule="auto"/>
        <w:ind w:firstLine="567"/>
        <w:jc w:val="both"/>
        <w:rPr>
          <w:rFonts w:ascii="Times New Roman" w:hAnsi="Times New Roman"/>
          <w:sz w:val="28"/>
          <w:szCs w:val="28"/>
          <w:lang w:val="ru-RU"/>
        </w:rPr>
      </w:pPr>
      <w:r w:rsidRPr="000822EC">
        <w:rPr>
          <w:rStyle w:val="a3"/>
          <w:rFonts w:ascii="Times New Roman" w:hAnsi="Times New Roman"/>
          <w:color w:val="auto"/>
          <w:sz w:val="28"/>
          <w:szCs w:val="28"/>
          <w:u w:val="none"/>
          <w:lang w:val="ru-RU"/>
        </w:rPr>
        <w:t>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w:t>
      </w:r>
    </w:p>
    <w:p w:rsidR="00C71888" w:rsidRPr="000822EC" w:rsidRDefault="00C71888" w:rsidP="00C71888">
      <w:pPr>
        <w:tabs>
          <w:tab w:val="left" w:pos="567"/>
        </w:tabs>
        <w:spacing w:after="0" w:line="240" w:lineRule="auto"/>
        <w:ind w:firstLine="567"/>
        <w:jc w:val="both"/>
        <w:rPr>
          <w:rFonts w:ascii="Times New Roman" w:hAnsi="Times New Roman"/>
          <w:sz w:val="28"/>
          <w:szCs w:val="28"/>
          <w:lang w:val="ru-RU"/>
        </w:rPr>
      </w:pPr>
      <w:r w:rsidRPr="000822EC">
        <w:rPr>
          <w:rStyle w:val="a3"/>
          <w:rFonts w:ascii="Times New Roman" w:hAnsi="Times New Roman"/>
          <w:color w:val="auto"/>
          <w:sz w:val="28"/>
          <w:szCs w:val="28"/>
          <w:u w:val="none"/>
          <w:lang w:val="ru-RU"/>
        </w:rPr>
        <w:t xml:space="preserve">Регистрация на электронной площадке претендентов на участие в электронной форме аукциона осуществляется ежедневно, круглосуточно, </w:t>
      </w:r>
      <w:r w:rsidRPr="000822EC">
        <w:rPr>
          <w:rStyle w:val="a3"/>
          <w:rFonts w:ascii="Times New Roman" w:hAnsi="Times New Roman"/>
          <w:color w:val="auto"/>
          <w:sz w:val="28"/>
          <w:szCs w:val="28"/>
          <w:u w:val="none"/>
        </w:rPr>
        <w:t>c</w:t>
      </w:r>
      <w:r w:rsidRPr="000822EC">
        <w:rPr>
          <w:rStyle w:val="a3"/>
          <w:rFonts w:ascii="Times New Roman" w:hAnsi="Times New Roman"/>
          <w:color w:val="auto"/>
          <w:sz w:val="28"/>
          <w:szCs w:val="28"/>
          <w:u w:val="none"/>
          <w:lang w:val="ru-RU"/>
        </w:rPr>
        <w:t xml:space="preserve"> даты начала приема заявок</w:t>
      </w:r>
      <w:r>
        <w:rPr>
          <w:rStyle w:val="a3"/>
          <w:rFonts w:ascii="Times New Roman" w:hAnsi="Times New Roman"/>
          <w:color w:val="auto"/>
          <w:sz w:val="28"/>
          <w:szCs w:val="28"/>
          <w:u w:val="none"/>
          <w:lang w:val="ru-RU"/>
        </w:rPr>
        <w:t>,</w:t>
      </w:r>
      <w:r w:rsidRPr="000822EC">
        <w:rPr>
          <w:rStyle w:val="a3"/>
          <w:rFonts w:ascii="Times New Roman" w:hAnsi="Times New Roman"/>
          <w:color w:val="auto"/>
          <w:sz w:val="28"/>
          <w:szCs w:val="28"/>
          <w:u w:val="none"/>
          <w:lang w:val="ru-RU"/>
        </w:rPr>
        <w:t xml:space="preserve"> но не позднее даты и времени окончания подачи (приема) заявок. </w:t>
      </w:r>
    </w:p>
    <w:p w:rsidR="00C71888" w:rsidRPr="000822EC" w:rsidRDefault="00C71888" w:rsidP="00C71888">
      <w:pPr>
        <w:tabs>
          <w:tab w:val="left" w:pos="567"/>
        </w:tabs>
        <w:spacing w:after="0" w:line="240" w:lineRule="auto"/>
        <w:ind w:firstLine="567"/>
        <w:jc w:val="both"/>
        <w:rPr>
          <w:rFonts w:ascii="Times New Roman" w:hAnsi="Times New Roman"/>
          <w:sz w:val="28"/>
          <w:szCs w:val="28"/>
          <w:lang w:val="ru-RU"/>
        </w:rPr>
      </w:pPr>
      <w:r w:rsidRPr="000822EC">
        <w:rPr>
          <w:rStyle w:val="a3"/>
          <w:rFonts w:ascii="Times New Roman" w:hAnsi="Times New Roman"/>
          <w:color w:val="auto"/>
          <w:sz w:val="28"/>
          <w:szCs w:val="28"/>
          <w:u w:val="none"/>
          <w:lang w:val="ru-RU"/>
        </w:rPr>
        <w:t>Регистрация на электронной площадке осуществляется без взимания платы.</w:t>
      </w:r>
    </w:p>
    <w:p w:rsidR="00C71888" w:rsidRPr="000822EC" w:rsidRDefault="00C71888" w:rsidP="00C71888">
      <w:pPr>
        <w:tabs>
          <w:tab w:val="left" w:pos="567"/>
        </w:tabs>
        <w:spacing w:after="0" w:line="240" w:lineRule="auto"/>
        <w:ind w:firstLine="567"/>
        <w:jc w:val="both"/>
        <w:rPr>
          <w:rFonts w:ascii="Times New Roman" w:hAnsi="Times New Roman"/>
          <w:sz w:val="28"/>
          <w:szCs w:val="28"/>
          <w:lang w:val="ru-RU"/>
        </w:rPr>
      </w:pPr>
      <w:r w:rsidRPr="000822EC">
        <w:rPr>
          <w:rStyle w:val="a3"/>
          <w:rFonts w:ascii="Times New Roman" w:hAnsi="Times New Roman"/>
          <w:color w:val="auto"/>
          <w:sz w:val="28"/>
          <w:szCs w:val="28"/>
          <w:u w:val="none"/>
          <w:lang w:val="ru-RU"/>
        </w:rPr>
        <w:t>Регистрации на электронной площадке подлежат претенденты, ранее не зарегистрированные на электронной площадке или регистрации которых, на электронной площадке была ими прекращена.</w:t>
      </w:r>
    </w:p>
    <w:p w:rsidR="00C71888" w:rsidRPr="000822EC" w:rsidRDefault="00C71888" w:rsidP="00C71888">
      <w:pPr>
        <w:pStyle w:val="TextBody"/>
        <w:tabs>
          <w:tab w:val="left" w:pos="567"/>
        </w:tabs>
        <w:spacing w:after="0"/>
        <w:ind w:firstLine="567"/>
        <w:jc w:val="both"/>
        <w:rPr>
          <w:rFonts w:ascii="Times New Roman" w:hAnsi="Times New Roman"/>
          <w:sz w:val="28"/>
          <w:szCs w:val="28"/>
        </w:rPr>
      </w:pPr>
      <w:r w:rsidRPr="000822EC">
        <w:rPr>
          <w:rFonts w:ascii="Times New Roman" w:hAnsi="Times New Roman"/>
          <w:sz w:val="28"/>
          <w:szCs w:val="28"/>
        </w:rPr>
        <w:t>Для участия в аукционе претенденты (лично или через своего представителя) одновременно с заявкой на участие в аукционе представляют, в установленный в извещении о проведении аукциона срок, электронные образы следующих документов (документы на бумажном носителе, преобразованные в электронно-цифровую форму путем сканирования с сохранением их реквизитов), заверенных электронной подписью:</w:t>
      </w:r>
    </w:p>
    <w:p w:rsidR="00C71888" w:rsidRPr="000822EC" w:rsidRDefault="00C71888" w:rsidP="00C71888">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sz w:val="28"/>
          <w:szCs w:val="28"/>
          <w:lang w:val="ru-RU"/>
        </w:rPr>
        <w:t>- заявка на участие в аукционе по установленной в извещении о проведении аукциона форме (Приложение №1 к Извещению), с указанием банковских реквизитов счета для возврата задатка (сохранение отсканированного документа одним файлом);</w:t>
      </w:r>
    </w:p>
    <w:p w:rsidR="00C71888" w:rsidRPr="000822EC" w:rsidRDefault="00C71888" w:rsidP="00C71888">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sz w:val="28"/>
          <w:szCs w:val="28"/>
          <w:lang w:val="ru-RU"/>
        </w:rPr>
        <w:t xml:space="preserve">- </w:t>
      </w:r>
      <w:r>
        <w:rPr>
          <w:rFonts w:ascii="Times New Roman" w:hAnsi="Times New Roman"/>
          <w:sz w:val="28"/>
          <w:szCs w:val="28"/>
          <w:lang w:val="ru-RU"/>
        </w:rPr>
        <w:t>к</w:t>
      </w:r>
      <w:r w:rsidRPr="000822EC">
        <w:rPr>
          <w:rFonts w:ascii="Times New Roman" w:hAnsi="Times New Roman"/>
          <w:sz w:val="28"/>
          <w:szCs w:val="28"/>
          <w:lang w:val="ru-RU"/>
        </w:rPr>
        <w:t>опии документов, удостоверяющих личность заявителя (для граждан);</w:t>
      </w:r>
    </w:p>
    <w:p w:rsidR="00C71888" w:rsidRPr="000822EC" w:rsidRDefault="00C71888" w:rsidP="00C71888">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sz w:val="28"/>
          <w:szCs w:val="28"/>
          <w:lang w:val="ru-RU"/>
        </w:rPr>
        <w:t xml:space="preserve">- </w:t>
      </w:r>
      <w:r>
        <w:rPr>
          <w:rFonts w:ascii="Times New Roman" w:hAnsi="Times New Roman"/>
          <w:sz w:val="28"/>
          <w:szCs w:val="28"/>
          <w:lang w:val="ru-RU"/>
        </w:rPr>
        <w:t>н</w:t>
      </w:r>
      <w:r w:rsidRPr="000822EC">
        <w:rPr>
          <w:rFonts w:ascii="Times New Roman" w:hAnsi="Times New Roman"/>
          <w:sz w:val="28"/>
          <w:szCs w:val="28"/>
          <w:lang w:val="ru-RU"/>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1888" w:rsidRPr="000822EC" w:rsidRDefault="00C71888" w:rsidP="00C71888">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sz w:val="28"/>
          <w:szCs w:val="28"/>
          <w:lang w:val="ru-RU"/>
        </w:rPr>
        <w:t xml:space="preserve">- </w:t>
      </w:r>
      <w:r>
        <w:rPr>
          <w:rFonts w:ascii="Times New Roman" w:hAnsi="Times New Roman"/>
          <w:sz w:val="28"/>
          <w:szCs w:val="28"/>
          <w:lang w:val="ru-RU"/>
        </w:rPr>
        <w:t>д</w:t>
      </w:r>
      <w:r w:rsidRPr="000822EC">
        <w:rPr>
          <w:rFonts w:ascii="Times New Roman" w:hAnsi="Times New Roman"/>
          <w:sz w:val="28"/>
          <w:szCs w:val="28"/>
          <w:lang w:val="ru-RU"/>
        </w:rPr>
        <w:t>окументы, подтверждающие внесение задатка.</w:t>
      </w:r>
    </w:p>
    <w:p w:rsidR="00C71888" w:rsidRPr="000822EC" w:rsidRDefault="00C71888" w:rsidP="00C71888">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sz w:val="28"/>
          <w:szCs w:val="28"/>
          <w:lang w:val="ru-RU"/>
        </w:rPr>
        <w:t>Представление документов, подтверждающих внесение задатка, признается заключением соглашения о задатке.</w:t>
      </w:r>
    </w:p>
    <w:p w:rsidR="00C71888" w:rsidRPr="000822EC" w:rsidRDefault="00C71888" w:rsidP="00C71888">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sz w:val="28"/>
          <w:szCs w:val="28"/>
          <w:lang w:val="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71888" w:rsidRPr="00FF4859" w:rsidRDefault="00C71888" w:rsidP="00C71888">
      <w:pPr>
        <w:tabs>
          <w:tab w:val="left" w:pos="567"/>
        </w:tabs>
        <w:spacing w:after="0" w:line="240" w:lineRule="auto"/>
        <w:ind w:firstLine="567"/>
        <w:jc w:val="both"/>
        <w:rPr>
          <w:rFonts w:ascii="Times New Roman" w:hAnsi="Times New Roman"/>
          <w:b/>
          <w:sz w:val="28"/>
          <w:szCs w:val="28"/>
          <w:lang w:val="ru-RU"/>
        </w:rPr>
      </w:pPr>
      <w:r w:rsidRPr="000822EC">
        <w:rPr>
          <w:rFonts w:ascii="Times New Roman" w:hAnsi="Times New Roman"/>
          <w:sz w:val="28"/>
          <w:szCs w:val="28"/>
          <w:lang w:val="ru-RU"/>
        </w:rPr>
        <w:t xml:space="preserve">Заявитель подает заявку на участие в аукционе на сайте электронной площадки </w:t>
      </w:r>
      <w:r w:rsidRPr="008707CB">
        <w:rPr>
          <w:rFonts w:ascii="Times New Roman" w:hAnsi="Times New Roman"/>
          <w:sz w:val="28"/>
          <w:szCs w:val="28"/>
        </w:rPr>
        <w:t>http</w:t>
      </w:r>
      <w:r w:rsidRPr="008707CB">
        <w:rPr>
          <w:rFonts w:ascii="Times New Roman" w:hAnsi="Times New Roman"/>
          <w:sz w:val="28"/>
          <w:szCs w:val="28"/>
          <w:lang w:val="ru-RU"/>
        </w:rPr>
        <w:t>://</w:t>
      </w:r>
      <w:proofErr w:type="spellStart"/>
      <w:r w:rsidRPr="008707CB">
        <w:rPr>
          <w:rFonts w:ascii="Times New Roman" w:hAnsi="Times New Roman"/>
          <w:sz w:val="28"/>
          <w:szCs w:val="28"/>
        </w:rPr>
        <w:t>roseltorg</w:t>
      </w:r>
      <w:proofErr w:type="spellEnd"/>
      <w:r w:rsidRPr="008707CB">
        <w:rPr>
          <w:rFonts w:ascii="Times New Roman" w:hAnsi="Times New Roman"/>
          <w:sz w:val="28"/>
          <w:szCs w:val="28"/>
          <w:lang w:val="ru-RU"/>
        </w:rPr>
        <w:t>.</w:t>
      </w:r>
      <w:proofErr w:type="spellStart"/>
      <w:r w:rsidRPr="008707CB">
        <w:rPr>
          <w:rFonts w:ascii="Times New Roman" w:hAnsi="Times New Roman"/>
          <w:sz w:val="28"/>
          <w:szCs w:val="28"/>
        </w:rPr>
        <w:t>ru</w:t>
      </w:r>
      <w:proofErr w:type="spellEnd"/>
      <w:r w:rsidRPr="000822EC">
        <w:rPr>
          <w:rStyle w:val="a3"/>
          <w:rFonts w:ascii="Times New Roman" w:hAnsi="Times New Roman"/>
          <w:color w:val="auto"/>
          <w:sz w:val="28"/>
          <w:szCs w:val="28"/>
          <w:u w:val="none"/>
          <w:lang w:val="ru-RU"/>
        </w:rPr>
        <w:t xml:space="preserve"> в установленные в извещении срок начала и окончания приема заявок. Заявки направляются Заявителями в автоматизированной системой Оператора в форме электронных документов, подписанных с помощью электронной </w:t>
      </w:r>
      <w:r w:rsidRPr="00FF4859">
        <w:rPr>
          <w:rStyle w:val="a3"/>
          <w:rFonts w:ascii="Times New Roman" w:hAnsi="Times New Roman"/>
          <w:color w:val="auto"/>
          <w:sz w:val="28"/>
          <w:szCs w:val="28"/>
          <w:u w:val="none"/>
          <w:lang w:val="ru-RU"/>
        </w:rPr>
        <w:t xml:space="preserve">подписи.  </w:t>
      </w:r>
    </w:p>
    <w:p w:rsidR="00C71888" w:rsidRPr="009E679B" w:rsidRDefault="00C71888" w:rsidP="00C71888">
      <w:pPr>
        <w:shd w:val="clear" w:color="auto" w:fill="FFFFFF"/>
        <w:tabs>
          <w:tab w:val="left" w:pos="0"/>
          <w:tab w:val="left" w:pos="567"/>
        </w:tabs>
        <w:spacing w:after="0" w:line="240" w:lineRule="auto"/>
        <w:ind w:right="10" w:firstLine="567"/>
        <w:jc w:val="both"/>
        <w:rPr>
          <w:rFonts w:ascii="Times New Roman" w:hAnsi="Times New Roman"/>
          <w:spacing w:val="-10"/>
          <w:sz w:val="28"/>
          <w:szCs w:val="28"/>
          <w:lang w:val="ru-RU"/>
        </w:rPr>
      </w:pPr>
      <w:r w:rsidRPr="009E679B">
        <w:rPr>
          <w:rFonts w:ascii="Times New Roman" w:hAnsi="Times New Roman"/>
          <w:spacing w:val="-10"/>
          <w:sz w:val="28"/>
          <w:szCs w:val="28"/>
          <w:lang w:val="ru-RU"/>
        </w:rPr>
        <w:t>Один претендент имеет право подать только одну заявку на участие в аукционе.</w:t>
      </w:r>
    </w:p>
    <w:p w:rsidR="00C71888" w:rsidRPr="009E679B" w:rsidRDefault="00C71888" w:rsidP="00C71888">
      <w:pPr>
        <w:tabs>
          <w:tab w:val="left" w:pos="567"/>
        </w:tabs>
        <w:autoSpaceDE w:val="0"/>
        <w:autoSpaceDN w:val="0"/>
        <w:adjustRightInd w:val="0"/>
        <w:spacing w:after="0" w:line="240" w:lineRule="auto"/>
        <w:ind w:firstLine="567"/>
        <w:jc w:val="both"/>
        <w:rPr>
          <w:rFonts w:ascii="Times New Roman" w:hAnsi="Times New Roman"/>
          <w:sz w:val="28"/>
          <w:szCs w:val="28"/>
          <w:lang w:val="ru-RU" w:eastAsia="ru-RU"/>
        </w:rPr>
      </w:pPr>
      <w:r w:rsidRPr="009E679B">
        <w:rPr>
          <w:rFonts w:ascii="Times New Roman" w:hAnsi="Times New Roman"/>
          <w:sz w:val="28"/>
          <w:szCs w:val="28"/>
          <w:lang w:val="ru-RU" w:eastAsia="ru-RU"/>
        </w:rPr>
        <w:t>Дата и время начала и окончания приема заявок на участие в аукционе.</w:t>
      </w:r>
    </w:p>
    <w:p w:rsidR="00C71888" w:rsidRPr="004F0B56" w:rsidRDefault="00C71888" w:rsidP="00C71888">
      <w:pPr>
        <w:tabs>
          <w:tab w:val="left" w:pos="567"/>
        </w:tabs>
        <w:spacing w:after="0" w:line="240" w:lineRule="auto"/>
        <w:ind w:firstLine="567"/>
        <w:jc w:val="both"/>
        <w:rPr>
          <w:rFonts w:ascii="Times New Roman" w:hAnsi="Times New Roman"/>
          <w:sz w:val="28"/>
          <w:szCs w:val="28"/>
          <w:lang w:val="ru-RU"/>
        </w:rPr>
      </w:pPr>
      <w:r w:rsidRPr="009E679B">
        <w:rPr>
          <w:rFonts w:ascii="Times New Roman" w:hAnsi="Times New Roman"/>
          <w:sz w:val="28"/>
          <w:szCs w:val="28"/>
          <w:lang w:val="ru-RU" w:eastAsia="ru-RU"/>
        </w:rPr>
        <w:lastRenderedPageBreak/>
        <w:t>Начало приема заявок на участие в аукционе</w:t>
      </w:r>
      <w:r w:rsidRPr="009E679B">
        <w:rPr>
          <w:rFonts w:ascii="Times New Roman" w:hAnsi="Times New Roman"/>
          <w:bCs/>
          <w:sz w:val="28"/>
          <w:szCs w:val="28"/>
          <w:lang w:val="ru-RU"/>
        </w:rPr>
        <w:t xml:space="preserve"> </w:t>
      </w:r>
      <w:r w:rsidRPr="004F0B56">
        <w:rPr>
          <w:rFonts w:ascii="Times New Roman" w:hAnsi="Times New Roman"/>
          <w:bCs/>
          <w:sz w:val="28"/>
          <w:szCs w:val="28"/>
          <w:lang w:val="ru-RU"/>
        </w:rPr>
        <w:t>2</w:t>
      </w:r>
      <w:r>
        <w:rPr>
          <w:rFonts w:ascii="Times New Roman" w:hAnsi="Times New Roman"/>
          <w:bCs/>
          <w:sz w:val="28"/>
          <w:szCs w:val="28"/>
          <w:lang w:val="ru-RU"/>
        </w:rPr>
        <w:t>9</w:t>
      </w:r>
      <w:r w:rsidRPr="004F0B56">
        <w:rPr>
          <w:rFonts w:ascii="Times New Roman" w:hAnsi="Times New Roman"/>
          <w:bCs/>
          <w:sz w:val="28"/>
          <w:szCs w:val="28"/>
          <w:lang w:val="ru-RU"/>
        </w:rPr>
        <w:t xml:space="preserve"> мая 2023г. с 9 час. 00 мин. </w:t>
      </w:r>
    </w:p>
    <w:p w:rsidR="00C71888" w:rsidRPr="004F0B56" w:rsidRDefault="00C71888" w:rsidP="00C71888">
      <w:pPr>
        <w:tabs>
          <w:tab w:val="left" w:pos="567"/>
        </w:tabs>
        <w:spacing w:after="0" w:line="240" w:lineRule="auto"/>
        <w:ind w:firstLine="567"/>
        <w:jc w:val="both"/>
        <w:rPr>
          <w:rFonts w:ascii="Times New Roman" w:hAnsi="Times New Roman"/>
          <w:bCs/>
          <w:sz w:val="28"/>
          <w:szCs w:val="28"/>
          <w:lang w:val="ru-RU"/>
        </w:rPr>
      </w:pPr>
      <w:r w:rsidRPr="004F0B56">
        <w:rPr>
          <w:rFonts w:ascii="Times New Roman" w:hAnsi="Times New Roman"/>
          <w:sz w:val="28"/>
          <w:szCs w:val="28"/>
          <w:lang w:val="ru-RU"/>
        </w:rPr>
        <w:t xml:space="preserve">Окончание приема заявок – </w:t>
      </w:r>
      <w:r>
        <w:rPr>
          <w:rFonts w:ascii="Times New Roman" w:hAnsi="Times New Roman"/>
          <w:bCs/>
          <w:sz w:val="28"/>
          <w:szCs w:val="28"/>
          <w:lang w:val="ru-RU"/>
        </w:rPr>
        <w:t>22</w:t>
      </w:r>
      <w:r w:rsidRPr="004F0B56">
        <w:rPr>
          <w:rFonts w:ascii="Times New Roman" w:hAnsi="Times New Roman"/>
          <w:bCs/>
          <w:sz w:val="28"/>
          <w:szCs w:val="28"/>
          <w:lang w:val="ru-RU"/>
        </w:rPr>
        <w:t xml:space="preserve"> июня 2023г. - 16 час. 00 мин. </w:t>
      </w:r>
    </w:p>
    <w:p w:rsidR="00C71888" w:rsidRPr="004F25E6" w:rsidRDefault="00C71888" w:rsidP="00C71888">
      <w:pPr>
        <w:shd w:val="clear" w:color="auto" w:fill="FFFFFF"/>
        <w:tabs>
          <w:tab w:val="left" w:pos="567"/>
        </w:tabs>
        <w:spacing w:after="0" w:line="240" w:lineRule="auto"/>
        <w:ind w:right="19" w:firstLine="567"/>
        <w:jc w:val="both"/>
        <w:rPr>
          <w:rFonts w:ascii="Times New Roman" w:hAnsi="Times New Roman"/>
          <w:color w:val="000000"/>
          <w:sz w:val="28"/>
          <w:szCs w:val="28"/>
          <w:lang w:val="ru-RU"/>
        </w:rPr>
      </w:pPr>
      <w:r w:rsidRPr="004F25E6">
        <w:rPr>
          <w:rFonts w:ascii="Times New Roman" w:hAnsi="Times New Roman"/>
          <w:color w:val="000000"/>
          <w:sz w:val="28"/>
          <w:szCs w:val="28"/>
          <w:lang w:val="ru-RU"/>
        </w:rPr>
        <w:t>Дата, время и место определения участников</w:t>
      </w:r>
      <w:r w:rsidRPr="004F25E6">
        <w:rPr>
          <w:rFonts w:ascii="Times New Roman" w:hAnsi="Times New Roman"/>
          <w:sz w:val="28"/>
          <w:szCs w:val="28"/>
          <w:lang w:val="ru-RU"/>
        </w:rPr>
        <w:t>: 2</w:t>
      </w:r>
      <w:r>
        <w:rPr>
          <w:rFonts w:ascii="Times New Roman" w:hAnsi="Times New Roman"/>
          <w:sz w:val="28"/>
          <w:szCs w:val="28"/>
          <w:lang w:val="ru-RU"/>
        </w:rPr>
        <w:t xml:space="preserve">3 </w:t>
      </w:r>
      <w:r w:rsidRPr="004F25E6">
        <w:rPr>
          <w:rFonts w:ascii="Times New Roman" w:hAnsi="Times New Roman"/>
          <w:sz w:val="28"/>
          <w:szCs w:val="28"/>
          <w:lang w:val="ru-RU"/>
        </w:rPr>
        <w:t xml:space="preserve">июня </w:t>
      </w:r>
      <w:r w:rsidRPr="004F25E6">
        <w:rPr>
          <w:rFonts w:ascii="Times New Roman" w:hAnsi="Times New Roman"/>
          <w:bCs/>
          <w:sz w:val="28"/>
          <w:szCs w:val="28"/>
          <w:lang w:val="ru-RU"/>
        </w:rPr>
        <w:t>2023</w:t>
      </w:r>
      <w:r w:rsidRPr="004F25E6">
        <w:rPr>
          <w:rFonts w:ascii="Times New Roman" w:hAnsi="Times New Roman"/>
          <w:sz w:val="28"/>
          <w:szCs w:val="28"/>
          <w:lang w:val="ru-RU"/>
        </w:rPr>
        <w:t xml:space="preserve">г. в </w:t>
      </w:r>
      <w:r w:rsidRPr="004F25E6">
        <w:rPr>
          <w:rFonts w:ascii="Times New Roman" w:hAnsi="Times New Roman"/>
          <w:bCs/>
          <w:sz w:val="28"/>
          <w:szCs w:val="28"/>
          <w:lang w:val="ru-RU"/>
        </w:rPr>
        <w:t>11 час. 00 мин. (</w:t>
      </w:r>
      <w:r w:rsidRPr="004F25E6">
        <w:rPr>
          <w:rFonts w:ascii="Times New Roman" w:hAnsi="Times New Roman"/>
          <w:color w:val="000000"/>
          <w:sz w:val="28"/>
          <w:szCs w:val="28"/>
          <w:lang w:val="ru-RU"/>
        </w:rPr>
        <w:t xml:space="preserve">в здании КУМИ, расположенном по адресу: Владимирская область, </w:t>
      </w:r>
      <w:proofErr w:type="spellStart"/>
      <w:r w:rsidRPr="004F25E6">
        <w:rPr>
          <w:rFonts w:ascii="Times New Roman" w:hAnsi="Times New Roman"/>
          <w:color w:val="000000"/>
          <w:sz w:val="28"/>
          <w:szCs w:val="28"/>
          <w:lang w:val="ru-RU"/>
        </w:rPr>
        <w:t>г.Муром</w:t>
      </w:r>
      <w:proofErr w:type="spellEnd"/>
      <w:r w:rsidRPr="004F25E6">
        <w:rPr>
          <w:rFonts w:ascii="Times New Roman" w:hAnsi="Times New Roman"/>
          <w:color w:val="000000"/>
          <w:sz w:val="28"/>
          <w:szCs w:val="28"/>
          <w:lang w:val="ru-RU"/>
        </w:rPr>
        <w:t xml:space="preserve">, </w:t>
      </w:r>
      <w:proofErr w:type="spellStart"/>
      <w:r w:rsidRPr="004F25E6">
        <w:rPr>
          <w:rFonts w:ascii="Times New Roman" w:hAnsi="Times New Roman"/>
          <w:color w:val="000000"/>
          <w:sz w:val="28"/>
          <w:szCs w:val="28"/>
          <w:lang w:val="ru-RU"/>
        </w:rPr>
        <w:t>ул.Московская</w:t>
      </w:r>
      <w:proofErr w:type="spellEnd"/>
      <w:r w:rsidRPr="004F25E6">
        <w:rPr>
          <w:rFonts w:ascii="Times New Roman" w:hAnsi="Times New Roman"/>
          <w:color w:val="000000"/>
          <w:sz w:val="28"/>
          <w:szCs w:val="28"/>
          <w:lang w:val="ru-RU"/>
        </w:rPr>
        <w:t>, д.4).</w:t>
      </w:r>
    </w:p>
    <w:p w:rsidR="00C71888" w:rsidRPr="009E679B" w:rsidRDefault="00C71888" w:rsidP="00C71888">
      <w:pPr>
        <w:shd w:val="clear" w:color="auto" w:fill="FFFFFF"/>
        <w:tabs>
          <w:tab w:val="left" w:pos="567"/>
        </w:tabs>
        <w:spacing w:after="0" w:line="240" w:lineRule="auto"/>
        <w:ind w:right="19" w:firstLine="567"/>
        <w:jc w:val="both"/>
        <w:rPr>
          <w:rFonts w:ascii="Times New Roman" w:hAnsi="Times New Roman"/>
          <w:sz w:val="28"/>
          <w:szCs w:val="28"/>
          <w:lang w:val="ru-RU"/>
        </w:rPr>
      </w:pPr>
      <w:r w:rsidRPr="009E679B">
        <w:rPr>
          <w:rFonts w:ascii="Times New Roman" w:hAnsi="Times New Roman"/>
          <w:sz w:val="28"/>
          <w:szCs w:val="28"/>
          <w:lang w:val="ru-RU"/>
        </w:rPr>
        <w:t>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C71888" w:rsidRPr="009E679B" w:rsidRDefault="00C71888" w:rsidP="00C71888">
      <w:pPr>
        <w:tabs>
          <w:tab w:val="left" w:pos="567"/>
        </w:tabs>
        <w:spacing w:after="0" w:line="240" w:lineRule="auto"/>
        <w:ind w:firstLine="567"/>
        <w:jc w:val="both"/>
        <w:rPr>
          <w:rFonts w:ascii="Times New Roman" w:hAnsi="Times New Roman"/>
          <w:sz w:val="28"/>
          <w:szCs w:val="28"/>
          <w:lang w:val="ru-RU"/>
        </w:rPr>
      </w:pPr>
      <w:r w:rsidRPr="009E679B">
        <w:rPr>
          <w:rFonts w:ascii="Times New Roman" w:hAnsi="Times New Roman"/>
          <w:sz w:val="28"/>
          <w:szCs w:val="28"/>
          <w:lang w:val="ru-RU"/>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p>
    <w:p w:rsidR="00C71888" w:rsidRPr="009E679B" w:rsidRDefault="00C71888" w:rsidP="00C71888">
      <w:pPr>
        <w:tabs>
          <w:tab w:val="left" w:pos="567"/>
        </w:tabs>
        <w:autoSpaceDE w:val="0"/>
        <w:autoSpaceDN w:val="0"/>
        <w:adjustRightInd w:val="0"/>
        <w:spacing w:before="280"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ab/>
      </w:r>
      <w:r w:rsidRPr="009E679B">
        <w:rPr>
          <w:rFonts w:ascii="Times New Roman" w:hAnsi="Times New Roman"/>
          <w:sz w:val="28"/>
          <w:szCs w:val="28"/>
          <w:lang w:val="ru-RU" w:eastAsia="ru-RU"/>
        </w:rPr>
        <w:t>Размер задатка, порядок его внесения участниками аукциона и возврата им задатка, банковских реквизитах счета для перечисления задатка.</w:t>
      </w:r>
    </w:p>
    <w:p w:rsidR="00C71888" w:rsidRPr="00FF4859" w:rsidRDefault="00C71888" w:rsidP="00C71888">
      <w:pPr>
        <w:tabs>
          <w:tab w:val="left" w:pos="567"/>
        </w:tabs>
        <w:spacing w:after="0" w:line="240" w:lineRule="auto"/>
        <w:ind w:firstLine="567"/>
        <w:jc w:val="both"/>
        <w:rPr>
          <w:rFonts w:ascii="Times New Roman" w:hAnsi="Times New Roman"/>
          <w:sz w:val="28"/>
          <w:szCs w:val="28"/>
          <w:lang w:val="ru-RU"/>
        </w:rPr>
      </w:pPr>
      <w:r w:rsidRPr="00FF4859">
        <w:rPr>
          <w:rFonts w:ascii="Times New Roman" w:hAnsi="Times New Roman"/>
          <w:sz w:val="28"/>
          <w:szCs w:val="28"/>
          <w:lang w:val="ru-RU"/>
        </w:rPr>
        <w:t xml:space="preserve">Размер задатка составляет 100% от начальной цены предмета аукциона и равен </w:t>
      </w:r>
      <w:r w:rsidRPr="008C0AB6">
        <w:rPr>
          <w:rFonts w:ascii="Times New Roman" w:hAnsi="Times New Roman"/>
          <w:sz w:val="28"/>
          <w:lang w:val="ru-RU"/>
        </w:rPr>
        <w:t>956 000 (девятьсот пятьдесят шесть тысяч) рублей</w:t>
      </w:r>
      <w:r w:rsidRPr="00FF4859">
        <w:rPr>
          <w:rFonts w:ascii="Times New Roman" w:hAnsi="Times New Roman"/>
          <w:sz w:val="28"/>
          <w:szCs w:val="28"/>
          <w:lang w:val="ru-RU"/>
        </w:rPr>
        <w:t xml:space="preserve">. </w:t>
      </w:r>
    </w:p>
    <w:p w:rsidR="00C71888" w:rsidRPr="000822EC" w:rsidRDefault="00C71888" w:rsidP="00C71888">
      <w:pPr>
        <w:tabs>
          <w:tab w:val="left" w:pos="567"/>
        </w:tabs>
        <w:spacing w:after="0" w:line="240" w:lineRule="auto"/>
        <w:ind w:firstLine="567"/>
        <w:jc w:val="both"/>
        <w:rPr>
          <w:rFonts w:ascii="Times New Roman" w:hAnsi="Times New Roman"/>
          <w:sz w:val="28"/>
          <w:szCs w:val="28"/>
          <w:lang w:val="ru-RU"/>
        </w:rPr>
      </w:pPr>
      <w:r w:rsidRPr="007402DE">
        <w:rPr>
          <w:rFonts w:ascii="Times New Roman" w:hAnsi="Times New Roman"/>
          <w:bCs/>
          <w:sz w:val="28"/>
          <w:szCs w:val="28"/>
          <w:lang w:val="ru-RU"/>
        </w:rPr>
        <w:t>Задато</w:t>
      </w:r>
      <w:r w:rsidRPr="007402DE">
        <w:rPr>
          <w:rFonts w:ascii="Times New Roman" w:hAnsi="Times New Roman"/>
          <w:bCs/>
          <w:sz w:val="28"/>
          <w:szCs w:val="28"/>
          <w:lang w:val="ru-RU"/>
        </w:rPr>
        <w:t>к</w:t>
      </w:r>
      <w:r w:rsidRPr="007402DE">
        <w:rPr>
          <w:rFonts w:ascii="Times New Roman" w:hAnsi="Times New Roman"/>
          <w:bCs/>
          <w:sz w:val="28"/>
          <w:szCs w:val="28"/>
          <w:lang w:val="ru-RU"/>
        </w:rPr>
        <w:t xml:space="preserve"> для участия в аукционе</w:t>
      </w:r>
      <w:r w:rsidRPr="007402DE">
        <w:rPr>
          <w:rFonts w:ascii="Times New Roman" w:hAnsi="Times New Roman"/>
          <w:sz w:val="28"/>
          <w:szCs w:val="28"/>
          <w:lang w:val="ru-RU"/>
        </w:rPr>
        <w:t xml:space="preserve"> вносится единым платежом на расчетный счет Претендента, открытый при регистрации на электронной торговой площадке.</w:t>
      </w:r>
      <w:r w:rsidRPr="007402DE">
        <w:rPr>
          <w:rFonts w:ascii="Times New Roman" w:hAnsi="Times New Roman"/>
          <w:sz w:val="28"/>
          <w:szCs w:val="28"/>
          <w:lang w:val="ru-RU"/>
        </w:rPr>
        <w:t xml:space="preserve"> Внесение задатка </w:t>
      </w:r>
      <w:r w:rsidRPr="007402DE">
        <w:rPr>
          <w:rFonts w:ascii="Times New Roman" w:hAnsi="Times New Roman"/>
          <w:sz w:val="28"/>
          <w:szCs w:val="28"/>
          <w:lang w:val="ru-RU"/>
        </w:rPr>
        <w:t>признается заключением соглашения о задатке.</w:t>
      </w:r>
      <w:r w:rsidRPr="007402DE">
        <w:rPr>
          <w:rFonts w:ascii="Times New Roman" w:hAnsi="Times New Roman"/>
          <w:sz w:val="28"/>
          <w:szCs w:val="28"/>
          <w:lang w:val="ru-RU"/>
        </w:rPr>
        <w:t xml:space="preserve"> </w:t>
      </w:r>
    </w:p>
    <w:p w:rsidR="00C71888" w:rsidRPr="00AA590D" w:rsidRDefault="00C71888" w:rsidP="00C71888">
      <w:pPr>
        <w:tabs>
          <w:tab w:val="left" w:pos="567"/>
        </w:tabs>
        <w:spacing w:after="0" w:line="240" w:lineRule="auto"/>
        <w:ind w:firstLine="567"/>
        <w:jc w:val="both"/>
        <w:rPr>
          <w:rFonts w:ascii="Times New Roman" w:hAnsi="Times New Roman"/>
          <w:spacing w:val="-13"/>
          <w:sz w:val="28"/>
          <w:szCs w:val="28"/>
          <w:lang w:val="ru-RU"/>
        </w:rPr>
      </w:pPr>
      <w:r w:rsidRPr="00AA590D">
        <w:rPr>
          <w:rFonts w:ascii="Times New Roman" w:hAnsi="Times New Roman"/>
          <w:sz w:val="28"/>
          <w:szCs w:val="28"/>
          <w:lang w:val="ru-RU"/>
        </w:rPr>
        <w:t xml:space="preserve">Заявитель обеспечивает поступление задатка </w:t>
      </w:r>
      <w:r w:rsidRPr="00AA590D">
        <w:rPr>
          <w:rFonts w:ascii="Times New Roman" w:hAnsi="Times New Roman"/>
          <w:spacing w:val="-13"/>
          <w:sz w:val="28"/>
          <w:szCs w:val="28"/>
          <w:lang w:val="ru-RU"/>
        </w:rPr>
        <w:t>не позднее дня окончания приема заявок.</w:t>
      </w:r>
    </w:p>
    <w:p w:rsidR="00C71888" w:rsidRPr="00D56E5B" w:rsidRDefault="00C71888" w:rsidP="00C71888">
      <w:pPr>
        <w:tabs>
          <w:tab w:val="left" w:pos="567"/>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Платежи по перечислению задатка для участия в торгах и порядок возврата задатка осуществляется в соответствии с Регламентом электронной торговой площадки.</w:t>
      </w:r>
    </w:p>
    <w:p w:rsidR="00C71888" w:rsidRPr="000822EC" w:rsidRDefault="00C71888" w:rsidP="00C71888">
      <w:pPr>
        <w:tabs>
          <w:tab w:val="left" w:pos="567"/>
        </w:tabs>
        <w:spacing w:after="0" w:line="240" w:lineRule="auto"/>
        <w:ind w:firstLine="567"/>
        <w:jc w:val="both"/>
        <w:rPr>
          <w:rFonts w:ascii="Times New Roman" w:hAnsi="Times New Roman"/>
          <w:sz w:val="28"/>
          <w:szCs w:val="28"/>
          <w:lang w:val="ru-RU"/>
        </w:rPr>
      </w:pPr>
      <w:r w:rsidRPr="000822EC">
        <w:rPr>
          <w:rStyle w:val="a3"/>
          <w:rFonts w:ascii="Times New Roman" w:hAnsi="Times New Roman"/>
          <w:color w:val="auto"/>
          <w:sz w:val="28"/>
          <w:szCs w:val="28"/>
          <w:u w:val="none"/>
          <w:lang w:val="ru-RU"/>
        </w:rPr>
        <w:t xml:space="preserve">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случае отсутствия (не поступления) в указанный срок </w:t>
      </w:r>
      <w:r w:rsidRPr="000822EC">
        <w:rPr>
          <w:rFonts w:ascii="Times New Roman" w:hAnsi="Times New Roman"/>
          <w:sz w:val="28"/>
          <w:szCs w:val="28"/>
          <w:lang w:val="ru-RU"/>
        </w:rPr>
        <w:t>суммы задатка, обязательства претендента по внесению задатка считаются не исполненными и претендент к участию в аукционе в электронной форме не допускается.</w:t>
      </w:r>
    </w:p>
    <w:p w:rsidR="00C71888" w:rsidRDefault="00C71888" w:rsidP="00C71888">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sz w:val="28"/>
          <w:szCs w:val="28"/>
          <w:lang w:val="ru-RU"/>
        </w:rPr>
        <w:t>Прекращение блокирования денежных средств на лицевом счете Претендентов (участников) осуществляет Оператор электронной площадки в порядке, предусмотренном Регламентом электронной торговой площадки.</w:t>
      </w:r>
    </w:p>
    <w:p w:rsidR="00C71888" w:rsidRPr="00DB739A" w:rsidRDefault="00C71888" w:rsidP="00C71888">
      <w:pPr>
        <w:tabs>
          <w:tab w:val="left" w:pos="567"/>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Возврат </w:t>
      </w:r>
      <w:r w:rsidRPr="000822EC">
        <w:rPr>
          <w:rFonts w:ascii="Times New Roman" w:hAnsi="Times New Roman"/>
          <w:sz w:val="28"/>
          <w:szCs w:val="28"/>
          <w:lang w:val="ru-RU"/>
        </w:rPr>
        <w:t>задат</w:t>
      </w:r>
      <w:r>
        <w:rPr>
          <w:rFonts w:ascii="Times New Roman" w:hAnsi="Times New Roman"/>
          <w:sz w:val="28"/>
          <w:szCs w:val="28"/>
          <w:lang w:val="ru-RU"/>
        </w:rPr>
        <w:t xml:space="preserve">ка </w:t>
      </w:r>
      <w:r w:rsidRPr="00DB739A">
        <w:rPr>
          <w:rFonts w:ascii="Times New Roman" w:hAnsi="Times New Roman"/>
          <w:sz w:val="28"/>
          <w:szCs w:val="28"/>
          <w:lang w:val="ru-RU"/>
        </w:rPr>
        <w:t>лицам, перечислившим для участия в аукционе, денежные средства осуществляется в следующем порядке:</w:t>
      </w:r>
    </w:p>
    <w:p w:rsidR="00C71888" w:rsidRPr="00DB739A" w:rsidRDefault="00C71888" w:rsidP="00C71888">
      <w:pPr>
        <w:tabs>
          <w:tab w:val="left" w:pos="567"/>
        </w:tabs>
        <w:spacing w:after="0" w:line="240" w:lineRule="auto"/>
        <w:ind w:firstLine="567"/>
        <w:jc w:val="both"/>
        <w:rPr>
          <w:rFonts w:ascii="Times New Roman" w:hAnsi="Times New Roman"/>
          <w:sz w:val="28"/>
          <w:szCs w:val="28"/>
          <w:lang w:val="ru-RU"/>
        </w:rPr>
      </w:pPr>
      <w:r w:rsidRPr="00DB739A">
        <w:rPr>
          <w:rFonts w:ascii="Times New Roman" w:hAnsi="Times New Roman"/>
          <w:sz w:val="28"/>
          <w:szCs w:val="28"/>
          <w:lang w:val="ru-RU"/>
        </w:rPr>
        <w:t>-  участникам аукциона, за исключением победителя, участвовавшим в аукционе, но не победившим в нем. В течение трех рабочих дней со дня подписания протокола о результатах аукциона;</w:t>
      </w:r>
    </w:p>
    <w:p w:rsidR="00C71888" w:rsidRPr="000822EC" w:rsidRDefault="00C71888" w:rsidP="00C71888">
      <w:pPr>
        <w:tabs>
          <w:tab w:val="left" w:pos="567"/>
        </w:tabs>
        <w:spacing w:after="0" w:line="240" w:lineRule="auto"/>
        <w:ind w:firstLine="567"/>
        <w:jc w:val="both"/>
        <w:rPr>
          <w:rFonts w:ascii="Times New Roman" w:hAnsi="Times New Roman"/>
          <w:sz w:val="28"/>
          <w:szCs w:val="28"/>
          <w:lang w:val="ru-RU"/>
        </w:rPr>
      </w:pPr>
      <w:r w:rsidRPr="00DB739A">
        <w:rPr>
          <w:rFonts w:ascii="Times New Roman" w:hAnsi="Times New Roman"/>
          <w:sz w:val="28"/>
          <w:szCs w:val="28"/>
          <w:lang w:val="ru-RU"/>
        </w:rPr>
        <w:t>- претендентам, не</w:t>
      </w:r>
      <w:r w:rsidRPr="000822EC">
        <w:rPr>
          <w:rFonts w:ascii="Times New Roman" w:hAnsi="Times New Roman"/>
          <w:sz w:val="28"/>
          <w:szCs w:val="28"/>
          <w:lang w:val="ru-RU"/>
        </w:rPr>
        <w:t xml:space="preserve"> допущенным к участию в аукционе, внесенные им задатки возвращаются в течение трех рабочих дней со дня оформления протокола приема заявок на участие в аукционе;</w:t>
      </w:r>
    </w:p>
    <w:p w:rsidR="00C71888" w:rsidRPr="00DB739A" w:rsidRDefault="00C71888" w:rsidP="00C71888">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sz w:val="28"/>
          <w:szCs w:val="28"/>
          <w:lang w:val="ru-RU"/>
        </w:rPr>
        <w:lastRenderedPageBreak/>
        <w:t xml:space="preserve">- </w:t>
      </w:r>
      <w:r>
        <w:rPr>
          <w:rFonts w:ascii="Times New Roman" w:hAnsi="Times New Roman"/>
          <w:bCs/>
          <w:sz w:val="28"/>
          <w:szCs w:val="28"/>
          <w:lang w:val="ru-RU"/>
        </w:rPr>
        <w:t>о</w:t>
      </w:r>
      <w:r w:rsidRPr="000822EC">
        <w:rPr>
          <w:rFonts w:ascii="Times New Roman" w:hAnsi="Times New Roman"/>
          <w:bCs/>
          <w:sz w:val="28"/>
          <w:szCs w:val="28"/>
          <w:lang w:val="ru-RU"/>
        </w:rPr>
        <w:t xml:space="preserve">рганизатор аукциона в течение трех дней со дня принятия решения об отказе в проведении аукциона обязан </w:t>
      </w:r>
      <w:r w:rsidRPr="00DB739A">
        <w:rPr>
          <w:rFonts w:ascii="Times New Roman" w:hAnsi="Times New Roman"/>
          <w:bCs/>
          <w:sz w:val="28"/>
          <w:szCs w:val="28"/>
          <w:lang w:val="ru-RU"/>
        </w:rPr>
        <w:t>известить участников аукциона об отказе в проведении аукциона и возвратить его участникам внесенные задатки;</w:t>
      </w:r>
    </w:p>
    <w:p w:rsidR="00C71888" w:rsidRPr="000822EC" w:rsidRDefault="00C71888" w:rsidP="00C71888">
      <w:pPr>
        <w:tabs>
          <w:tab w:val="left" w:pos="567"/>
        </w:tabs>
        <w:spacing w:after="0" w:line="240" w:lineRule="auto"/>
        <w:ind w:firstLine="567"/>
        <w:jc w:val="both"/>
        <w:rPr>
          <w:rFonts w:ascii="Times New Roman" w:hAnsi="Times New Roman"/>
          <w:sz w:val="28"/>
          <w:szCs w:val="28"/>
          <w:lang w:val="ru-RU"/>
        </w:rPr>
      </w:pPr>
      <w:r w:rsidRPr="00DB739A">
        <w:rPr>
          <w:rFonts w:ascii="Times New Roman" w:hAnsi="Times New Roman"/>
          <w:bCs/>
          <w:sz w:val="28"/>
          <w:szCs w:val="28"/>
          <w:lang w:val="ru-RU"/>
        </w:rPr>
        <w:t>- поступивший от претендента задаток</w:t>
      </w:r>
      <w:r w:rsidRPr="000822EC">
        <w:rPr>
          <w:rFonts w:ascii="Times New Roman" w:hAnsi="Times New Roman"/>
          <w:bCs/>
          <w:sz w:val="28"/>
          <w:szCs w:val="28"/>
          <w:lang w:val="ru-RU"/>
        </w:rPr>
        <w:t xml:space="preserve"> подлежит возврату</w:t>
      </w:r>
      <w:r w:rsidRPr="000822EC">
        <w:rPr>
          <w:rFonts w:ascii="Times New Roman" w:hAnsi="Times New Roman"/>
          <w:sz w:val="28"/>
          <w:szCs w:val="28"/>
          <w:lang w:val="ru-RU"/>
        </w:rPr>
        <w:t xml:space="preserve"> в течение трех рабочих дней со дня поступления уведомления об отзыве заявки. В случае отзыва заявки </w:t>
      </w:r>
      <w:r w:rsidRPr="000822EC">
        <w:rPr>
          <w:rFonts w:ascii="Times New Roman" w:hAnsi="Times New Roman"/>
          <w:bCs/>
          <w:sz w:val="28"/>
          <w:szCs w:val="28"/>
          <w:lang w:val="ru-RU"/>
        </w:rPr>
        <w:t>претендентом</w:t>
      </w:r>
      <w:r w:rsidRPr="000822EC">
        <w:rPr>
          <w:rFonts w:ascii="Times New Roman" w:hAnsi="Times New Roman"/>
          <w:sz w:val="28"/>
          <w:szCs w:val="28"/>
          <w:lang w:val="ru-RU"/>
        </w:rPr>
        <w:t xml:space="preserve"> позднее дня окончания срока приема заявок задаток возвращается в порядке, установленном для участников аукциона.</w:t>
      </w:r>
    </w:p>
    <w:p w:rsidR="00C71888" w:rsidRDefault="00C71888" w:rsidP="00C71888">
      <w:pPr>
        <w:shd w:val="clear" w:color="auto" w:fill="FFFFFF"/>
        <w:tabs>
          <w:tab w:val="left" w:pos="567"/>
        </w:tabs>
        <w:spacing w:after="0" w:line="240" w:lineRule="auto"/>
        <w:ind w:firstLine="567"/>
        <w:jc w:val="both"/>
        <w:rPr>
          <w:rFonts w:ascii="Times New Roman" w:hAnsi="Times New Roman"/>
          <w:bCs/>
          <w:sz w:val="28"/>
          <w:szCs w:val="28"/>
          <w:lang w:val="ru-RU"/>
        </w:rPr>
      </w:pPr>
    </w:p>
    <w:p w:rsidR="00C71888" w:rsidRPr="000822EC" w:rsidRDefault="00C71888" w:rsidP="00C71888">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sz w:val="28"/>
          <w:szCs w:val="28"/>
          <w:lang w:val="ru-RU"/>
        </w:rPr>
        <w:t xml:space="preserve">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w:t>
      </w:r>
      <w:r w:rsidRPr="000822EC">
        <w:rPr>
          <w:rFonts w:ascii="Times New Roman" w:hAnsi="Times New Roman"/>
          <w:color w:val="111111"/>
          <w:sz w:val="28"/>
          <w:szCs w:val="28"/>
          <w:lang w:val="ru-RU"/>
        </w:rPr>
        <w:t>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C71888" w:rsidRPr="000822EC" w:rsidRDefault="00C71888" w:rsidP="00C71888">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sz w:val="28"/>
          <w:szCs w:val="28"/>
          <w:shd w:val="clear" w:color="auto" w:fill="FFFFFF"/>
          <w:lang w:val="ru-RU"/>
        </w:rPr>
        <w:t>Уполномоченный орган обязан в течение пяти дней со дня истечения срока, предусмотренного</w:t>
      </w:r>
      <w:r w:rsidRPr="000822EC">
        <w:rPr>
          <w:rFonts w:ascii="Times New Roman" w:hAnsi="Times New Roman"/>
          <w:sz w:val="28"/>
          <w:szCs w:val="28"/>
          <w:shd w:val="clear" w:color="auto" w:fill="FFFFFF"/>
        </w:rPr>
        <w:t> </w:t>
      </w:r>
      <w:r w:rsidRPr="007402DE">
        <w:rPr>
          <w:rFonts w:ascii="Times New Roman" w:hAnsi="Times New Roman"/>
          <w:sz w:val="28"/>
          <w:szCs w:val="28"/>
          <w:shd w:val="clear" w:color="auto" w:fill="FFFFFF"/>
          <w:lang w:val="ru-RU"/>
        </w:rPr>
        <w:t>пунктом 11</w:t>
      </w:r>
      <w:r w:rsidRPr="000822EC">
        <w:rPr>
          <w:rFonts w:ascii="Times New Roman" w:hAnsi="Times New Roman"/>
          <w:sz w:val="28"/>
          <w:szCs w:val="28"/>
          <w:lang w:val="ru-RU"/>
        </w:rPr>
        <w:t xml:space="preserve"> ст.39.13 </w:t>
      </w:r>
      <w:r w:rsidRPr="000822EC">
        <w:rPr>
          <w:rFonts w:ascii="Times New Roman" w:hAnsi="Times New Roman"/>
          <w:sz w:val="28"/>
          <w:szCs w:val="28"/>
          <w:shd w:val="clear" w:color="auto" w:fill="FFFFFF"/>
          <w:lang w:val="ru-RU"/>
        </w:rPr>
        <w:t>Земельного кодекса Российской Федерации, направить победителю электронного аукциона или иным лицам, с которыми в соответствии с</w:t>
      </w:r>
      <w:r w:rsidRPr="000822EC">
        <w:rPr>
          <w:rFonts w:ascii="Times New Roman" w:hAnsi="Times New Roman"/>
          <w:sz w:val="28"/>
          <w:szCs w:val="28"/>
          <w:shd w:val="clear" w:color="auto" w:fill="FFFFFF"/>
        </w:rPr>
        <w:t> </w:t>
      </w:r>
      <w:r w:rsidRPr="007402DE">
        <w:rPr>
          <w:rFonts w:ascii="Times New Roman" w:hAnsi="Times New Roman"/>
          <w:sz w:val="28"/>
          <w:szCs w:val="28"/>
          <w:shd w:val="clear" w:color="auto" w:fill="FFFFFF"/>
          <w:lang w:val="ru-RU"/>
        </w:rPr>
        <w:t>пунктами 13</w:t>
      </w:r>
      <w:r w:rsidRPr="000822EC">
        <w:rPr>
          <w:rFonts w:ascii="Times New Roman" w:hAnsi="Times New Roman"/>
          <w:sz w:val="28"/>
          <w:szCs w:val="28"/>
          <w:shd w:val="clear" w:color="auto" w:fill="FFFFFF"/>
          <w:lang w:val="ru-RU"/>
        </w:rPr>
        <w:t>,</w:t>
      </w:r>
      <w:r w:rsidRPr="000822EC">
        <w:rPr>
          <w:rFonts w:ascii="Times New Roman" w:hAnsi="Times New Roman"/>
          <w:sz w:val="28"/>
          <w:szCs w:val="28"/>
          <w:shd w:val="clear" w:color="auto" w:fill="FFFFFF"/>
        </w:rPr>
        <w:t> </w:t>
      </w:r>
      <w:r w:rsidRPr="007402DE">
        <w:rPr>
          <w:rFonts w:ascii="Times New Roman" w:hAnsi="Times New Roman"/>
          <w:sz w:val="28"/>
          <w:szCs w:val="28"/>
          <w:shd w:val="clear" w:color="auto" w:fill="FFFFFF"/>
          <w:lang w:val="ru-RU"/>
        </w:rPr>
        <w:t>14</w:t>
      </w:r>
      <w:r w:rsidRPr="000822EC">
        <w:rPr>
          <w:rFonts w:ascii="Times New Roman" w:hAnsi="Times New Roman"/>
          <w:sz w:val="28"/>
          <w:szCs w:val="28"/>
          <w:shd w:val="clear" w:color="auto" w:fill="FFFFFF"/>
          <w:lang w:val="ru-RU"/>
        </w:rPr>
        <w:t>,</w:t>
      </w:r>
      <w:r w:rsidRPr="000822EC">
        <w:rPr>
          <w:rFonts w:ascii="Times New Roman" w:hAnsi="Times New Roman"/>
          <w:sz w:val="28"/>
          <w:szCs w:val="28"/>
          <w:shd w:val="clear" w:color="auto" w:fill="FFFFFF"/>
        </w:rPr>
        <w:t> </w:t>
      </w:r>
      <w:r w:rsidRPr="007402DE">
        <w:rPr>
          <w:rFonts w:ascii="Times New Roman" w:hAnsi="Times New Roman"/>
          <w:sz w:val="28"/>
          <w:szCs w:val="28"/>
          <w:shd w:val="clear" w:color="auto" w:fill="FFFFFF"/>
          <w:lang w:val="ru-RU"/>
        </w:rPr>
        <w:t>20</w:t>
      </w:r>
      <w:r w:rsidRPr="000822EC">
        <w:rPr>
          <w:rFonts w:ascii="Times New Roman" w:hAnsi="Times New Roman"/>
          <w:sz w:val="28"/>
          <w:szCs w:val="28"/>
          <w:shd w:val="clear" w:color="auto" w:fill="FFFFFF"/>
        </w:rPr>
        <w:t> </w:t>
      </w:r>
      <w:r w:rsidRPr="000822EC">
        <w:rPr>
          <w:rFonts w:ascii="Times New Roman" w:hAnsi="Times New Roman"/>
          <w:sz w:val="28"/>
          <w:szCs w:val="28"/>
          <w:shd w:val="clear" w:color="auto" w:fill="FFFFFF"/>
          <w:lang w:val="ru-RU"/>
        </w:rPr>
        <w:t>и</w:t>
      </w:r>
      <w:r w:rsidRPr="000822EC">
        <w:rPr>
          <w:rFonts w:ascii="Times New Roman" w:hAnsi="Times New Roman"/>
          <w:sz w:val="28"/>
          <w:szCs w:val="28"/>
          <w:shd w:val="clear" w:color="auto" w:fill="FFFFFF"/>
        </w:rPr>
        <w:t> </w:t>
      </w:r>
      <w:r w:rsidRPr="007402DE">
        <w:rPr>
          <w:rFonts w:ascii="Times New Roman" w:hAnsi="Times New Roman"/>
          <w:sz w:val="28"/>
          <w:szCs w:val="28"/>
          <w:shd w:val="clear" w:color="auto" w:fill="FFFFFF"/>
          <w:lang w:val="ru-RU"/>
        </w:rPr>
        <w:t>25 статьи 39.12</w:t>
      </w:r>
      <w:r w:rsidRPr="000822EC">
        <w:rPr>
          <w:rFonts w:ascii="Times New Roman" w:hAnsi="Times New Roman"/>
          <w:sz w:val="28"/>
          <w:szCs w:val="28"/>
          <w:shd w:val="clear" w:color="auto" w:fill="FFFFFF"/>
        </w:rPr>
        <w:t> </w:t>
      </w:r>
      <w:r w:rsidRPr="000822EC">
        <w:rPr>
          <w:rFonts w:ascii="Times New Roman" w:hAnsi="Times New Roman"/>
          <w:sz w:val="28"/>
          <w:szCs w:val="28"/>
          <w:shd w:val="clear" w:color="auto" w:fill="FFFFFF"/>
          <w:lang w:val="ru-RU"/>
        </w:rPr>
        <w:t>Земельного</w:t>
      </w:r>
      <w:r>
        <w:rPr>
          <w:rFonts w:ascii="Times New Roman" w:hAnsi="Times New Roman"/>
          <w:sz w:val="28"/>
          <w:szCs w:val="28"/>
          <w:shd w:val="clear" w:color="auto" w:fill="FFFFFF"/>
          <w:lang w:val="ru-RU"/>
        </w:rPr>
        <w:t xml:space="preserve"> </w:t>
      </w:r>
      <w:r w:rsidRPr="000822EC">
        <w:rPr>
          <w:rFonts w:ascii="Times New Roman" w:hAnsi="Times New Roman"/>
          <w:sz w:val="28"/>
          <w:szCs w:val="28"/>
          <w:shd w:val="clear" w:color="auto" w:fill="FFFFFF"/>
          <w:lang w:val="ru-RU"/>
        </w:rPr>
        <w:t xml:space="preserve">кодекса Российской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w:t>
      </w:r>
      <w:r w:rsidRPr="000822EC">
        <w:rPr>
          <w:rFonts w:ascii="Times New Roman" w:hAnsi="Times New Roman"/>
          <w:color w:val="000000"/>
          <w:sz w:val="28"/>
          <w:szCs w:val="28"/>
          <w:shd w:val="clear" w:color="auto" w:fill="FFFFFF"/>
          <w:lang w:val="ru-RU"/>
        </w:rPr>
        <w:t>или муниципальной собственности, либо подписанный проект договора аренды (Приложение №2 к Извещению) такого участка.</w:t>
      </w:r>
    </w:p>
    <w:p w:rsidR="00C71888" w:rsidRPr="000822EC" w:rsidRDefault="00C71888" w:rsidP="00C71888">
      <w:pPr>
        <w:tabs>
          <w:tab w:val="left" w:pos="567"/>
        </w:tabs>
        <w:spacing w:after="0" w:line="240" w:lineRule="auto"/>
        <w:ind w:firstLine="567"/>
        <w:jc w:val="both"/>
        <w:rPr>
          <w:rFonts w:ascii="Times New Roman" w:hAnsi="Times New Roman"/>
          <w:sz w:val="28"/>
          <w:szCs w:val="28"/>
          <w:lang w:val="ru-RU"/>
        </w:rPr>
      </w:pPr>
      <w:r w:rsidRPr="000822EC">
        <w:rPr>
          <w:rFonts w:ascii="Times New Roman" w:hAnsi="Times New Roman"/>
          <w:color w:val="000000"/>
          <w:sz w:val="28"/>
          <w:szCs w:val="28"/>
          <w:shd w:val="clear" w:color="auto" w:fill="FFFFFF"/>
          <w:lang w:val="ru-RU"/>
        </w:rPr>
        <w:t xml:space="preserve">По результатам проведения электронного аукциона </w:t>
      </w:r>
      <w:r w:rsidRPr="00D52247">
        <w:rPr>
          <w:rFonts w:ascii="Times New Roman" w:hAnsi="Times New Roman"/>
          <w:sz w:val="28"/>
          <w:szCs w:val="28"/>
          <w:shd w:val="clear" w:color="auto" w:fill="FFFFFF"/>
          <w:lang w:val="ru-RU"/>
        </w:rPr>
        <w:t>договор купли-продажи земельного участка заключается в электронной форме и подписывается</w:t>
      </w:r>
      <w:r w:rsidRPr="000822EC">
        <w:rPr>
          <w:rFonts w:ascii="Times New Roman" w:hAnsi="Times New Roman"/>
          <w:color w:val="000000"/>
          <w:sz w:val="28"/>
          <w:szCs w:val="28"/>
          <w:shd w:val="clear" w:color="auto" w:fill="FFFFFF"/>
          <w:lang w:val="ru-RU"/>
        </w:rPr>
        <w:t xml:space="preserve"> усиленной квалифицированной электронной подписью сторон такого договора.</w:t>
      </w:r>
    </w:p>
    <w:p w:rsidR="00C71888" w:rsidRDefault="00C71888" w:rsidP="00C71888">
      <w:pPr>
        <w:shd w:val="clear" w:color="auto" w:fill="FFFFFF"/>
        <w:tabs>
          <w:tab w:val="left" w:pos="567"/>
        </w:tabs>
        <w:spacing w:after="0" w:line="240" w:lineRule="auto"/>
        <w:ind w:firstLine="567"/>
        <w:jc w:val="both"/>
        <w:rPr>
          <w:rFonts w:ascii="Times New Roman" w:hAnsi="Times New Roman"/>
          <w:color w:val="000000"/>
          <w:sz w:val="28"/>
          <w:szCs w:val="28"/>
          <w:lang w:val="ru-RU"/>
        </w:rPr>
      </w:pPr>
    </w:p>
    <w:p w:rsidR="00C71888" w:rsidRPr="00D52247" w:rsidRDefault="00C71888" w:rsidP="00C71888">
      <w:pPr>
        <w:shd w:val="clear" w:color="auto" w:fill="FFFFFF"/>
        <w:tabs>
          <w:tab w:val="left" w:pos="567"/>
        </w:tabs>
        <w:spacing w:after="0" w:line="240" w:lineRule="auto"/>
        <w:ind w:firstLine="567"/>
        <w:jc w:val="both"/>
        <w:rPr>
          <w:rFonts w:ascii="Times New Roman" w:hAnsi="Times New Roman"/>
          <w:sz w:val="28"/>
          <w:szCs w:val="28"/>
          <w:lang w:val="ru-RU"/>
        </w:rPr>
      </w:pPr>
      <w:r w:rsidRPr="00D52247">
        <w:rPr>
          <w:rFonts w:ascii="Times New Roman" w:hAnsi="Times New Roman"/>
          <w:sz w:val="28"/>
          <w:szCs w:val="28"/>
          <w:lang w:val="ru-RU"/>
        </w:rPr>
        <w:t xml:space="preserve">Протокол о результатах аукциона размещается на официальном сайте в течение одного рабочего дня со дня подписании данного протокола.  </w:t>
      </w:r>
    </w:p>
    <w:p w:rsidR="00C71888" w:rsidRPr="00D52247" w:rsidRDefault="00C71888" w:rsidP="00C71888">
      <w:pPr>
        <w:tabs>
          <w:tab w:val="left" w:pos="567"/>
        </w:tabs>
        <w:spacing w:after="0" w:line="240" w:lineRule="auto"/>
        <w:ind w:firstLine="567"/>
        <w:jc w:val="both"/>
        <w:rPr>
          <w:rFonts w:ascii="Times New Roman" w:hAnsi="Times New Roman"/>
          <w:sz w:val="28"/>
          <w:szCs w:val="28"/>
          <w:lang w:val="ru-RU"/>
        </w:rPr>
      </w:pPr>
      <w:r w:rsidRPr="00D52247">
        <w:rPr>
          <w:rFonts w:ascii="Times New Roman" w:hAnsi="Times New Roman"/>
          <w:sz w:val="28"/>
          <w:szCs w:val="28"/>
          <w:lang w:val="ru-RU"/>
        </w:rPr>
        <w:t>Задаток, внесенный победителем аукциона, не заключившим в установленном порядке договор купли-продажи земельного участка вследствие уклонения от заключения договора, не возвращается.</w:t>
      </w:r>
    </w:p>
    <w:p w:rsidR="00C71888" w:rsidRPr="00D52247" w:rsidRDefault="00C71888" w:rsidP="00C71888">
      <w:pPr>
        <w:tabs>
          <w:tab w:val="left" w:pos="567"/>
        </w:tabs>
        <w:spacing w:after="0" w:line="240" w:lineRule="auto"/>
        <w:ind w:firstLine="567"/>
        <w:jc w:val="both"/>
        <w:rPr>
          <w:rFonts w:ascii="Times New Roman" w:hAnsi="Times New Roman"/>
          <w:sz w:val="28"/>
          <w:szCs w:val="28"/>
          <w:lang w:val="ru-RU"/>
        </w:rPr>
      </w:pPr>
      <w:r w:rsidRPr="00D52247">
        <w:rPr>
          <w:rFonts w:ascii="Times New Roman" w:hAnsi="Times New Roman"/>
          <w:sz w:val="28"/>
          <w:szCs w:val="28"/>
          <w:lang w:val="ru-RU"/>
        </w:rPr>
        <w:t xml:space="preserve">Сведения о победителях аукционов, уклонившихся от заключения договора </w:t>
      </w:r>
      <w:r w:rsidRPr="00D52247">
        <w:rPr>
          <w:rFonts w:ascii="Times New Roman" w:hAnsi="Times New Roman"/>
          <w:sz w:val="28"/>
          <w:szCs w:val="28"/>
          <w:shd w:val="clear" w:color="auto" w:fill="FFFFFF"/>
          <w:lang w:val="ru-RU"/>
        </w:rPr>
        <w:t>купли-продажи</w:t>
      </w:r>
      <w:r w:rsidRPr="00D52247">
        <w:rPr>
          <w:rFonts w:ascii="Times New Roman" w:hAnsi="Times New Roman"/>
          <w:sz w:val="28"/>
          <w:szCs w:val="28"/>
          <w:lang w:val="ru-RU"/>
        </w:rPr>
        <w:t xml:space="preserve">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C71888" w:rsidRPr="00D52247" w:rsidRDefault="00C71888" w:rsidP="00C71888">
      <w:pPr>
        <w:tabs>
          <w:tab w:val="left" w:pos="567"/>
        </w:tabs>
        <w:spacing w:after="0" w:line="240" w:lineRule="auto"/>
        <w:ind w:firstLine="567"/>
        <w:jc w:val="both"/>
        <w:rPr>
          <w:rFonts w:ascii="Times New Roman" w:hAnsi="Times New Roman"/>
          <w:sz w:val="28"/>
          <w:szCs w:val="28"/>
          <w:lang w:val="ru-RU"/>
        </w:rPr>
      </w:pPr>
    </w:p>
    <w:p w:rsidR="00C71888" w:rsidRPr="00D52247" w:rsidRDefault="00C71888" w:rsidP="00C71888">
      <w:pPr>
        <w:tabs>
          <w:tab w:val="left" w:pos="567"/>
        </w:tabs>
        <w:spacing w:after="0" w:line="240" w:lineRule="auto"/>
        <w:ind w:firstLine="567"/>
        <w:jc w:val="both"/>
        <w:rPr>
          <w:rFonts w:ascii="Times New Roman" w:hAnsi="Times New Roman"/>
          <w:sz w:val="28"/>
          <w:szCs w:val="28"/>
          <w:lang w:val="ru-RU"/>
        </w:rPr>
      </w:pPr>
      <w:r w:rsidRPr="00D52247">
        <w:rPr>
          <w:rFonts w:ascii="Times New Roman" w:hAnsi="Times New Roman"/>
          <w:sz w:val="28"/>
          <w:szCs w:val="28"/>
          <w:lang w:val="ru-RU"/>
        </w:rPr>
        <w:t>Приложение:</w:t>
      </w:r>
    </w:p>
    <w:p w:rsidR="00C71888" w:rsidRDefault="00C71888" w:rsidP="00C71888">
      <w:pPr>
        <w:tabs>
          <w:tab w:val="left" w:pos="567"/>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форма заявки</w:t>
      </w:r>
    </w:p>
    <w:p w:rsidR="00C71888" w:rsidRDefault="00C71888" w:rsidP="00C71888">
      <w:pPr>
        <w:tabs>
          <w:tab w:val="left" w:pos="567"/>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 проект </w:t>
      </w:r>
      <w:r w:rsidRPr="00D52247">
        <w:rPr>
          <w:rFonts w:ascii="Times New Roman" w:hAnsi="Times New Roman"/>
          <w:sz w:val="28"/>
          <w:szCs w:val="28"/>
          <w:shd w:val="clear" w:color="auto" w:fill="FFFFFF"/>
          <w:lang w:val="ru-RU"/>
        </w:rPr>
        <w:t xml:space="preserve">купли-продажи </w:t>
      </w:r>
      <w:r>
        <w:rPr>
          <w:rFonts w:ascii="Times New Roman" w:hAnsi="Times New Roman"/>
          <w:sz w:val="28"/>
          <w:szCs w:val="28"/>
          <w:lang w:val="ru-RU"/>
        </w:rPr>
        <w:t>земельного участка</w:t>
      </w:r>
    </w:p>
    <w:p w:rsidR="00C71888" w:rsidRDefault="00C71888" w:rsidP="00C71888">
      <w:pPr>
        <w:tabs>
          <w:tab w:val="left" w:pos="567"/>
        </w:tabs>
        <w:spacing w:after="0" w:line="240" w:lineRule="auto"/>
        <w:ind w:firstLine="567"/>
        <w:jc w:val="both"/>
        <w:rPr>
          <w:rFonts w:ascii="Times New Roman" w:hAnsi="Times New Roman"/>
          <w:sz w:val="28"/>
          <w:szCs w:val="28"/>
          <w:lang w:val="ru-RU"/>
        </w:rPr>
      </w:pPr>
    </w:p>
    <w:p w:rsidR="00C71888" w:rsidRDefault="00C71888" w:rsidP="00C71888">
      <w:pPr>
        <w:tabs>
          <w:tab w:val="left" w:pos="567"/>
        </w:tabs>
        <w:spacing w:after="0" w:line="240" w:lineRule="auto"/>
        <w:ind w:firstLine="567"/>
        <w:jc w:val="both"/>
        <w:rPr>
          <w:rFonts w:ascii="Times New Roman" w:hAnsi="Times New Roman"/>
          <w:sz w:val="28"/>
          <w:szCs w:val="28"/>
          <w:lang w:val="ru-RU"/>
        </w:rPr>
      </w:pPr>
    </w:p>
    <w:tbl>
      <w:tblPr>
        <w:tblW w:w="0" w:type="auto"/>
        <w:jc w:val="center"/>
        <w:tblLayout w:type="fixed"/>
        <w:tblLook w:val="0000" w:firstRow="0" w:lastRow="0" w:firstColumn="0" w:lastColumn="0" w:noHBand="0" w:noVBand="0"/>
      </w:tblPr>
      <w:tblGrid>
        <w:gridCol w:w="4266"/>
        <w:gridCol w:w="2835"/>
        <w:gridCol w:w="2977"/>
      </w:tblGrid>
      <w:tr w:rsidR="00C71888" w:rsidRPr="006A0973" w:rsidTr="000D383A">
        <w:tblPrEx>
          <w:tblCellMar>
            <w:top w:w="0" w:type="dxa"/>
            <w:bottom w:w="0" w:type="dxa"/>
          </w:tblCellMar>
        </w:tblPrEx>
        <w:trPr>
          <w:jc w:val="center"/>
        </w:trPr>
        <w:tc>
          <w:tcPr>
            <w:tcW w:w="4266" w:type="dxa"/>
          </w:tcPr>
          <w:p w:rsidR="00C71888" w:rsidRPr="00115A5B" w:rsidRDefault="00C71888" w:rsidP="000D383A">
            <w:pPr>
              <w:pStyle w:val="3"/>
              <w:rPr>
                <w:b w:val="0"/>
                <w:noProof w:val="0"/>
              </w:rPr>
            </w:pPr>
            <w:r>
              <w:rPr>
                <w:b w:val="0"/>
                <w:noProof w:val="0"/>
              </w:rPr>
              <w:t xml:space="preserve">   </w:t>
            </w:r>
            <w:proofErr w:type="spellStart"/>
            <w:r>
              <w:rPr>
                <w:b w:val="0"/>
                <w:noProof w:val="0"/>
              </w:rPr>
              <w:t>И.о</w:t>
            </w:r>
            <w:proofErr w:type="spellEnd"/>
            <w:r>
              <w:rPr>
                <w:b w:val="0"/>
                <w:noProof w:val="0"/>
              </w:rPr>
              <w:t>. Председателя Комитета</w:t>
            </w:r>
          </w:p>
        </w:tc>
        <w:tc>
          <w:tcPr>
            <w:tcW w:w="2835" w:type="dxa"/>
          </w:tcPr>
          <w:p w:rsidR="00C71888" w:rsidRPr="00115A5B" w:rsidRDefault="00C71888" w:rsidP="000D383A"/>
        </w:tc>
        <w:tc>
          <w:tcPr>
            <w:tcW w:w="2977" w:type="dxa"/>
          </w:tcPr>
          <w:p w:rsidR="00C71888" w:rsidRPr="006A0973" w:rsidRDefault="00C71888" w:rsidP="000D383A">
            <w:pPr>
              <w:pStyle w:val="1"/>
              <w:jc w:val="right"/>
              <w:rPr>
                <w:b w:val="0"/>
                <w:bCs/>
                <w:noProof w:val="0"/>
              </w:rPr>
            </w:pPr>
            <w:r>
              <w:rPr>
                <w:b w:val="0"/>
              </w:rPr>
              <w:t>А.С. Бесчастнов</w:t>
            </w:r>
          </w:p>
        </w:tc>
      </w:tr>
    </w:tbl>
    <w:p w:rsidR="00C71888" w:rsidRDefault="00C71888" w:rsidP="00C71888">
      <w:pPr>
        <w:tabs>
          <w:tab w:val="left" w:pos="567"/>
        </w:tabs>
        <w:spacing w:after="0" w:line="240" w:lineRule="auto"/>
        <w:ind w:firstLine="567"/>
        <w:jc w:val="both"/>
        <w:rPr>
          <w:rFonts w:ascii="Times New Roman" w:hAnsi="Times New Roman"/>
          <w:sz w:val="28"/>
          <w:szCs w:val="28"/>
          <w:lang w:val="ru-RU"/>
        </w:rPr>
      </w:pPr>
    </w:p>
    <w:p w:rsidR="00C71888" w:rsidRDefault="00C71888" w:rsidP="00C71888">
      <w:pPr>
        <w:tabs>
          <w:tab w:val="left" w:pos="567"/>
        </w:tabs>
        <w:spacing w:after="0" w:line="240" w:lineRule="auto"/>
        <w:ind w:firstLine="567"/>
        <w:jc w:val="both"/>
        <w:rPr>
          <w:rFonts w:ascii="Times New Roman" w:hAnsi="Times New Roman"/>
          <w:sz w:val="28"/>
          <w:szCs w:val="28"/>
          <w:lang w:val="ru-RU"/>
        </w:rPr>
      </w:pPr>
    </w:p>
    <w:p w:rsidR="004074D1" w:rsidRDefault="00C71888"/>
    <w:sectPr w:rsidR="004074D1" w:rsidSect="00C71888">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88"/>
    <w:rsid w:val="007456ED"/>
    <w:rsid w:val="00C34626"/>
    <w:rsid w:val="00C71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7E502-A618-4CAB-930D-E98DDBB6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888"/>
    <w:rPr>
      <w:rFonts w:ascii="Calibri" w:eastAsia="Calibri" w:hAnsi="Calibri" w:cs="Times New Roman"/>
      <w:lang w:val="en-US"/>
    </w:rPr>
  </w:style>
  <w:style w:type="paragraph" w:styleId="1">
    <w:name w:val="heading 1"/>
    <w:basedOn w:val="a"/>
    <w:next w:val="a"/>
    <w:link w:val="10"/>
    <w:qFormat/>
    <w:rsid w:val="00C71888"/>
    <w:pPr>
      <w:keepNext/>
      <w:spacing w:after="0" w:line="360" w:lineRule="auto"/>
      <w:jc w:val="center"/>
      <w:outlineLvl w:val="0"/>
    </w:pPr>
    <w:rPr>
      <w:rFonts w:ascii="Times New Roman" w:eastAsia="Times New Roman" w:hAnsi="Times New Roman"/>
      <w:b/>
      <w:noProof/>
      <w:spacing w:val="14"/>
      <w:sz w:val="28"/>
      <w:szCs w:val="20"/>
      <w:lang w:val="ru-RU"/>
    </w:rPr>
  </w:style>
  <w:style w:type="paragraph" w:styleId="3">
    <w:name w:val="heading 3"/>
    <w:basedOn w:val="a"/>
    <w:next w:val="a"/>
    <w:link w:val="30"/>
    <w:qFormat/>
    <w:rsid w:val="00C71888"/>
    <w:pPr>
      <w:keepNext/>
      <w:spacing w:after="0" w:line="240" w:lineRule="auto"/>
      <w:ind w:left="34"/>
      <w:outlineLvl w:val="2"/>
    </w:pPr>
    <w:rPr>
      <w:rFonts w:ascii="Times New Roman" w:eastAsia="Times New Roman" w:hAnsi="Times New Roman"/>
      <w:b/>
      <w:noProof/>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888"/>
    <w:rPr>
      <w:rFonts w:ascii="Times New Roman" w:eastAsia="Times New Roman" w:hAnsi="Times New Roman" w:cs="Times New Roman"/>
      <w:b/>
      <w:noProof/>
      <w:spacing w:val="14"/>
      <w:sz w:val="28"/>
      <w:szCs w:val="20"/>
    </w:rPr>
  </w:style>
  <w:style w:type="character" w:customStyle="1" w:styleId="30">
    <w:name w:val="Заголовок 3 Знак"/>
    <w:basedOn w:val="a0"/>
    <w:link w:val="3"/>
    <w:rsid w:val="00C71888"/>
    <w:rPr>
      <w:rFonts w:ascii="Times New Roman" w:eastAsia="Times New Roman" w:hAnsi="Times New Roman" w:cs="Times New Roman"/>
      <w:b/>
      <w:noProof/>
      <w:sz w:val="28"/>
      <w:szCs w:val="20"/>
    </w:rPr>
  </w:style>
  <w:style w:type="character" w:customStyle="1" w:styleId="FontStyle12">
    <w:name w:val="Font Style12"/>
    <w:rsid w:val="00C71888"/>
    <w:rPr>
      <w:rFonts w:ascii="Times New Roman" w:eastAsia="Times New Roman" w:hAnsi="Times New Roman" w:cs="Times New Roman"/>
      <w:sz w:val="22"/>
      <w:szCs w:val="22"/>
    </w:rPr>
  </w:style>
  <w:style w:type="character" w:styleId="a3">
    <w:name w:val="Hyperlink"/>
    <w:rsid w:val="00C71888"/>
    <w:rPr>
      <w:rFonts w:cs="Times New Roman"/>
      <w:color w:val="0000FF"/>
      <w:u w:val="single"/>
    </w:rPr>
  </w:style>
  <w:style w:type="paragraph" w:customStyle="1" w:styleId="TextBody">
    <w:name w:val="Text Body"/>
    <w:basedOn w:val="a"/>
    <w:rsid w:val="00C71888"/>
    <w:pPr>
      <w:widowControl w:val="0"/>
      <w:suppressAutoHyphens/>
      <w:spacing w:after="283" w:line="240" w:lineRule="auto"/>
    </w:pPr>
    <w:rPr>
      <w:rFonts w:ascii="Liberation Serif" w:eastAsia="Times New Roman" w:hAnsi="Liberation Serif"/>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2545</Words>
  <Characters>14508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Е. Галкина</dc:creator>
  <cp:keywords/>
  <dc:description/>
  <cp:lastModifiedBy>Анастасия Е. Галкина</cp:lastModifiedBy>
  <cp:revision>1</cp:revision>
  <dcterms:created xsi:type="dcterms:W3CDTF">2023-05-26T10:58:00Z</dcterms:created>
  <dcterms:modified xsi:type="dcterms:W3CDTF">2023-05-26T11:00:00Z</dcterms:modified>
</cp:coreProperties>
</file>