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B" w:rsidRPr="00A62310" w:rsidRDefault="00B21971" w:rsidP="003517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273DB" w:rsidRPr="00A62310">
        <w:rPr>
          <w:rFonts w:ascii="Arial" w:hAnsi="Arial" w:cs="Arial"/>
          <w:b/>
        </w:rPr>
        <w:t>ИНСТИТУЦИОНАЛЬНЫЕ  ПРЕОБРАЗОВАНИЯ</w:t>
      </w:r>
    </w:p>
    <w:p w:rsidR="004273DB" w:rsidRDefault="004273DB" w:rsidP="00351790">
      <w:pPr>
        <w:rPr>
          <w:b/>
        </w:rPr>
      </w:pPr>
    </w:p>
    <w:p w:rsidR="009862AF" w:rsidRDefault="00B21971" w:rsidP="009862AF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 </w:t>
      </w:r>
      <w:r w:rsidR="009862AF" w:rsidRPr="009862AF">
        <w:rPr>
          <w:rFonts w:ascii="Arial" w:hAnsi="Arial" w:cs="Arial"/>
          <w:b/>
        </w:rPr>
        <w:t xml:space="preserve">Малые предприятия¹ (без </w:t>
      </w:r>
      <w:proofErr w:type="spellStart"/>
      <w:r w:rsidR="009862AF" w:rsidRPr="009862AF">
        <w:rPr>
          <w:rFonts w:ascii="Arial" w:hAnsi="Arial" w:cs="Arial"/>
          <w:b/>
        </w:rPr>
        <w:t>микропредприятий</w:t>
      </w:r>
      <w:proofErr w:type="spellEnd"/>
      <w:r w:rsidR="009862AF">
        <w:rPr>
          <w:rFonts w:ascii="Arial" w:hAnsi="Arial" w:cs="Arial"/>
          <w:b/>
        </w:rPr>
        <w:t>)</w:t>
      </w:r>
    </w:p>
    <w:p w:rsidR="009862AF" w:rsidRPr="009862AF" w:rsidRDefault="009862AF" w:rsidP="009862AF">
      <w:pPr>
        <w:ind w:firstLine="567"/>
        <w:jc w:val="center"/>
        <w:rPr>
          <w:b/>
        </w:rPr>
      </w:pPr>
      <w:r w:rsidRPr="00E16285">
        <w:rPr>
          <w:rFonts w:ascii="Arial" w:hAnsi="Arial"/>
          <w:b/>
          <w:szCs w:val="20"/>
        </w:rPr>
        <w:t xml:space="preserve"> </w:t>
      </w:r>
    </w:p>
    <w:p w:rsidR="000D2AA9" w:rsidRDefault="000D2AA9" w:rsidP="000D2A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3 квартале 2022 </w:t>
      </w:r>
      <w:r w:rsidRPr="004273D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оборот малых предприятий (без </w:t>
      </w:r>
      <w:proofErr w:type="spellStart"/>
      <w:r>
        <w:rPr>
          <w:rFonts w:ascii="Arial" w:hAnsi="Arial" w:cs="Arial"/>
        </w:rPr>
        <w:t>микропредприятий</w:t>
      </w:r>
      <w:proofErr w:type="spellEnd"/>
      <w:r>
        <w:rPr>
          <w:rFonts w:ascii="Arial" w:hAnsi="Arial" w:cs="Arial"/>
        </w:rPr>
        <w:t xml:space="preserve">) составил 161688,4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</w:t>
      </w:r>
      <w:r w:rsidRPr="004273DB">
        <w:rPr>
          <w:rFonts w:ascii="Arial" w:hAnsi="Arial" w:cs="Arial"/>
        </w:rPr>
        <w:t xml:space="preserve"> среднесписочная численность работников малых предприятий (без </w:t>
      </w:r>
      <w:proofErr w:type="spellStart"/>
      <w:r w:rsidRPr="004273DB">
        <w:rPr>
          <w:rFonts w:ascii="Arial" w:hAnsi="Arial" w:cs="Arial"/>
        </w:rPr>
        <w:t>микропредприятий</w:t>
      </w:r>
      <w:proofErr w:type="spellEnd"/>
      <w:r w:rsidRPr="004273DB">
        <w:rPr>
          <w:rFonts w:ascii="Arial" w:hAnsi="Arial" w:cs="Arial"/>
        </w:rPr>
        <w:t>) составила</w:t>
      </w:r>
      <w:r>
        <w:rPr>
          <w:rFonts w:ascii="Arial" w:hAnsi="Arial" w:cs="Arial"/>
        </w:rPr>
        <w:t xml:space="preserve"> 54,0 </w:t>
      </w:r>
      <w:r w:rsidRPr="004273DB">
        <w:rPr>
          <w:rFonts w:ascii="Arial" w:hAnsi="Arial" w:cs="Arial"/>
        </w:rPr>
        <w:t>тыс. человек, внешних совместителей –</w:t>
      </w:r>
      <w:r>
        <w:rPr>
          <w:rFonts w:ascii="Arial" w:hAnsi="Arial" w:cs="Arial"/>
        </w:rPr>
        <w:t xml:space="preserve"> 2,9 тыс. человек</w:t>
      </w:r>
      <w:r w:rsidRPr="004273DB">
        <w:rPr>
          <w:rFonts w:ascii="Arial" w:hAnsi="Arial" w:cs="Arial"/>
        </w:rPr>
        <w:t>, выполнявших работы по договорам гражданско-правового характера</w:t>
      </w:r>
      <w:r>
        <w:rPr>
          <w:rFonts w:ascii="Arial" w:hAnsi="Arial" w:cs="Arial"/>
        </w:rPr>
        <w:t xml:space="preserve"> –  3,5 </w:t>
      </w:r>
      <w:r w:rsidRPr="004273DB">
        <w:rPr>
          <w:rFonts w:ascii="Arial" w:hAnsi="Arial" w:cs="Arial"/>
        </w:rPr>
        <w:t>тыс</w:t>
      </w:r>
      <w:r>
        <w:rPr>
          <w:rFonts w:ascii="Arial" w:hAnsi="Arial" w:cs="Arial"/>
        </w:rPr>
        <w:t>.</w:t>
      </w:r>
      <w:r w:rsidRPr="004273DB">
        <w:rPr>
          <w:rFonts w:ascii="Arial" w:hAnsi="Arial" w:cs="Arial"/>
        </w:rPr>
        <w:t xml:space="preserve"> человек. 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</w:rPr>
      </w:pPr>
    </w:p>
    <w:tbl>
      <w:tblPr>
        <w:tblW w:w="4897" w:type="pct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381"/>
        <w:gridCol w:w="1390"/>
        <w:gridCol w:w="1344"/>
        <w:gridCol w:w="1437"/>
      </w:tblGrid>
      <w:tr w:rsidR="009862AF" w:rsidRPr="009862AF" w:rsidTr="009862AF">
        <w:trPr>
          <w:trHeight w:val="321"/>
          <w:jc w:val="center"/>
        </w:trPr>
        <w:tc>
          <w:tcPr>
            <w:tcW w:w="194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Оборот</w:t>
            </w:r>
            <w:proofErr w:type="gramStart"/>
            <w:r w:rsidRPr="00986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862AF" w:rsidRPr="009862AF" w:rsidTr="009862AF">
        <w:trPr>
          <w:trHeight w:val="321"/>
          <w:jc w:val="center"/>
        </w:trPr>
        <w:tc>
          <w:tcPr>
            <w:tcW w:w="1948" w:type="pct"/>
            <w:vMerge/>
            <w:tcBorders>
              <w:left w:val="nil"/>
              <w:right w:val="nil"/>
            </w:tcBorders>
          </w:tcPr>
          <w:p w:rsidR="009862AF" w:rsidRPr="009862AF" w:rsidRDefault="009862AF" w:rsidP="00986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9862A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862A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62AF">
              <w:rPr>
                <w:rFonts w:ascii="Arial" w:hAnsi="Arial" w:cs="Arial"/>
                <w:b/>
                <w:sz w:val="22"/>
                <w:szCs w:val="22"/>
              </w:rPr>
              <w:t>60399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62AF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tabs>
                <w:tab w:val="decimal" w:pos="1320"/>
              </w:tabs>
              <w:spacing w:before="40" w:after="40" w:line="240" w:lineRule="exact"/>
              <w:ind w:right="53"/>
              <w:rPr>
                <w:rFonts w:ascii="Arial" w:hAnsi="Arial" w:cs="Arial"/>
                <w:b/>
                <w:sz w:val="22"/>
                <w:szCs w:val="22"/>
              </w:rPr>
            </w:pPr>
            <w:r w:rsidRPr="009862AF">
              <w:rPr>
                <w:rFonts w:ascii="Arial" w:hAnsi="Arial" w:cs="Arial"/>
                <w:b/>
                <w:sz w:val="22"/>
                <w:szCs w:val="22"/>
              </w:rPr>
              <w:t>161688,4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62AF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3313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8836,4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2803,0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20538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51274,4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2AF" w:rsidRPr="009862AF" w:rsidTr="009862AF">
        <w:trPr>
          <w:trHeight w:val="201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3037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11480,8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937,1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1294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2016,1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2677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1258,3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кожи, изделий из кожи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обработка древесины и производство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 xml:space="preserve">материалов для плетения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1949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3617,6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2680,6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396,5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химических веществ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химических продуктов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1883,5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лекарственных средств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материалов, применяемых в медицинских целях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1169,7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9862AF" w:rsidRPr="009862AF" w:rsidTr="009862AF">
        <w:trPr>
          <w:trHeight w:val="20"/>
          <w:jc w:val="center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1149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6379,6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</w:tbl>
    <w:p w:rsidR="009862AF" w:rsidRDefault="009862AF" w:rsidP="009862A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862AF" w:rsidRPr="009862AF" w:rsidRDefault="009862AF" w:rsidP="009862AF">
      <w:pPr>
        <w:jc w:val="right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4897" w:type="pct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381"/>
        <w:gridCol w:w="1392"/>
        <w:gridCol w:w="1344"/>
        <w:gridCol w:w="1433"/>
      </w:tblGrid>
      <w:tr w:rsidR="009862AF" w:rsidRPr="009862AF" w:rsidTr="009862AF">
        <w:trPr>
          <w:trHeight w:val="321"/>
          <w:jc w:val="center"/>
        </w:trPr>
        <w:tc>
          <w:tcPr>
            <w:tcW w:w="194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Оборот</w:t>
            </w:r>
            <w:proofErr w:type="gramStart"/>
            <w:r w:rsidRPr="00986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862AF" w:rsidRPr="009862AF" w:rsidTr="009862AF">
        <w:trPr>
          <w:trHeight w:val="321"/>
          <w:jc w:val="center"/>
        </w:trPr>
        <w:tc>
          <w:tcPr>
            <w:tcW w:w="1949" w:type="pct"/>
            <w:vMerge/>
            <w:tcBorders>
              <w:left w:val="nil"/>
              <w:right w:val="nil"/>
            </w:tcBorders>
          </w:tcPr>
          <w:p w:rsidR="009862AF" w:rsidRPr="009862AF" w:rsidRDefault="009862AF" w:rsidP="00235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9862AF" w:rsidRPr="009862AF" w:rsidTr="009862AF">
        <w:trPr>
          <w:trHeight w:val="603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прочей неметаллической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минеральной продукции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1319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4233,7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9862AF" w:rsidRPr="009862AF" w:rsidTr="009862AF">
        <w:trPr>
          <w:trHeight w:val="69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готовых металлических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изделий, кроме машин и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2490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5392,6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1100,5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903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2779,7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производство машин и оборудования, не включенных в другие группировки  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987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2091,3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2092,6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697,3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1556,5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1414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1916,9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4748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9586,1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8968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54886,3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 xml:space="preserve">автотранспортными средствами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мотоциклами, и их ремонт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1254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6317,8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торговля оптовая, кроме оптовой торговли автотранспортными средствами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мотоциклами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3536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35365,4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4178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13203,2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</w:tr>
    </w:tbl>
    <w:p w:rsidR="009862AF" w:rsidRDefault="009862AF"/>
    <w:p w:rsidR="009862AF" w:rsidRPr="009862AF" w:rsidRDefault="009862AF" w:rsidP="009862AF">
      <w:pPr>
        <w:jc w:val="right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4913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3546"/>
        <w:gridCol w:w="1381"/>
        <w:gridCol w:w="1392"/>
        <w:gridCol w:w="1345"/>
        <w:gridCol w:w="1431"/>
      </w:tblGrid>
      <w:tr w:rsidR="009862AF" w:rsidRPr="009862AF" w:rsidTr="009862AF">
        <w:trPr>
          <w:gridBefore w:val="1"/>
          <w:wBefore w:w="16" w:type="pct"/>
          <w:trHeight w:val="321"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Оборот</w:t>
            </w:r>
            <w:proofErr w:type="gramStart"/>
            <w:r w:rsidRPr="00986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9862AF" w:rsidRPr="009862AF" w:rsidTr="009862AF">
        <w:trPr>
          <w:gridBefore w:val="1"/>
          <w:wBefore w:w="16" w:type="pct"/>
          <w:trHeight w:val="321"/>
          <w:jc w:val="center"/>
        </w:trPr>
        <w:tc>
          <w:tcPr>
            <w:tcW w:w="1942" w:type="pct"/>
            <w:vMerge/>
            <w:tcBorders>
              <w:left w:val="nil"/>
              <w:right w:val="nil"/>
            </w:tcBorders>
          </w:tcPr>
          <w:p w:rsidR="009862AF" w:rsidRPr="009862AF" w:rsidRDefault="009862AF" w:rsidP="00235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62A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2AF" w:rsidRPr="009862AF" w:rsidRDefault="009862AF" w:rsidP="002359F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Start"/>
            <w:r w:rsidRPr="009862A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62AF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9862AF" w:rsidRPr="009862AF" w:rsidTr="009862AF">
        <w:trPr>
          <w:gridBefore w:val="1"/>
          <w:wBefore w:w="16" w:type="pct"/>
          <w:trHeight w:val="278"/>
          <w:jc w:val="center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2328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3749,7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9862AF" w:rsidRPr="009862AF" w:rsidTr="009862AF">
        <w:trPr>
          <w:gridBefore w:val="1"/>
          <w:wBefore w:w="16" w:type="pct"/>
          <w:trHeight w:val="278"/>
          <w:jc w:val="center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1965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3440,6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9862AF" w:rsidRPr="009862AF" w:rsidTr="009862AF">
        <w:trPr>
          <w:gridBefore w:val="1"/>
          <w:wBefore w:w="16" w:type="pct"/>
          <w:trHeight w:val="278"/>
          <w:jc w:val="center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1533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1436,1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9862AF" w:rsidRPr="009862AF" w:rsidTr="009862AF">
        <w:trPr>
          <w:gridBefore w:val="1"/>
          <w:wBefore w:w="16" w:type="pct"/>
          <w:trHeight w:val="278"/>
          <w:jc w:val="center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5245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9759,3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9862AF" w:rsidRPr="009862AF" w:rsidTr="009862AF">
        <w:trPr>
          <w:gridBefore w:val="1"/>
          <w:wBefore w:w="16" w:type="pct"/>
          <w:trHeight w:val="278"/>
          <w:jc w:val="center"/>
        </w:trPr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Деятельность профессиональная,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научная и техническая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2046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4185,9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4186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5491,5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 xml:space="preserve">Деятельность в области здравоохранения и </w:t>
            </w:r>
            <w:r w:rsidRPr="009862AF">
              <w:rPr>
                <w:rFonts w:ascii="Arial" w:hAnsi="Arial" w:cs="Arial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1902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2160,6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231,9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9862AF" w:rsidRPr="009862AF" w:rsidTr="009862AF">
        <w:trPr>
          <w:trHeight w:val="278"/>
          <w:jc w:val="center"/>
        </w:trPr>
        <w:tc>
          <w:tcPr>
            <w:tcW w:w="1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358,1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AF" w:rsidRPr="009862AF" w:rsidRDefault="009862AF" w:rsidP="009862AF">
            <w:pPr>
              <w:spacing w:before="40" w:after="40" w:line="240" w:lineRule="exact"/>
              <w:ind w:right="3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2A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</w:tbl>
    <w:p w:rsidR="009862AF" w:rsidRPr="009862AF" w:rsidRDefault="009862AF" w:rsidP="009862AF">
      <w:pPr>
        <w:jc w:val="both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9862AF" w:rsidRPr="009862AF" w:rsidRDefault="009862AF" w:rsidP="00BC2EDA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9862AF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862AF">
        <w:rPr>
          <w:rFonts w:ascii="Arial" w:hAnsi="Arial" w:cs="Arial"/>
          <w:sz w:val="20"/>
          <w:szCs w:val="20"/>
        </w:rPr>
        <w:t>Данные за 202</w:t>
      </w:r>
      <w:r w:rsidR="00DB2CCE">
        <w:rPr>
          <w:rFonts w:ascii="Arial" w:hAnsi="Arial" w:cs="Arial"/>
          <w:sz w:val="20"/>
          <w:szCs w:val="20"/>
        </w:rPr>
        <w:t>2</w:t>
      </w:r>
      <w:r w:rsidRPr="009862AF">
        <w:rPr>
          <w:rFonts w:ascii="Arial" w:hAnsi="Arial" w:cs="Arial"/>
          <w:sz w:val="20"/>
          <w:szCs w:val="20"/>
        </w:rPr>
        <w:t xml:space="preserve"> г. сформированы по виду экономической деятельности (ОКВЭД</w:t>
      </w:r>
      <w:proofErr w:type="gramStart"/>
      <w:r w:rsidRPr="009862AF">
        <w:rPr>
          <w:rFonts w:ascii="Arial" w:hAnsi="Arial" w:cs="Arial"/>
          <w:sz w:val="20"/>
          <w:szCs w:val="20"/>
        </w:rPr>
        <w:t>2</w:t>
      </w:r>
      <w:proofErr w:type="gramEnd"/>
      <w:r w:rsidRPr="009862AF">
        <w:rPr>
          <w:rFonts w:ascii="Arial" w:hAnsi="Arial" w:cs="Arial"/>
          <w:sz w:val="20"/>
          <w:szCs w:val="20"/>
        </w:rPr>
        <w:t>) регистрации предприятия, учтенному в едином реестре субъектов малого и среднего предпринимательства.</w:t>
      </w:r>
    </w:p>
    <w:p w:rsidR="009862AF" w:rsidRPr="009862AF" w:rsidRDefault="009862AF" w:rsidP="00BC2EDA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9862AF">
        <w:rPr>
          <w:rFonts w:ascii="Arial" w:hAnsi="Arial" w:cs="Arial"/>
          <w:sz w:val="20"/>
          <w:szCs w:val="20"/>
          <w:vertAlign w:val="superscript"/>
        </w:rPr>
        <w:t>2</w:t>
      </w:r>
      <w:proofErr w:type="gramStart"/>
      <w:r w:rsidRPr="009862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862AF">
        <w:rPr>
          <w:rFonts w:ascii="Arial" w:hAnsi="Arial" w:cs="Arial"/>
          <w:sz w:val="20"/>
          <w:szCs w:val="20"/>
        </w:rPr>
        <w:t>В</w:t>
      </w:r>
      <w:proofErr w:type="gramEnd"/>
      <w:r w:rsidRPr="009862AF">
        <w:rPr>
          <w:rFonts w:ascii="Arial" w:hAnsi="Arial" w:cs="Arial"/>
          <w:sz w:val="20"/>
          <w:szCs w:val="20"/>
        </w:rPr>
        <w:t xml:space="preserve"> действующих ценах.</w:t>
      </w:r>
      <w:bookmarkStart w:id="0" w:name="_GoBack"/>
      <w:bookmarkEnd w:id="0"/>
    </w:p>
    <w:p w:rsidR="009862AF" w:rsidRPr="009862AF" w:rsidRDefault="009862AF" w:rsidP="009862AF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9862AF" w:rsidRPr="009862AF" w:rsidRDefault="009862AF" w:rsidP="009862AF">
      <w:pPr>
        <w:spacing w:after="120" w:line="288" w:lineRule="auto"/>
        <w:ind w:firstLine="720"/>
        <w:jc w:val="both"/>
        <w:rPr>
          <w:b/>
          <w:sz w:val="28"/>
          <w:szCs w:val="28"/>
        </w:rPr>
      </w:pPr>
    </w:p>
    <w:p w:rsidR="009862AF" w:rsidRPr="009862AF" w:rsidRDefault="009862AF" w:rsidP="009862AF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9862AF" w:rsidRPr="009862AF" w:rsidRDefault="009862AF" w:rsidP="009862AF">
      <w:pPr>
        <w:keepNext/>
        <w:keepLines/>
        <w:outlineLvl w:val="7"/>
        <w:rPr>
          <w:rFonts w:ascii="Arial" w:eastAsiaTheme="majorEastAsia" w:hAnsi="Arial" w:cstheme="majorBidi"/>
          <w:b/>
          <w:color w:val="404040" w:themeColor="text1" w:themeTint="BF"/>
        </w:rPr>
      </w:pPr>
      <w:r w:rsidRPr="009862AF">
        <w:rPr>
          <w:rFonts w:asciiTheme="majorHAnsi" w:eastAsiaTheme="majorEastAsia" w:hAnsiTheme="majorHAnsi" w:cstheme="majorBidi"/>
          <w:noProof/>
          <w:color w:val="404040" w:themeColor="text1" w:themeTint="BF"/>
          <w:sz w:val="20"/>
          <w:szCs w:val="20"/>
        </w:rPr>
        <w:lastRenderedPageBreak/>
        <w:drawing>
          <wp:inline distT="0" distB="0" distL="0" distR="0" wp14:anchorId="5D552B29" wp14:editId="2765AEBE">
            <wp:extent cx="6115792" cy="8680862"/>
            <wp:effectExtent l="0" t="0" r="0" b="0"/>
            <wp:docPr id="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473D" w:rsidRPr="00FE6694" w:rsidRDefault="00A1473D" w:rsidP="001C5856">
      <w:pPr>
        <w:jc w:val="center"/>
      </w:pPr>
    </w:p>
    <w:sectPr w:rsidR="00A1473D" w:rsidRPr="00FE6694" w:rsidSect="0055618C">
      <w:headerReference w:type="default" r:id="rId9"/>
      <w:pgSz w:w="11906" w:h="16838"/>
      <w:pgMar w:top="1418" w:right="1418" w:bottom="1418" w:left="141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19" w:rsidRDefault="00337C19" w:rsidP="00017BB3">
      <w:r>
        <w:separator/>
      </w:r>
    </w:p>
  </w:endnote>
  <w:endnote w:type="continuationSeparator" w:id="0">
    <w:p w:rsidR="00337C19" w:rsidRDefault="00337C19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19" w:rsidRDefault="00337C19" w:rsidP="00017BB3">
      <w:r>
        <w:separator/>
      </w:r>
    </w:p>
  </w:footnote>
  <w:footnote w:type="continuationSeparator" w:id="0">
    <w:p w:rsidR="00337C19" w:rsidRDefault="00337C19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F1C4D" w:rsidRPr="00F937E9" w:rsidRDefault="00CF1C4D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BC2EDA">
          <w:rPr>
            <w:rFonts w:ascii="Arial" w:hAnsi="Arial" w:cs="Arial"/>
            <w:noProof/>
          </w:rPr>
          <w:t>57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CF1C4D" w:rsidRDefault="00CF1C4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11D2F"/>
    <w:rsid w:val="00017BB3"/>
    <w:rsid w:val="0002593B"/>
    <w:rsid w:val="00027948"/>
    <w:rsid w:val="00035351"/>
    <w:rsid w:val="0003615C"/>
    <w:rsid w:val="00042853"/>
    <w:rsid w:val="00050C2A"/>
    <w:rsid w:val="00052B30"/>
    <w:rsid w:val="00055373"/>
    <w:rsid w:val="00055502"/>
    <w:rsid w:val="00062420"/>
    <w:rsid w:val="000633FF"/>
    <w:rsid w:val="00065490"/>
    <w:rsid w:val="00065BB5"/>
    <w:rsid w:val="0006794C"/>
    <w:rsid w:val="00076C98"/>
    <w:rsid w:val="00080482"/>
    <w:rsid w:val="0008057F"/>
    <w:rsid w:val="00082634"/>
    <w:rsid w:val="00083431"/>
    <w:rsid w:val="000845F7"/>
    <w:rsid w:val="0008462C"/>
    <w:rsid w:val="00084C1C"/>
    <w:rsid w:val="0008624C"/>
    <w:rsid w:val="00091657"/>
    <w:rsid w:val="000A273C"/>
    <w:rsid w:val="000A3860"/>
    <w:rsid w:val="000A38F6"/>
    <w:rsid w:val="000B0671"/>
    <w:rsid w:val="000B1206"/>
    <w:rsid w:val="000B31BD"/>
    <w:rsid w:val="000B5567"/>
    <w:rsid w:val="000D2AA9"/>
    <w:rsid w:val="000E7026"/>
    <w:rsid w:val="00103098"/>
    <w:rsid w:val="00105ADE"/>
    <w:rsid w:val="0010788F"/>
    <w:rsid w:val="00110BDF"/>
    <w:rsid w:val="00115675"/>
    <w:rsid w:val="00117F8A"/>
    <w:rsid w:val="00122504"/>
    <w:rsid w:val="001261D6"/>
    <w:rsid w:val="00130D2E"/>
    <w:rsid w:val="001314B6"/>
    <w:rsid w:val="00133881"/>
    <w:rsid w:val="001344F4"/>
    <w:rsid w:val="001360D8"/>
    <w:rsid w:val="00140A78"/>
    <w:rsid w:val="00151497"/>
    <w:rsid w:val="00153BB1"/>
    <w:rsid w:val="00156B79"/>
    <w:rsid w:val="00157F8D"/>
    <w:rsid w:val="00160289"/>
    <w:rsid w:val="00160FB6"/>
    <w:rsid w:val="00163A27"/>
    <w:rsid w:val="00163C4B"/>
    <w:rsid w:val="001654CB"/>
    <w:rsid w:val="00173B11"/>
    <w:rsid w:val="00184A8B"/>
    <w:rsid w:val="00184F5D"/>
    <w:rsid w:val="0018679F"/>
    <w:rsid w:val="001941DA"/>
    <w:rsid w:val="001A08DB"/>
    <w:rsid w:val="001A495F"/>
    <w:rsid w:val="001A725A"/>
    <w:rsid w:val="001B303E"/>
    <w:rsid w:val="001B52D9"/>
    <w:rsid w:val="001B5367"/>
    <w:rsid w:val="001C2B2F"/>
    <w:rsid w:val="001C5571"/>
    <w:rsid w:val="001C5856"/>
    <w:rsid w:val="001D459F"/>
    <w:rsid w:val="001D6513"/>
    <w:rsid w:val="001E4D35"/>
    <w:rsid w:val="001F2302"/>
    <w:rsid w:val="0020296F"/>
    <w:rsid w:val="00203366"/>
    <w:rsid w:val="0020618C"/>
    <w:rsid w:val="002065F7"/>
    <w:rsid w:val="002104F4"/>
    <w:rsid w:val="00212586"/>
    <w:rsid w:val="00214DC3"/>
    <w:rsid w:val="00221369"/>
    <w:rsid w:val="0022195C"/>
    <w:rsid w:val="00223253"/>
    <w:rsid w:val="00232042"/>
    <w:rsid w:val="00233715"/>
    <w:rsid w:val="00235925"/>
    <w:rsid w:val="002376B0"/>
    <w:rsid w:val="00240635"/>
    <w:rsid w:val="00242FE9"/>
    <w:rsid w:val="00245690"/>
    <w:rsid w:val="00253AD5"/>
    <w:rsid w:val="00255191"/>
    <w:rsid w:val="002638CE"/>
    <w:rsid w:val="00274C9E"/>
    <w:rsid w:val="002754F8"/>
    <w:rsid w:val="00280446"/>
    <w:rsid w:val="0028068F"/>
    <w:rsid w:val="00280A83"/>
    <w:rsid w:val="00284E9F"/>
    <w:rsid w:val="00290333"/>
    <w:rsid w:val="002920EA"/>
    <w:rsid w:val="002934FF"/>
    <w:rsid w:val="002A67E9"/>
    <w:rsid w:val="002B39CC"/>
    <w:rsid w:val="002B6106"/>
    <w:rsid w:val="002C1C68"/>
    <w:rsid w:val="002D3031"/>
    <w:rsid w:val="002D6991"/>
    <w:rsid w:val="002E73EA"/>
    <w:rsid w:val="002F123D"/>
    <w:rsid w:val="002F17B5"/>
    <w:rsid w:val="002F76FB"/>
    <w:rsid w:val="00313119"/>
    <w:rsid w:val="00315553"/>
    <w:rsid w:val="00320291"/>
    <w:rsid w:val="00322E86"/>
    <w:rsid w:val="00325277"/>
    <w:rsid w:val="00327764"/>
    <w:rsid w:val="00331336"/>
    <w:rsid w:val="0033615E"/>
    <w:rsid w:val="00337C19"/>
    <w:rsid w:val="00337EB3"/>
    <w:rsid w:val="0034067C"/>
    <w:rsid w:val="00346693"/>
    <w:rsid w:val="00351790"/>
    <w:rsid w:val="003543C3"/>
    <w:rsid w:val="003603DA"/>
    <w:rsid w:val="00364CDD"/>
    <w:rsid w:val="00365004"/>
    <w:rsid w:val="00367437"/>
    <w:rsid w:val="00373048"/>
    <w:rsid w:val="00376BF4"/>
    <w:rsid w:val="00382292"/>
    <w:rsid w:val="003822D5"/>
    <w:rsid w:val="00382AF5"/>
    <w:rsid w:val="00385B3D"/>
    <w:rsid w:val="003A0E80"/>
    <w:rsid w:val="003A2253"/>
    <w:rsid w:val="003A2D64"/>
    <w:rsid w:val="003A33E7"/>
    <w:rsid w:val="003A47D5"/>
    <w:rsid w:val="003B708B"/>
    <w:rsid w:val="003B7480"/>
    <w:rsid w:val="003C2E0F"/>
    <w:rsid w:val="003C2FA6"/>
    <w:rsid w:val="003C3450"/>
    <w:rsid w:val="003C5F73"/>
    <w:rsid w:val="003D02A6"/>
    <w:rsid w:val="003D1F3A"/>
    <w:rsid w:val="003D2BCE"/>
    <w:rsid w:val="003D704B"/>
    <w:rsid w:val="003E0B59"/>
    <w:rsid w:val="003E1EB6"/>
    <w:rsid w:val="003E2ACC"/>
    <w:rsid w:val="003E5B8E"/>
    <w:rsid w:val="003F016C"/>
    <w:rsid w:val="003F03A6"/>
    <w:rsid w:val="003F09DB"/>
    <w:rsid w:val="003F3555"/>
    <w:rsid w:val="003F5870"/>
    <w:rsid w:val="00404262"/>
    <w:rsid w:val="004068E3"/>
    <w:rsid w:val="00406F64"/>
    <w:rsid w:val="004078AC"/>
    <w:rsid w:val="00411682"/>
    <w:rsid w:val="00425185"/>
    <w:rsid w:val="00425ABA"/>
    <w:rsid w:val="004273DB"/>
    <w:rsid w:val="00427FD5"/>
    <w:rsid w:val="00436ECD"/>
    <w:rsid w:val="00440243"/>
    <w:rsid w:val="00444214"/>
    <w:rsid w:val="00445CED"/>
    <w:rsid w:val="00446B37"/>
    <w:rsid w:val="00447353"/>
    <w:rsid w:val="004535DA"/>
    <w:rsid w:val="00457480"/>
    <w:rsid w:val="0046146E"/>
    <w:rsid w:val="004626B3"/>
    <w:rsid w:val="004645D6"/>
    <w:rsid w:val="004646CE"/>
    <w:rsid w:val="00475321"/>
    <w:rsid w:val="00481636"/>
    <w:rsid w:val="0048206C"/>
    <w:rsid w:val="00483266"/>
    <w:rsid w:val="004904E4"/>
    <w:rsid w:val="004922D7"/>
    <w:rsid w:val="00495C05"/>
    <w:rsid w:val="004A06DD"/>
    <w:rsid w:val="004A558F"/>
    <w:rsid w:val="004A56BE"/>
    <w:rsid w:val="004A6410"/>
    <w:rsid w:val="004B1421"/>
    <w:rsid w:val="004B1F37"/>
    <w:rsid w:val="004B3086"/>
    <w:rsid w:val="004B40AF"/>
    <w:rsid w:val="004B4C16"/>
    <w:rsid w:val="004B4D10"/>
    <w:rsid w:val="004B6DA2"/>
    <w:rsid w:val="004C34D7"/>
    <w:rsid w:val="004C4F1C"/>
    <w:rsid w:val="004D03A3"/>
    <w:rsid w:val="004D1C2F"/>
    <w:rsid w:val="004D2BDD"/>
    <w:rsid w:val="004D73A8"/>
    <w:rsid w:val="004E0B22"/>
    <w:rsid w:val="004E27A1"/>
    <w:rsid w:val="004E2D59"/>
    <w:rsid w:val="004E457E"/>
    <w:rsid w:val="004E4C18"/>
    <w:rsid w:val="004E6630"/>
    <w:rsid w:val="004F2495"/>
    <w:rsid w:val="004F24F5"/>
    <w:rsid w:val="004F46E5"/>
    <w:rsid w:val="004F7AA2"/>
    <w:rsid w:val="0050173B"/>
    <w:rsid w:val="0050181F"/>
    <w:rsid w:val="005058A7"/>
    <w:rsid w:val="005148C8"/>
    <w:rsid w:val="005220B1"/>
    <w:rsid w:val="00522508"/>
    <w:rsid w:val="00523B05"/>
    <w:rsid w:val="0052555B"/>
    <w:rsid w:val="00525AAA"/>
    <w:rsid w:val="00526B50"/>
    <w:rsid w:val="005315D6"/>
    <w:rsid w:val="00531B99"/>
    <w:rsid w:val="00532C21"/>
    <w:rsid w:val="00536B39"/>
    <w:rsid w:val="00536F67"/>
    <w:rsid w:val="00542819"/>
    <w:rsid w:val="00543238"/>
    <w:rsid w:val="00545111"/>
    <w:rsid w:val="0055618C"/>
    <w:rsid w:val="00556415"/>
    <w:rsid w:val="00556DDD"/>
    <w:rsid w:val="00560226"/>
    <w:rsid w:val="00561A83"/>
    <w:rsid w:val="00562D9E"/>
    <w:rsid w:val="00570DBD"/>
    <w:rsid w:val="00571F20"/>
    <w:rsid w:val="00572C34"/>
    <w:rsid w:val="0057648A"/>
    <w:rsid w:val="00576F98"/>
    <w:rsid w:val="0058600E"/>
    <w:rsid w:val="005879DC"/>
    <w:rsid w:val="005955D7"/>
    <w:rsid w:val="00596BAC"/>
    <w:rsid w:val="005A0D2B"/>
    <w:rsid w:val="005A1536"/>
    <w:rsid w:val="005A1551"/>
    <w:rsid w:val="005A7E18"/>
    <w:rsid w:val="005B18F5"/>
    <w:rsid w:val="005B23D5"/>
    <w:rsid w:val="005B4457"/>
    <w:rsid w:val="005B4A28"/>
    <w:rsid w:val="005B7D85"/>
    <w:rsid w:val="005C47F3"/>
    <w:rsid w:val="005C49B2"/>
    <w:rsid w:val="005C58F1"/>
    <w:rsid w:val="005C682C"/>
    <w:rsid w:val="005D0950"/>
    <w:rsid w:val="005D0F3E"/>
    <w:rsid w:val="005D40D8"/>
    <w:rsid w:val="005D4D29"/>
    <w:rsid w:val="005D5382"/>
    <w:rsid w:val="005D5F38"/>
    <w:rsid w:val="005E0E53"/>
    <w:rsid w:val="005E3F0E"/>
    <w:rsid w:val="005E4E55"/>
    <w:rsid w:val="005E7895"/>
    <w:rsid w:val="005F0D32"/>
    <w:rsid w:val="005F11FC"/>
    <w:rsid w:val="005F144B"/>
    <w:rsid w:val="005F20A7"/>
    <w:rsid w:val="005F2D23"/>
    <w:rsid w:val="005F4C87"/>
    <w:rsid w:val="006113B1"/>
    <w:rsid w:val="00616ED2"/>
    <w:rsid w:val="006217D1"/>
    <w:rsid w:val="00625245"/>
    <w:rsid w:val="00626ED2"/>
    <w:rsid w:val="0063189A"/>
    <w:rsid w:val="0063257C"/>
    <w:rsid w:val="006326FD"/>
    <w:rsid w:val="00634C3E"/>
    <w:rsid w:val="0063513F"/>
    <w:rsid w:val="00636DC1"/>
    <w:rsid w:val="006370A9"/>
    <w:rsid w:val="00651F18"/>
    <w:rsid w:val="00653568"/>
    <w:rsid w:val="0065588F"/>
    <w:rsid w:val="00657982"/>
    <w:rsid w:val="00657CB9"/>
    <w:rsid w:val="006600EC"/>
    <w:rsid w:val="00665FD6"/>
    <w:rsid w:val="00666C2B"/>
    <w:rsid w:val="00681E8A"/>
    <w:rsid w:val="00683427"/>
    <w:rsid w:val="006875A7"/>
    <w:rsid w:val="00694946"/>
    <w:rsid w:val="006959DA"/>
    <w:rsid w:val="006A2CFD"/>
    <w:rsid w:val="006A31B2"/>
    <w:rsid w:val="006A4C45"/>
    <w:rsid w:val="006B2462"/>
    <w:rsid w:val="006B295C"/>
    <w:rsid w:val="006B6F32"/>
    <w:rsid w:val="006D35D6"/>
    <w:rsid w:val="006D5CAF"/>
    <w:rsid w:val="006D6A05"/>
    <w:rsid w:val="006E3DC8"/>
    <w:rsid w:val="006E606D"/>
    <w:rsid w:val="006F0B5F"/>
    <w:rsid w:val="006F3704"/>
    <w:rsid w:val="006F6E3D"/>
    <w:rsid w:val="00702561"/>
    <w:rsid w:val="00703599"/>
    <w:rsid w:val="00707EFA"/>
    <w:rsid w:val="00727462"/>
    <w:rsid w:val="00732657"/>
    <w:rsid w:val="007328BD"/>
    <w:rsid w:val="00733104"/>
    <w:rsid w:val="0073346F"/>
    <w:rsid w:val="00740F17"/>
    <w:rsid w:val="00742C24"/>
    <w:rsid w:val="007464DE"/>
    <w:rsid w:val="00750AE6"/>
    <w:rsid w:val="00752F58"/>
    <w:rsid w:val="00754027"/>
    <w:rsid w:val="0075679C"/>
    <w:rsid w:val="00757D50"/>
    <w:rsid w:val="00767BFE"/>
    <w:rsid w:val="00770855"/>
    <w:rsid w:val="00770996"/>
    <w:rsid w:val="00773E15"/>
    <w:rsid w:val="007743D7"/>
    <w:rsid w:val="007746E8"/>
    <w:rsid w:val="00775130"/>
    <w:rsid w:val="00780006"/>
    <w:rsid w:val="00781200"/>
    <w:rsid w:val="00784B90"/>
    <w:rsid w:val="00786D1C"/>
    <w:rsid w:val="0078738C"/>
    <w:rsid w:val="00794D84"/>
    <w:rsid w:val="00795304"/>
    <w:rsid w:val="007955E0"/>
    <w:rsid w:val="007A2DCD"/>
    <w:rsid w:val="007A3978"/>
    <w:rsid w:val="007A67F9"/>
    <w:rsid w:val="007A73BA"/>
    <w:rsid w:val="007B23BF"/>
    <w:rsid w:val="007B49CC"/>
    <w:rsid w:val="007B5C7C"/>
    <w:rsid w:val="007B5DF8"/>
    <w:rsid w:val="007B60F2"/>
    <w:rsid w:val="007B7F19"/>
    <w:rsid w:val="007C05CF"/>
    <w:rsid w:val="007C07D1"/>
    <w:rsid w:val="007C16FA"/>
    <w:rsid w:val="007C2BA4"/>
    <w:rsid w:val="007C31A7"/>
    <w:rsid w:val="007C55B3"/>
    <w:rsid w:val="007C74B0"/>
    <w:rsid w:val="007E5DB4"/>
    <w:rsid w:val="007E5E46"/>
    <w:rsid w:val="007F1493"/>
    <w:rsid w:val="007F25D0"/>
    <w:rsid w:val="007F27C7"/>
    <w:rsid w:val="008008BE"/>
    <w:rsid w:val="00801488"/>
    <w:rsid w:val="0080544C"/>
    <w:rsid w:val="00813DA0"/>
    <w:rsid w:val="008302A1"/>
    <w:rsid w:val="008325EF"/>
    <w:rsid w:val="008358C2"/>
    <w:rsid w:val="0083647D"/>
    <w:rsid w:val="00842F9D"/>
    <w:rsid w:val="00844D54"/>
    <w:rsid w:val="00852F1F"/>
    <w:rsid w:val="008537BD"/>
    <w:rsid w:val="00853E2F"/>
    <w:rsid w:val="00855F7B"/>
    <w:rsid w:val="00857EFC"/>
    <w:rsid w:val="00862E77"/>
    <w:rsid w:val="00862EC5"/>
    <w:rsid w:val="00865EA9"/>
    <w:rsid w:val="00867912"/>
    <w:rsid w:val="0087327E"/>
    <w:rsid w:val="00883D65"/>
    <w:rsid w:val="00891EFB"/>
    <w:rsid w:val="00895DE8"/>
    <w:rsid w:val="00897409"/>
    <w:rsid w:val="0089749C"/>
    <w:rsid w:val="008A2B6E"/>
    <w:rsid w:val="008A5A44"/>
    <w:rsid w:val="008B7031"/>
    <w:rsid w:val="008B7AA1"/>
    <w:rsid w:val="008C047D"/>
    <w:rsid w:val="008C1330"/>
    <w:rsid w:val="008C684E"/>
    <w:rsid w:val="008D0F59"/>
    <w:rsid w:val="008D7942"/>
    <w:rsid w:val="008E02A4"/>
    <w:rsid w:val="008E5283"/>
    <w:rsid w:val="008E7276"/>
    <w:rsid w:val="008F3AAA"/>
    <w:rsid w:val="008F5408"/>
    <w:rsid w:val="008F5A32"/>
    <w:rsid w:val="00900F5A"/>
    <w:rsid w:val="0090243E"/>
    <w:rsid w:val="00907BE5"/>
    <w:rsid w:val="00907F88"/>
    <w:rsid w:val="00910128"/>
    <w:rsid w:val="0091138D"/>
    <w:rsid w:val="00921ECB"/>
    <w:rsid w:val="00926A4E"/>
    <w:rsid w:val="0093359D"/>
    <w:rsid w:val="00935C41"/>
    <w:rsid w:val="00936D6F"/>
    <w:rsid w:val="009449AA"/>
    <w:rsid w:val="00945597"/>
    <w:rsid w:val="0094592B"/>
    <w:rsid w:val="009467D8"/>
    <w:rsid w:val="009557D3"/>
    <w:rsid w:val="0096022F"/>
    <w:rsid w:val="00963015"/>
    <w:rsid w:val="00974741"/>
    <w:rsid w:val="00974C0B"/>
    <w:rsid w:val="009862AF"/>
    <w:rsid w:val="009877EB"/>
    <w:rsid w:val="00997925"/>
    <w:rsid w:val="00997C97"/>
    <w:rsid w:val="00997CF2"/>
    <w:rsid w:val="009A51D8"/>
    <w:rsid w:val="009A5EF7"/>
    <w:rsid w:val="009B0CFC"/>
    <w:rsid w:val="009B17A2"/>
    <w:rsid w:val="009B1F9D"/>
    <w:rsid w:val="009B24F8"/>
    <w:rsid w:val="009B252E"/>
    <w:rsid w:val="009B272B"/>
    <w:rsid w:val="009B2A9E"/>
    <w:rsid w:val="009B6F09"/>
    <w:rsid w:val="009C486A"/>
    <w:rsid w:val="009D0132"/>
    <w:rsid w:val="009D2025"/>
    <w:rsid w:val="009D5CCE"/>
    <w:rsid w:val="009E3E0D"/>
    <w:rsid w:val="009F1844"/>
    <w:rsid w:val="009F3A7A"/>
    <w:rsid w:val="009F7704"/>
    <w:rsid w:val="00A01628"/>
    <w:rsid w:val="00A03590"/>
    <w:rsid w:val="00A05BE3"/>
    <w:rsid w:val="00A11C2B"/>
    <w:rsid w:val="00A1473D"/>
    <w:rsid w:val="00A14C6A"/>
    <w:rsid w:val="00A16854"/>
    <w:rsid w:val="00A2272D"/>
    <w:rsid w:val="00A22FCB"/>
    <w:rsid w:val="00A26A2E"/>
    <w:rsid w:val="00A336EA"/>
    <w:rsid w:val="00A422E2"/>
    <w:rsid w:val="00A4776F"/>
    <w:rsid w:val="00A62310"/>
    <w:rsid w:val="00A72F30"/>
    <w:rsid w:val="00A75FF2"/>
    <w:rsid w:val="00A76285"/>
    <w:rsid w:val="00A81559"/>
    <w:rsid w:val="00A818D0"/>
    <w:rsid w:val="00A81C7A"/>
    <w:rsid w:val="00A81C90"/>
    <w:rsid w:val="00A937D7"/>
    <w:rsid w:val="00A93E36"/>
    <w:rsid w:val="00A94618"/>
    <w:rsid w:val="00A94DEF"/>
    <w:rsid w:val="00A962E6"/>
    <w:rsid w:val="00AA0AAB"/>
    <w:rsid w:val="00AA1179"/>
    <w:rsid w:val="00AA1D9F"/>
    <w:rsid w:val="00AB09F6"/>
    <w:rsid w:val="00AB3C83"/>
    <w:rsid w:val="00AB3EEB"/>
    <w:rsid w:val="00AC03DF"/>
    <w:rsid w:val="00AC0796"/>
    <w:rsid w:val="00AC71E3"/>
    <w:rsid w:val="00AD0634"/>
    <w:rsid w:val="00AD4918"/>
    <w:rsid w:val="00AD5D21"/>
    <w:rsid w:val="00AE05D5"/>
    <w:rsid w:val="00AE2F21"/>
    <w:rsid w:val="00AE5E68"/>
    <w:rsid w:val="00AF3F03"/>
    <w:rsid w:val="00AF4D9B"/>
    <w:rsid w:val="00AF6392"/>
    <w:rsid w:val="00AF6468"/>
    <w:rsid w:val="00AF7015"/>
    <w:rsid w:val="00AF7169"/>
    <w:rsid w:val="00AF7EC9"/>
    <w:rsid w:val="00B00048"/>
    <w:rsid w:val="00B10CC2"/>
    <w:rsid w:val="00B11FDC"/>
    <w:rsid w:val="00B13242"/>
    <w:rsid w:val="00B21971"/>
    <w:rsid w:val="00B245E8"/>
    <w:rsid w:val="00B24855"/>
    <w:rsid w:val="00B2683B"/>
    <w:rsid w:val="00B270EC"/>
    <w:rsid w:val="00B315C1"/>
    <w:rsid w:val="00B3297B"/>
    <w:rsid w:val="00B34A9D"/>
    <w:rsid w:val="00B35858"/>
    <w:rsid w:val="00B36F3C"/>
    <w:rsid w:val="00B452AF"/>
    <w:rsid w:val="00B456F4"/>
    <w:rsid w:val="00B4595C"/>
    <w:rsid w:val="00B45C63"/>
    <w:rsid w:val="00B46833"/>
    <w:rsid w:val="00B47C3C"/>
    <w:rsid w:val="00B5129F"/>
    <w:rsid w:val="00B611FF"/>
    <w:rsid w:val="00B61693"/>
    <w:rsid w:val="00B62218"/>
    <w:rsid w:val="00B725E4"/>
    <w:rsid w:val="00B7357C"/>
    <w:rsid w:val="00B736F0"/>
    <w:rsid w:val="00B74DA2"/>
    <w:rsid w:val="00B75E9C"/>
    <w:rsid w:val="00B77342"/>
    <w:rsid w:val="00B817FB"/>
    <w:rsid w:val="00B84BDB"/>
    <w:rsid w:val="00B86782"/>
    <w:rsid w:val="00BA4D3F"/>
    <w:rsid w:val="00BB03E9"/>
    <w:rsid w:val="00BB3C1B"/>
    <w:rsid w:val="00BB5327"/>
    <w:rsid w:val="00BC0D02"/>
    <w:rsid w:val="00BC2EDA"/>
    <w:rsid w:val="00BC6A75"/>
    <w:rsid w:val="00BC6DFE"/>
    <w:rsid w:val="00BC7934"/>
    <w:rsid w:val="00BC7B38"/>
    <w:rsid w:val="00BD35B5"/>
    <w:rsid w:val="00BD6BE8"/>
    <w:rsid w:val="00BD6EF9"/>
    <w:rsid w:val="00BE2A49"/>
    <w:rsid w:val="00BE2C21"/>
    <w:rsid w:val="00BF135F"/>
    <w:rsid w:val="00BF4999"/>
    <w:rsid w:val="00C04138"/>
    <w:rsid w:val="00C048B1"/>
    <w:rsid w:val="00C05DFE"/>
    <w:rsid w:val="00C1007B"/>
    <w:rsid w:val="00C15B2C"/>
    <w:rsid w:val="00C223E2"/>
    <w:rsid w:val="00C25ACD"/>
    <w:rsid w:val="00C25F10"/>
    <w:rsid w:val="00C25FCE"/>
    <w:rsid w:val="00C27BAF"/>
    <w:rsid w:val="00C30531"/>
    <w:rsid w:val="00C35E80"/>
    <w:rsid w:val="00C449F0"/>
    <w:rsid w:val="00C5100D"/>
    <w:rsid w:val="00C5398F"/>
    <w:rsid w:val="00C554A4"/>
    <w:rsid w:val="00C555BF"/>
    <w:rsid w:val="00C62449"/>
    <w:rsid w:val="00C6649E"/>
    <w:rsid w:val="00C717A0"/>
    <w:rsid w:val="00C74AEC"/>
    <w:rsid w:val="00C779CD"/>
    <w:rsid w:val="00C82D10"/>
    <w:rsid w:val="00C852E6"/>
    <w:rsid w:val="00C856DC"/>
    <w:rsid w:val="00C87987"/>
    <w:rsid w:val="00C90EB5"/>
    <w:rsid w:val="00C936E7"/>
    <w:rsid w:val="00C94ABF"/>
    <w:rsid w:val="00C957D7"/>
    <w:rsid w:val="00C961A6"/>
    <w:rsid w:val="00CA14E3"/>
    <w:rsid w:val="00CA3EE2"/>
    <w:rsid w:val="00CC2B1B"/>
    <w:rsid w:val="00CD51AA"/>
    <w:rsid w:val="00CE489B"/>
    <w:rsid w:val="00CE7881"/>
    <w:rsid w:val="00CE7FB6"/>
    <w:rsid w:val="00CF097F"/>
    <w:rsid w:val="00CF1C4D"/>
    <w:rsid w:val="00CF23E4"/>
    <w:rsid w:val="00CF3563"/>
    <w:rsid w:val="00CF3A38"/>
    <w:rsid w:val="00CF7986"/>
    <w:rsid w:val="00D00877"/>
    <w:rsid w:val="00D00C45"/>
    <w:rsid w:val="00D0276E"/>
    <w:rsid w:val="00D217E1"/>
    <w:rsid w:val="00D23E69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409"/>
    <w:rsid w:val="00D5294A"/>
    <w:rsid w:val="00D71093"/>
    <w:rsid w:val="00D71736"/>
    <w:rsid w:val="00D733C7"/>
    <w:rsid w:val="00D734AB"/>
    <w:rsid w:val="00D740FC"/>
    <w:rsid w:val="00D85050"/>
    <w:rsid w:val="00D942A8"/>
    <w:rsid w:val="00D94950"/>
    <w:rsid w:val="00D95ED3"/>
    <w:rsid w:val="00D96B05"/>
    <w:rsid w:val="00D97242"/>
    <w:rsid w:val="00D97371"/>
    <w:rsid w:val="00DA2605"/>
    <w:rsid w:val="00DA3008"/>
    <w:rsid w:val="00DA4B07"/>
    <w:rsid w:val="00DA5C98"/>
    <w:rsid w:val="00DA627A"/>
    <w:rsid w:val="00DB23B5"/>
    <w:rsid w:val="00DB2CCE"/>
    <w:rsid w:val="00DC00B8"/>
    <w:rsid w:val="00DC1830"/>
    <w:rsid w:val="00DC2FE0"/>
    <w:rsid w:val="00DD559D"/>
    <w:rsid w:val="00DE0043"/>
    <w:rsid w:val="00DE75FB"/>
    <w:rsid w:val="00DF1074"/>
    <w:rsid w:val="00DF18B6"/>
    <w:rsid w:val="00DF3EB6"/>
    <w:rsid w:val="00E02BEC"/>
    <w:rsid w:val="00E03069"/>
    <w:rsid w:val="00E16285"/>
    <w:rsid w:val="00E20FEE"/>
    <w:rsid w:val="00E21CA6"/>
    <w:rsid w:val="00E247BE"/>
    <w:rsid w:val="00E30C5C"/>
    <w:rsid w:val="00E30FE9"/>
    <w:rsid w:val="00E3725F"/>
    <w:rsid w:val="00E50BB5"/>
    <w:rsid w:val="00E51837"/>
    <w:rsid w:val="00E63FEB"/>
    <w:rsid w:val="00E65858"/>
    <w:rsid w:val="00E71445"/>
    <w:rsid w:val="00E75AB7"/>
    <w:rsid w:val="00E812A3"/>
    <w:rsid w:val="00E81691"/>
    <w:rsid w:val="00E8177E"/>
    <w:rsid w:val="00E82127"/>
    <w:rsid w:val="00E82DA6"/>
    <w:rsid w:val="00E84BD7"/>
    <w:rsid w:val="00E9015F"/>
    <w:rsid w:val="00E9170C"/>
    <w:rsid w:val="00E91C55"/>
    <w:rsid w:val="00EA1104"/>
    <w:rsid w:val="00EA55D1"/>
    <w:rsid w:val="00EB387A"/>
    <w:rsid w:val="00EB4C1C"/>
    <w:rsid w:val="00EC1092"/>
    <w:rsid w:val="00EC2CFF"/>
    <w:rsid w:val="00EC49AE"/>
    <w:rsid w:val="00EC7666"/>
    <w:rsid w:val="00EE0317"/>
    <w:rsid w:val="00EE103B"/>
    <w:rsid w:val="00EF1281"/>
    <w:rsid w:val="00EF2150"/>
    <w:rsid w:val="00EF7DE3"/>
    <w:rsid w:val="00F02337"/>
    <w:rsid w:val="00F0304D"/>
    <w:rsid w:val="00F068CF"/>
    <w:rsid w:val="00F15957"/>
    <w:rsid w:val="00F26401"/>
    <w:rsid w:val="00F3791F"/>
    <w:rsid w:val="00F37CCC"/>
    <w:rsid w:val="00F37F27"/>
    <w:rsid w:val="00F455CF"/>
    <w:rsid w:val="00F46442"/>
    <w:rsid w:val="00F60BBC"/>
    <w:rsid w:val="00F836E8"/>
    <w:rsid w:val="00F92EBF"/>
    <w:rsid w:val="00F937E9"/>
    <w:rsid w:val="00F953EB"/>
    <w:rsid w:val="00F97C6A"/>
    <w:rsid w:val="00FA217B"/>
    <w:rsid w:val="00FA21AA"/>
    <w:rsid w:val="00FA348D"/>
    <w:rsid w:val="00FA61B3"/>
    <w:rsid w:val="00FB18AF"/>
    <w:rsid w:val="00FB1EB8"/>
    <w:rsid w:val="00FB7064"/>
    <w:rsid w:val="00FB75F4"/>
    <w:rsid w:val="00FC1FA3"/>
    <w:rsid w:val="00FC2124"/>
    <w:rsid w:val="00FC3C90"/>
    <w:rsid w:val="00FC6997"/>
    <w:rsid w:val="00FC7497"/>
    <w:rsid w:val="00FD669C"/>
    <w:rsid w:val="00FE15D4"/>
    <w:rsid w:val="00FE542D"/>
    <w:rsid w:val="00FE5F76"/>
    <w:rsid w:val="00FE6694"/>
    <w:rsid w:val="00FF1CCC"/>
    <w:rsid w:val="00FF2E1A"/>
    <w:rsid w:val="00FF3E9C"/>
    <w:rsid w:val="00FF4DE0"/>
    <w:rsid w:val="00FF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rsid w:val="00A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CF23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F23E4"/>
    <w:rPr>
      <w:sz w:val="24"/>
      <w:szCs w:val="24"/>
    </w:rPr>
  </w:style>
  <w:style w:type="paragraph" w:customStyle="1" w:styleId="22">
    <w:name w:val="Основной текст с отступом 22"/>
    <w:basedOn w:val="a"/>
    <w:rsid w:val="00DA5C98"/>
    <w:pPr>
      <w:widowControl w:val="0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Оборот малых  предприятий (без микропредприятий) 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по видам экономической деятельности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в 3</a:t>
            </a:r>
            <a:r>
              <a:rPr lang="ru-RU" sz="1100" i="1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100" i="1">
                <a:latin typeface="Arial" pitchFamily="34" charset="0"/>
                <a:cs typeface="Arial" pitchFamily="34" charset="0"/>
              </a:rPr>
              <a:t>квартале</a:t>
            </a:r>
            <a:r>
              <a:rPr lang="ru-RU" sz="1100" i="1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100" i="1">
                <a:latin typeface="Arial" pitchFamily="34" charset="0"/>
                <a:cs typeface="Arial" pitchFamily="34" charset="0"/>
              </a:rPr>
              <a:t>2022 года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b="0" baseline="0">
                <a:latin typeface="Arial" pitchFamily="34" charset="0"/>
                <a:cs typeface="Arial" pitchFamily="34" charset="0"/>
              </a:rPr>
              <a:t>(в процентах к итогу) </a:t>
            </a:r>
          </a:p>
        </c:rich>
      </c:tx>
      <c:overlay val="0"/>
    </c:title>
    <c:autoTitleDeleted val="0"/>
    <c:view3D>
      <c:rotX val="40"/>
      <c:rotY val="20"/>
      <c:rAngAx val="0"/>
      <c:perspective val="20"/>
    </c:view3D>
    <c:floor>
      <c:thickness val="0"/>
    </c:floor>
    <c:sideWall>
      <c:thickness val="0"/>
      <c:spPr>
        <a:noFill/>
        <a:ln w="25357">
          <a:noFill/>
        </a:ln>
      </c:spPr>
    </c:sideWall>
    <c:backWall>
      <c:thickness val="0"/>
      <c:spPr>
        <a:noFill/>
        <a:ln w="25357">
          <a:noFill/>
        </a:ln>
      </c:spPr>
    </c:backWall>
    <c:plotArea>
      <c:layout>
        <c:manualLayout>
          <c:layoutTarget val="inner"/>
          <c:xMode val="edge"/>
          <c:yMode val="edge"/>
          <c:x val="0.28267642954141686"/>
          <c:y val="5.4122743585623231E-2"/>
          <c:w val="0.49675593937792523"/>
          <c:h val="0.567719300266691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4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64666241044282E-2"/>
                  <c:y val="-8.061103969146714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5.5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5573526282187"/>
                  <c:y val="-3.087832770903637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3.9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154820174505213E-2"/>
                  <c:y val="-1.275871766029246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195538057742782"/>
                  <c:y val="-1.05809095291659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5.9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346066538979921E-2"/>
                  <c:y val="-5.587295705683854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33.9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527168901184653E-2"/>
                  <c:y val="-3.585074187155177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2.3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2391288926723E-2"/>
                  <c:y val="-7.232778938346992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73859686458111E-5"/>
                  <c:y val="-5.581954041459103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10.8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8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 </c:v>
                </c:pt>
                <c:pt idx="5">
                  <c:v>Транспортировка и хранение</c:v>
                </c:pt>
                <c:pt idx="6">
                  <c:v>Деятельность по операциям с недвижимым имуществом</c:v>
                </c:pt>
                <c:pt idx="7">
                  <c:v>Прочие виды экономической деятельности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3.8</c:v>
                </c:pt>
                <c:pt idx="1">
                  <c:v>4.8</c:v>
                </c:pt>
                <c:pt idx="2">
                  <c:v>24.4</c:v>
                </c:pt>
                <c:pt idx="3">
                  <c:v>6.4</c:v>
                </c:pt>
                <c:pt idx="4">
                  <c:v>43.2</c:v>
                </c:pt>
                <c:pt idx="5">
                  <c:v>3</c:v>
                </c:pt>
                <c:pt idx="6">
                  <c:v>6.3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46900872286646184"/>
          <c:w val="0.96017175508548924"/>
          <c:h val="0.49931247803973294"/>
        </c:manualLayout>
      </c:layout>
      <c:overlay val="0"/>
      <c:spPr>
        <a:solidFill>
          <a:srgbClr val="FFFFFF"/>
        </a:solidFill>
        <a:ln w="3170">
          <a:noFill/>
          <a:prstDash val="solid"/>
        </a:ln>
      </c:spPr>
      <c:txPr>
        <a:bodyPr/>
        <a:lstStyle/>
        <a:p>
          <a:pPr rtl="0"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0.205</cdr:x>
      <cdr:y>0.05625</cdr:y>
    </cdr:from>
    <cdr:to>
      <cdr:x>0.226</cdr:x>
      <cdr:y>0.0855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8259" y="310753"/>
          <a:ext cx="134017" cy="16159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4B52-A718-4888-BD3D-A260FF67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eabramova</dc:creator>
  <cp:keywords/>
  <dc:description/>
  <cp:lastModifiedBy>Климова Татьяна Алексеевна</cp:lastModifiedBy>
  <cp:revision>283</cp:revision>
  <cp:lastPrinted>2020-12-21T07:09:00Z</cp:lastPrinted>
  <dcterms:created xsi:type="dcterms:W3CDTF">2012-06-05T08:03:00Z</dcterms:created>
  <dcterms:modified xsi:type="dcterms:W3CDTF">2023-01-09T11:55:00Z</dcterms:modified>
</cp:coreProperties>
</file>