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777C" w:rsidRPr="00A9777C" w:rsidRDefault="00A9777C" w:rsidP="00A9777C">
      <w:pPr>
        <w:spacing w:after="0" w:line="276" w:lineRule="auto"/>
        <w:ind w:firstLine="5954"/>
        <w:rPr>
          <w:rFonts w:eastAsiaTheme="minorEastAsia"/>
          <w:color w:val="000000" w:themeColor="text1"/>
          <w:sz w:val="24"/>
          <w:szCs w:val="24"/>
          <w:lang w:eastAsia="ru-RU"/>
        </w:rPr>
      </w:pPr>
      <w:r w:rsidRPr="00A9777C">
        <w:rPr>
          <w:rFonts w:eastAsiaTheme="minorEastAsia"/>
          <w:color w:val="000000" w:themeColor="text1"/>
          <w:sz w:val="24"/>
          <w:szCs w:val="24"/>
          <w:lang w:eastAsia="ru-RU"/>
        </w:rPr>
        <w:t xml:space="preserve">          </w:t>
      </w:r>
    </w:p>
    <w:p w:rsidR="00A9777C" w:rsidRPr="00A9777C" w:rsidRDefault="00A9777C" w:rsidP="00A9777C">
      <w:pPr>
        <w:keepNext/>
        <w:spacing w:before="120" w:after="0" w:line="240" w:lineRule="auto"/>
        <w:ind w:firstLine="709"/>
        <w:jc w:val="center"/>
        <w:outlineLvl w:val="1"/>
        <w:rPr>
          <w:rFonts w:ascii="Times New Roman" w:eastAsia="Times New Roman" w:hAnsi="Times New Roman" w:cs="Times New Roman"/>
          <w:noProof/>
          <w:color w:val="000000" w:themeColor="text1"/>
          <w:sz w:val="20"/>
          <w:szCs w:val="20"/>
          <w:lang w:eastAsia="ru-RU"/>
        </w:rPr>
      </w:pPr>
    </w:p>
    <w:p w:rsidR="00A9777C" w:rsidRPr="00A9777C" w:rsidRDefault="00A9777C" w:rsidP="00A9777C">
      <w:pPr>
        <w:keepNext/>
        <w:spacing w:before="120" w:after="0" w:line="240" w:lineRule="auto"/>
        <w:ind w:firstLine="709"/>
        <w:jc w:val="center"/>
        <w:outlineLvl w:val="1"/>
        <w:rPr>
          <w:rFonts w:ascii="Times New Roman" w:eastAsia="Times New Roman" w:hAnsi="Times New Roman" w:cs="Times New Roman"/>
          <w:noProof/>
          <w:color w:val="000000" w:themeColor="text1"/>
          <w:sz w:val="20"/>
          <w:szCs w:val="20"/>
          <w:lang w:eastAsia="ru-RU"/>
        </w:rPr>
      </w:pPr>
      <w:r w:rsidRPr="00A9777C">
        <w:rPr>
          <w:rFonts w:ascii="Times New Roman" w:eastAsia="Times New Roman" w:hAnsi="Times New Roman" w:cs="Times New Roman"/>
          <w:b/>
          <w:noProof/>
          <w:color w:val="000000" w:themeColor="text1"/>
          <w:spacing w:val="40"/>
          <w:sz w:val="40"/>
          <w:szCs w:val="20"/>
          <w:lang w:eastAsia="ru-RU"/>
        </w:rPr>
        <mc:AlternateContent>
          <mc:Choice Requires="wpc">
            <w:drawing>
              <wp:anchor distT="0" distB="0" distL="114300" distR="114300" simplePos="0" relativeHeight="251659264" behindDoc="0" locked="0" layoutInCell="1" allowOverlap="1" wp14:anchorId="7CDC0CEE" wp14:editId="20E90817">
                <wp:simplePos x="0" y="0"/>
                <wp:positionH relativeFrom="column">
                  <wp:posOffset>2966720</wp:posOffset>
                </wp:positionH>
                <wp:positionV relativeFrom="page">
                  <wp:posOffset>251460</wp:posOffset>
                </wp:positionV>
                <wp:extent cx="466725" cy="609600"/>
                <wp:effectExtent l="9525" t="13335" r="9525" b="15240"/>
                <wp:wrapNone/>
                <wp:docPr id="69" name="Полотно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10"/>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8" name="Freeform 11"/>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9"/>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20"/>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21"/>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22"/>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0" name="Freeform 23"/>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Oval 25"/>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3" name="Oval 26"/>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4" name="Oval 27"/>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9"/>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28" name="Freeform 31"/>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2"/>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3"/>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1" name="Freeform 34"/>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32" name="Freeform 35"/>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4" name="Freeform 37"/>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5" name="Freeform 38"/>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6" name="Freeform 39"/>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37" name="Oval 40"/>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8" name="Oval 41"/>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4"/>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5"/>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6"/>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7"/>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45" name="Freeform 48"/>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g:cNvPr id="46" name="Group 49"/>
                        <wpg:cNvGrpSpPr>
                          <a:grpSpLocks/>
                        </wpg:cNvGrpSpPr>
                        <wpg:grpSpPr bwMode="auto">
                          <a:xfrm>
                            <a:off x="0" y="46990"/>
                            <a:ext cx="466725" cy="562610"/>
                            <a:chOff x="3321" y="438"/>
                            <a:chExt cx="735" cy="886"/>
                          </a:xfrm>
                        </wpg:grpSpPr>
                        <wps:wsp>
                          <wps:cNvPr id="47" name="Freeform 50"/>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cmpd="sng">
                              <a:solidFill>
                                <a:srgbClr val="25221E"/>
                              </a:solidFill>
                              <a:prstDash val="solid"/>
                              <a:round/>
                              <a:headEnd/>
                              <a:tailEnd/>
                            </a:ln>
                          </wps:spPr>
                          <wps:bodyPr rot="0" vert="horz" wrap="square" lIns="91440" tIns="45720" rIns="91440" bIns="45720" anchor="t" anchorCtr="0" upright="1">
                            <a:noAutofit/>
                          </wps:bodyPr>
                        </wps:wsp>
                        <wps:wsp>
                          <wps:cNvPr id="48" name="Freeform 51"/>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49" name="Freeform 52"/>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0" name="Freeform 53"/>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cmpd="sng">
                              <a:solidFill>
                                <a:srgbClr val="25221E"/>
                              </a:solidFill>
                              <a:prstDash val="solid"/>
                              <a:round/>
                              <a:headEnd/>
                              <a:tailEnd/>
                            </a:ln>
                          </wps:spPr>
                          <wps:bodyPr rot="0" vert="horz" wrap="square" lIns="91440" tIns="45720" rIns="91440" bIns="45720" anchor="t" anchorCtr="0" upright="1">
                            <a:noAutofit/>
                          </wps:bodyPr>
                        </wps:wsp>
                        <wps:wsp>
                          <wps:cNvPr id="51" name="Freeform 54"/>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2" name="Freeform 55"/>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3" name="Freeform 56"/>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4" name="Freeform 57"/>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5" name="Freeform 58"/>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6" name="Freeform 59"/>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7" name="Freeform 60"/>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cmpd="sng">
                              <a:solidFill>
                                <a:srgbClr val="25221E"/>
                              </a:solidFill>
                              <a:prstDash val="solid"/>
                              <a:round/>
                              <a:headEnd/>
                              <a:tailEnd/>
                            </a:ln>
                          </wps:spPr>
                          <wps:bodyPr rot="0" vert="horz" wrap="square" lIns="91440" tIns="45720" rIns="91440" bIns="45720" anchor="t" anchorCtr="0" upright="1">
                            <a:noAutofit/>
                          </wps:bodyPr>
                        </wps:wsp>
                        <wps:wsp>
                          <wps:cNvPr id="58" name="Freeform 61"/>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59" name="Freeform 62"/>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g:wgp>
                      <wps:wsp>
                        <wps:cNvPr id="62" name="Freeform 65"/>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3" name="Freeform 66"/>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4" name="Freeform 67"/>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5" name="Freeform 68"/>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6" name="Freeform 69"/>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prstDash val="solid"/>
                            <a:round/>
                            <a:headEnd/>
                            <a:tailEnd/>
                          </a:ln>
                        </wps:spPr>
                        <wps:bodyPr rot="0" vert="horz" wrap="square" lIns="91440" tIns="45720" rIns="91440" bIns="45720" anchor="t" anchorCtr="0" upright="1">
                          <a:noAutofit/>
                        </wps:bodyPr>
                      </wps:wsp>
                      <wps:wsp>
                        <wps:cNvPr id="67" name="Freeform 70"/>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B361E6" id="Полотно 69" o:spid="_x0000_s1026" editas="canvas" style="position:absolute;margin-left:233.6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10"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" strokecolor="#25221e" strokeweight="1.5pt"/>
                <v:shape id="Freeform 11"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v1,,2,,3,c3,4,4,4,4,3v,,,,,c4,3,5,3,5,3,5,3,6,2,6,2,6,2,8,1,8,e" filled="f" strokecolor="#25221e" strokeweight="0">
                  <v:path arrowok="t" o:connecttype="custom" o:connectlocs="0,4445;3096,4445;4128,3334;4128,3334;5159,3334;6191,2223;8255,0" o:connectangles="0,0,0,0,0,0,0"/>
                </v:shape>
                <v:shape id="Freeform 12"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3,3,3,2,2,2,2,2,2,,1,,e" filled="f" strokecolor="#25221e" strokeweight="0">
                  <v:path arrowok="t" o:connecttype="custom" o:connectlocs="8255,4445;3096,3334;2064,2223;0,0" o:connectangles="0,0,0,0"/>
                </v:shape>
                <v:shape id="Freeform 13"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7,78,13,54,13,40,13,6,11,,e" filled="f" strokecolor="#25221e" strokeweight="0">
                  <v:path arrowok="t" o:connecttype="custom" o:connectlocs="105410,0;52705,12700;0,0" o:connectangles="0,0,0"/>
                </v:shape>
                <v:shape id="Freeform 14"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" path="m,5c1,4,2,4,3,4v1,,1,,1,-1c4,3,5,3,5,3v,,1,,1,c6,3,6,2,6,2,6,2,8,1,8,e" filled="f" strokecolor="#25221e" strokeweight="0">
                  <v:path arrowok="t" o:connecttype="custom" o:connectlocs="0,5080;2858,4064;3810,3048;4763,3048;5715,3048;5715,2032;7620,0" o:connectangles="0,0,0,0,0,0,0"/>
                </v:shape>
                <v:shape id="Freeform 15"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" path="m8,5c6,5,3,3,2,3,2,3,1,3,1,2,1,2,,1,,e" filled="f" strokecolor="#25221e" strokeweight="0">
                  <v:path arrowok="t" o:connecttype="custom" o:connectlocs="8255,5080;2064,3048;1032,2032;0,0" o:connectangles="0,0,0,0"/>
                </v:shape>
                <v:shape id="Freeform 16"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" path="m108,c88,8,77,13,53,13,40,13,5,11,,e" filled="f" strokecolor="#25221e" strokeweight="0">
                  <v:path arrowok="t" o:connecttype="custom" o:connectlocs="105410,0;51729,12700;0,0" o:connectangles="0,0,0"/>
                </v:shape>
                <v:shape id="Freeform 17"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" path="m,4c1,4,2,3,3,3v,,1,,1,c4,3,4,3,4,3,4,3,5,2,5,2v,,1,,1,-1c6,1,8,,8,e" filled="f" strokecolor="#25221e" strokeweight="0">
                  <v:path arrowok="t" o:connecttype="custom" o:connectlocs="0,4445;3096,3334;4128,3334;4128,3334;5159,2223;6191,1111;8255,0" o:connectangles="0,0,0,0,0,0,0"/>
                </v:shape>
                <v:shape id="Freeform 18"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" path="m8,4c6,4,4,3,3,2v,,-1,,-1,c2,1,,,,e" filled="f" strokecolor="#25221e" strokeweight="0">
                  <v:path arrowok="t" o:connecttype="custom" o:connectlocs="7620,4445;2858,2223;1905,2223;0,0" o:connectangles="0,0,0,0"/>
                </v:shape>
                <v:shape id="Freeform 19"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" path="m108,c89,8,78,13,54,13,40,13,6,12,,1e" filled="f" strokecolor="#25221e" strokeweight="0">
                  <v:path arrowok="t" o:connecttype="custom" o:connectlocs="105410,0;52705,12700;0,977" o:connectangles="0,0,0"/>
                </v:shape>
                <v:shape id="Freeform 20"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21"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" path="m,23c,21,1,18,2,16v1,,2,-3,3,-4c6,11,6,9,6,6,6,5,7,3,6,2,6,2,5,1,5,1,5,1,4,,4,e" filled="f" strokecolor="#25221e" strokeweight="0">
                  <v:path arrowok="t" o:connecttype="custom" o:connectlocs="0,22225;1996,15461;4989,11596;5987,5798;5987,1933;4989,966;3991,0" o:connectangles="0,0,0,0,0,0,0"/>
                </v:shape>
                <v:shape id="Freeform 22"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23"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24"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" path="m,9c,8,,7,,6,,5,,4,1,4v,,,,,-1c1,3,2,3,2,3r,c2,3,4,1,4,1,4,1,6,,6,e" filled="f" strokecolor="#25221e" strokeweight="0">
                  <v:path arrowok="t" o:connecttype="custom" o:connectlocs="0,8890;0,5927;953,3951;953,2963;1905,2963;1905,2963;3810,988;5715,0" o:connectangles="0,0,0,0,0,0,0,0"/>
                </v:shape>
                <v:oval id="Oval 25"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" strokecolor="#25221e" strokeweight=".25pt"/>
                <v:oval id="Oval 26"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XwAAAANsAAAAPAAAAZHJzL2Rvd25yZXYueG1sRI/NisIw&#10;FIX3gu8QruBOU5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PlyfV8AAAADbAAAADwAAAAAA&#10;AAAAAAAAAAAHAgAAZHJzL2Rvd25yZXYueG1sUEsFBgAAAAADAAMAtwAAAPQCAAAAAA==&#10;" strokecolor="#25221e" strokeweight=".25pt"/>
                <v:oval id="Oval 27"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" strokecolor="#25221e" strokeweight=".25pt"/>
                <v:shape id="Freeform 28"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" path="m,6c,6,1,5,1,4v,,,,,c1,4,1,3,2,3v,,,,,c2,3,2,3,3,3v,,,-1,,-1c3,2,4,1,4,1v,,1,,1,c5,1,7,,7,e" filled="f" strokecolor="#25221e" strokeweight="0">
                  <v:path arrowok="t" o:connecttype="custom" o:connectlocs="0,5715;998,3810;998,3810;1996,2858;1996,2858;2994,2858;2994,1905;3991,953;4989,953;6985,0" o:connectangles="0,0,0,0,0,0,0,0,0,0"/>
                </v:shape>
                <v:shape id="Freeform 29"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30"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31"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" path="m11,2c10,2,9,3,8,3,7,3,6,2,6,2,5,2,4,2,4,2,3,2,1,1,,e" filled="f" strokecolor="#25221e" strokeweight="0">
                  <v:path arrowok="t" o:connecttype="custom" o:connectlocs="10795,2117;7851,3175;5888,2117;3925,2117;0,0" o:connectangles="0,0,0,0,0"/>
                </v:shape>
                <v:shape id="Freeform 32"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" path="m8,4c7,4,6,4,5,4,5,4,3,3,3,3,3,2,1,2,1,2,1,2,,1,,e" filled="f" strokecolor="#25221e" strokeweight="0">
                  <v:path arrowok="t" o:connecttype="custom" o:connectlocs="7620,3810;4763,3810;2858,2858;953,1905;0,0" o:connectangles="0,0,0,0,0"/>
                </v:shape>
                <v:shape id="Freeform 33"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34"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35"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" path="m,c4,,11,2,14,5v1,1,4,9,8,9c26,14,28,9,32,8v2,,5,-1,7,-1c41,8,42,7,43,7v2,,3,2,4,2e" filled="f" strokecolor="#25221e" strokeweight="0">
                  <v:path arrowok="t" o:connecttype="custom" o:connectlocs="0,0;13619,4763;21401,13335;31129,7620;37938,6668;41829,6668;45720,8573" o:connectangles="0,0,0,0,0,0,0"/>
                </v:shape>
                <v:shape id="Freeform 36"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7"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8"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" path="m,2c3,,16,,16,6,15,8,10,8,6,8,4,8,,4,,2xe" strokecolor="#25221e" strokeweight="0">
                  <v:path arrowok="t" o:connecttype="custom" o:connectlocs="0,2064;15240,6191;5715,8255;0,2064" o:connectangles="0,0,0,0"/>
                </v:shape>
                <v:shape id="Freeform 39"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" path="m,2c3,,16,1,16,6,15,9,10,8,6,8,4,8,,5,,2xe" strokecolor="#25221e" strokeweight="0">
                  <v:path arrowok="t" o:connecttype="custom" o:connectlocs="0,1976;15875,5927;5953,7902;0,1976" o:connectangles="0,0,0,0"/>
                </v:shape>
                <v:oval id="Oval 40"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" strokecolor="#25221e" strokeweight="0"/>
                <v:oval id="Oval 41"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" strokecolor="#25221e" strokeweight="0"/>
                <v:shape id="Freeform 42"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" path="m,c6,,9,6,9,12v,3,-1,4,-3,7c6,20,2,24,1,24r14,2c13,22,14,17,14,12,14,9,25,5,27,6e" filled="f" strokecolor="#25221e" strokeweight="0">
                  <v:path arrowok="t" o:connecttype="custom" o:connectlocs="0,0;8890,11723;5927,18562;988,23446;14817,25400;13829,11723;26670,5862" o:connectangles="0,0,0,0,0,0,0"/>
                </v:shape>
                <v:shape id="Freeform 43"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" path="m3,c2,3,,9,2,12v1,2,1,3,2,5c4,18,4,19,4,20v1,,1,2,1,3e" filled="f" strokecolor="#25221e" strokeweight="0">
                  <v:path arrowok="t" o:connecttype="custom" o:connectlocs="3048,0;2032,11596;4064,16427;4064,19326;5080,22225" o:connectangles="0,0,0,0,0"/>
                </v:shape>
                <v:shape id="Freeform 44"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" path="m7,c1,2,,9,,15v,4,,7,2,11c3,28,5,30,5,33e" filled="f" strokecolor="#25221e" strokeweight="0">
                  <v:path arrowok="t" o:connecttype="custom" o:connectlocs="6350,0;0,14720;1814,25515;4536,32385" o:connectangles="0,0,0,0"/>
                </v:shape>
                <v:shape id="Freeform 45"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6"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" path="m5,c3,2,3,4,2,5,1,7,1,10,1,12,1,15,,17,,20e" filled="f" strokecolor="#25221e" strokeweight="0">
                  <v:path arrowok="t" o:connecttype="custom" o:connectlocs="4445,0;1778,4921;889,11811;0,19685" o:connectangles="0,0,0,0"/>
                </v:shape>
                <v:shape id="Freeform 47"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8"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9"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51"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52"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53"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54"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55"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6"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7"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" path="m67,2l6,244,,243,61,r6,2xe" strokecolor="#25221e" strokeweight=".25pt">
                    <v:path arrowok="t" o:connecttype="custom" o:connectlocs="103,3;9,375;0,373;94,0;103,3" o:connectangles="0,0,0,0,0"/>
                  </v:shape>
                  <v:shape id="Freeform 58"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" path="m2,l21,3r3,4l28,5,49,9r-1,6l26,11,24,7,19,9,,6,2,xe" strokecolor="#25221e" strokeweight="0">
                    <v:path arrowok="t" o:connecttype="custom" o:connectlocs="3,0;32,5;37,11;43,8;75,14;73,23;40,17;37,11;29,14;0,9;3,0" o:connectangles="0,0,0,0,0,0,0,0,0,0,0"/>
                  </v:shape>
                  <v:shape id="Freeform 59"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60"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61"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" path="m25,4v5,10,8,16,2,28c26,35,15,46,12,46v-1,,-6,3,-7,4c,55,6,48,6,42,6,38,14,26,17,23v1,-1,4,-10,4,-11c21,10,20,6,22,5,24,4,25,,25,4xe" strokecolor="#25221e" strokeweight="0">
                    <v:path arrowok="t" o:connecttype="custom" o:connectlocs="39,6;42,49;19,70;8,76;9,64;26,35;32,18;34,8;39,6" o:connectangles="0,0,0,0,0,0,0,0,0"/>
                  </v:shape>
                  <v:shape id="Freeform 62"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" path="m34,v,11,2,16,-5,24c25,27,19,33,13,33v-3,,-6,1,-9,1c,33,,32,3,31v3,-2,7,-6,9,-6c16,23,19,11,22,11v1,,4,-5,7,-7c30,4,34,3,34,xe" strokecolor="#25221e" strokeweight="0">
                    <v:path arrowok="t" o:connecttype="custom" o:connectlocs="52,0;44,37;20,50;6,52;5,47;18,38;34,17;44,6;52,0" o:connectangles="0,0,0,0,0,0,0,0,0"/>
                  </v:shape>
                  <v:shape id="Freeform 63"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64"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65"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6"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7"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8"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" path="m,l20,3,39,6r16,5l55,17c37,11,18,7,,6l,xe" strokecolor="#25221e" strokeweight="0">
                  <v:path arrowok="t" o:connecttype="custom" o:connectlocs="0,0;19627,2914;38273,5827;53975,10683;53975,16510;0,5827;0,0" o:connectangles="0,0,0,0,0,0,0"/>
                </v:shape>
                <v:shape id="Freeform 69"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" path="m,3c,4,3,7,5,7v1,,2,,2,c8,7,9,7,10,6v,,1,-1,1,-1l7,,,3xe" strokecolor="#25221e" strokeweight="0">
                  <v:path arrowok="t" o:connecttype="custom" o:connectlocs="0,2994;4907,6985;6870,6985;9814,5987;10795,4989;6870,0;0,2994" o:connectangles="0,0,0,0,0,0,0"/>
                </v:shape>
                <v:shape id="Freeform 70"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71"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" path="m,6v,,,,,l3,6v,,,,,l,6xm,6c,5,,5,,5r3,c3,5,3,6,3,6l,6xm,5c,4,,4,1,3l4,4c4,5,3,5,3,5l,5xm1,3v,,,,,l4,4v,,,,,l1,3xm1,3r,l1,3r1,l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A9777C" w:rsidRPr="00A9777C" w:rsidRDefault="00A9777C" w:rsidP="00A9777C">
      <w:pPr>
        <w:keepNext/>
        <w:spacing w:before="120" w:after="0" w:line="240" w:lineRule="auto"/>
        <w:ind w:firstLine="709"/>
        <w:jc w:val="center"/>
        <w:outlineLvl w:val="1"/>
        <w:rPr>
          <w:rFonts w:ascii="Times New Roman" w:eastAsia="Times New Roman" w:hAnsi="Times New Roman" w:cs="Times New Roman"/>
          <w:b/>
          <w:color w:val="000000" w:themeColor="text1"/>
          <w:spacing w:val="40"/>
          <w:sz w:val="28"/>
          <w:szCs w:val="28"/>
          <w:lang w:eastAsia="ru-RU"/>
        </w:rPr>
      </w:pPr>
      <w:r w:rsidRPr="00A9777C">
        <w:rPr>
          <w:rFonts w:ascii="Times New Roman" w:eastAsia="Times New Roman" w:hAnsi="Times New Roman" w:cs="Times New Roman"/>
          <w:b/>
          <w:color w:val="000000" w:themeColor="text1"/>
          <w:spacing w:val="40"/>
          <w:sz w:val="28"/>
          <w:szCs w:val="28"/>
          <w:lang w:eastAsia="ru-RU"/>
        </w:rPr>
        <w:t>АДМИНИСТРАЦИЯ ОКРУГА МУРОМ</w:t>
      </w:r>
    </w:p>
    <w:p w:rsidR="00A9777C" w:rsidRPr="00A9777C" w:rsidRDefault="00A9777C" w:rsidP="00A9777C">
      <w:pPr>
        <w:keepNext/>
        <w:spacing w:before="120" w:after="120" w:line="240" w:lineRule="auto"/>
        <w:ind w:firstLine="709"/>
        <w:jc w:val="center"/>
        <w:outlineLvl w:val="1"/>
        <w:rPr>
          <w:rFonts w:ascii="Times New Roman" w:eastAsia="Times New Roman" w:hAnsi="Times New Roman" w:cs="Times New Roman"/>
          <w:b/>
          <w:color w:val="000000" w:themeColor="text1"/>
          <w:spacing w:val="40"/>
          <w:sz w:val="36"/>
          <w:szCs w:val="36"/>
          <w:lang w:eastAsia="ru-RU"/>
        </w:rPr>
      </w:pPr>
      <w:r w:rsidRPr="00A9777C">
        <w:rPr>
          <w:rFonts w:ascii="Times New Roman" w:eastAsia="Times New Roman" w:hAnsi="Times New Roman" w:cs="Times New Roman"/>
          <w:b/>
          <w:color w:val="000000" w:themeColor="text1"/>
          <w:spacing w:val="160"/>
          <w:sz w:val="40"/>
          <w:szCs w:val="20"/>
          <w:lang w:eastAsia="ru-RU"/>
        </w:rPr>
        <w:t>ПОСТАНОВЛЕНИЕ</w:t>
      </w:r>
    </w:p>
    <w:p w:rsidR="00A9777C" w:rsidRPr="00A9777C" w:rsidRDefault="00A9777C" w:rsidP="00A9777C">
      <w:pPr>
        <w:spacing w:after="0" w:line="240" w:lineRule="auto"/>
        <w:ind w:firstLine="709"/>
        <w:jc w:val="both"/>
        <w:rPr>
          <w:rFonts w:ascii="Times New Roman" w:eastAsia="Times New Roman" w:hAnsi="Times New Roman" w:cs="Times New Roman"/>
          <w:noProof/>
          <w:color w:val="000000" w:themeColor="text1"/>
          <w:sz w:val="20"/>
          <w:szCs w:val="20"/>
        </w:rPr>
      </w:pPr>
    </w:p>
    <w:p w:rsidR="00A9777C" w:rsidRPr="00A9777C" w:rsidRDefault="00A9777C" w:rsidP="00A9777C">
      <w:pPr>
        <w:spacing w:after="0" w:line="240" w:lineRule="auto"/>
        <w:ind w:firstLine="709"/>
        <w:jc w:val="both"/>
        <w:rPr>
          <w:rFonts w:ascii="Times New Roman" w:eastAsia="Times New Roman" w:hAnsi="Times New Roman" w:cs="Times New Roman"/>
          <w:noProof/>
          <w:color w:val="000000" w:themeColor="text1"/>
          <w:sz w:val="20"/>
          <w:szCs w:val="20"/>
        </w:rPr>
      </w:pPr>
    </w:p>
    <w:p w:rsidR="00A9777C" w:rsidRPr="00A9777C" w:rsidRDefault="00A9777C" w:rsidP="00A9777C">
      <w:pPr>
        <w:spacing w:after="0" w:line="240" w:lineRule="auto"/>
        <w:jc w:val="both"/>
        <w:rPr>
          <w:rFonts w:ascii="Times New Roman" w:eastAsia="Times New Roman" w:hAnsi="Times New Roman" w:cs="Times New Roman"/>
          <w:noProof/>
          <w:color w:val="000000" w:themeColor="text1"/>
          <w:sz w:val="20"/>
          <w:szCs w:val="20"/>
        </w:rPr>
      </w:pPr>
      <w:r w:rsidRPr="00A9777C">
        <w:rPr>
          <w:rFonts w:ascii="Times New Roman" w:eastAsia="Times New Roman" w:hAnsi="Times New Roman" w:cs="Times New Roman"/>
          <w:b/>
          <w:noProof/>
          <w:color w:val="000000" w:themeColor="text1"/>
          <w:sz w:val="28"/>
          <w:szCs w:val="28"/>
        </w:rPr>
        <w:t>______________</w:t>
      </w:r>
      <w:r w:rsidRPr="00A9777C">
        <w:rPr>
          <w:rFonts w:ascii="Times New Roman" w:eastAsia="Times New Roman" w:hAnsi="Times New Roman" w:cs="Times New Roman"/>
          <w:noProof/>
          <w:color w:val="000000" w:themeColor="text1"/>
          <w:sz w:val="20"/>
          <w:szCs w:val="20"/>
        </w:rPr>
        <w:t xml:space="preserve">                                                                                                                                  </w:t>
      </w:r>
      <w:r w:rsidRPr="00A9777C">
        <w:rPr>
          <w:rFonts w:ascii="Times New Roman" w:eastAsia="Times New Roman" w:hAnsi="Times New Roman" w:cs="Times New Roman"/>
          <w:b/>
          <w:noProof/>
          <w:color w:val="000000" w:themeColor="text1"/>
          <w:sz w:val="28"/>
          <w:szCs w:val="28"/>
        </w:rPr>
        <w:t>___________</w:t>
      </w:r>
    </w:p>
    <w:p w:rsidR="00A9777C" w:rsidRPr="00A9777C" w:rsidRDefault="00A9777C" w:rsidP="00A9777C">
      <w:pPr>
        <w:spacing w:after="0" w:line="240" w:lineRule="auto"/>
        <w:ind w:firstLine="709"/>
        <w:jc w:val="both"/>
        <w:rPr>
          <w:rFonts w:ascii="Times New Roman" w:eastAsia="Times New Roman" w:hAnsi="Times New Roman" w:cs="Times New Roman"/>
          <w:noProof/>
          <w:color w:val="000000" w:themeColor="text1"/>
          <w:sz w:val="20"/>
          <w:szCs w:val="20"/>
        </w:rPr>
      </w:pPr>
    </w:p>
    <w:p w:rsidR="00A9777C" w:rsidRPr="00A9777C" w:rsidRDefault="00A9777C" w:rsidP="00A9777C">
      <w:pPr>
        <w:spacing w:after="0" w:line="240" w:lineRule="auto"/>
        <w:ind w:right="5669"/>
        <w:jc w:val="both"/>
        <w:rPr>
          <w:rFonts w:ascii="Times New Roman" w:eastAsia="Times New Roman" w:hAnsi="Times New Roman" w:cs="Times New Roman"/>
          <w:i/>
          <w:color w:val="000000" w:themeColor="text1"/>
          <w:sz w:val="24"/>
          <w:szCs w:val="20"/>
        </w:rPr>
      </w:pPr>
    </w:p>
    <w:p w:rsidR="00A9777C" w:rsidRPr="00A9777C" w:rsidRDefault="00A9777C" w:rsidP="00A9777C">
      <w:pPr>
        <w:spacing w:after="0" w:line="240" w:lineRule="auto"/>
        <w:ind w:right="5669"/>
        <w:jc w:val="both"/>
        <w:rPr>
          <w:rFonts w:ascii="Times New Roman" w:eastAsia="Times New Roman" w:hAnsi="Times New Roman" w:cs="Times New Roman"/>
          <w:i/>
          <w:color w:val="000000" w:themeColor="text1"/>
          <w:sz w:val="24"/>
          <w:szCs w:val="20"/>
        </w:rPr>
      </w:pPr>
    </w:p>
    <w:p w:rsidR="00A9777C" w:rsidRPr="00A9777C" w:rsidRDefault="00A9777C" w:rsidP="00A9777C">
      <w:pPr>
        <w:spacing w:after="0" w:line="240" w:lineRule="auto"/>
        <w:ind w:right="5669"/>
        <w:jc w:val="both"/>
        <w:rPr>
          <w:rFonts w:ascii="Times New Roman" w:eastAsia="Times New Roman" w:hAnsi="Times New Roman" w:cs="Times New Roman"/>
          <w:color w:val="000000" w:themeColor="text1"/>
          <w:sz w:val="20"/>
          <w:szCs w:val="20"/>
        </w:rPr>
      </w:pPr>
      <w:r w:rsidRPr="00A9777C">
        <w:rPr>
          <w:rFonts w:ascii="Times New Roman" w:eastAsia="Times New Roman" w:hAnsi="Times New Roman" w:cs="Times New Roman"/>
          <w:i/>
          <w:color w:val="000000" w:themeColor="text1"/>
          <w:sz w:val="24"/>
          <w:szCs w:val="20"/>
        </w:rPr>
        <w:t xml:space="preserve">О внесении изменений в постановление администрации округа Муром от </w:t>
      </w:r>
      <w:r w:rsidR="009B72C9">
        <w:rPr>
          <w:rFonts w:ascii="Times New Roman" w:eastAsia="Times New Roman" w:hAnsi="Times New Roman" w:cs="Times New Roman"/>
          <w:i/>
          <w:color w:val="000000" w:themeColor="text1"/>
          <w:sz w:val="24"/>
          <w:szCs w:val="20"/>
        </w:rPr>
        <w:t>24</w:t>
      </w:r>
      <w:r w:rsidRPr="00A9777C">
        <w:rPr>
          <w:rFonts w:ascii="Times New Roman" w:eastAsia="Times New Roman" w:hAnsi="Times New Roman" w:cs="Times New Roman"/>
          <w:i/>
          <w:color w:val="000000" w:themeColor="text1"/>
          <w:sz w:val="24"/>
          <w:szCs w:val="20"/>
        </w:rPr>
        <w:t>.12.20</w:t>
      </w:r>
      <w:r w:rsidR="009B72C9">
        <w:rPr>
          <w:rFonts w:ascii="Times New Roman" w:eastAsia="Times New Roman" w:hAnsi="Times New Roman" w:cs="Times New Roman"/>
          <w:i/>
          <w:color w:val="000000" w:themeColor="text1"/>
          <w:sz w:val="24"/>
          <w:szCs w:val="20"/>
        </w:rPr>
        <w:t>19</w:t>
      </w:r>
      <w:r w:rsidRPr="00A9777C">
        <w:rPr>
          <w:rFonts w:ascii="Times New Roman" w:eastAsia="Times New Roman" w:hAnsi="Times New Roman" w:cs="Times New Roman"/>
          <w:i/>
          <w:color w:val="000000" w:themeColor="text1"/>
          <w:sz w:val="24"/>
          <w:szCs w:val="20"/>
        </w:rPr>
        <w:t xml:space="preserve"> №9</w:t>
      </w:r>
      <w:r w:rsidR="009B72C9">
        <w:rPr>
          <w:rFonts w:ascii="Times New Roman" w:eastAsia="Times New Roman" w:hAnsi="Times New Roman" w:cs="Times New Roman"/>
          <w:i/>
          <w:color w:val="000000" w:themeColor="text1"/>
          <w:sz w:val="24"/>
          <w:szCs w:val="20"/>
        </w:rPr>
        <w:t>50</w:t>
      </w:r>
      <w:r w:rsidRPr="00A9777C">
        <w:rPr>
          <w:rFonts w:ascii="Times New Roman" w:eastAsia="Times New Roman" w:hAnsi="Times New Roman" w:cs="Times New Roman"/>
          <w:i/>
          <w:color w:val="000000" w:themeColor="text1"/>
          <w:sz w:val="24"/>
          <w:szCs w:val="20"/>
        </w:rPr>
        <w:t xml:space="preserve"> «Об утверждении административного регламента предоставления муниципальной услуги по </w:t>
      </w:r>
      <w:bookmarkStart w:id="0" w:name="_Hlk121490230"/>
      <w:r>
        <w:rPr>
          <w:rFonts w:ascii="Times New Roman" w:eastAsia="Times New Roman" w:hAnsi="Times New Roman" w:cs="Times New Roman"/>
          <w:i/>
          <w:color w:val="000000" w:themeColor="text1"/>
          <w:sz w:val="24"/>
          <w:szCs w:val="20"/>
        </w:rPr>
        <w:t>н</w:t>
      </w:r>
      <w:r w:rsidRPr="00A9777C">
        <w:rPr>
          <w:rFonts w:ascii="Times New Roman" w:eastAsia="Times New Roman" w:hAnsi="Times New Roman" w:cs="Times New Roman"/>
          <w:i/>
          <w:color w:val="000000" w:themeColor="text1"/>
          <w:sz w:val="24"/>
          <w:szCs w:val="20"/>
        </w:rPr>
        <w:t>аправлени</w:t>
      </w:r>
      <w:r>
        <w:rPr>
          <w:rFonts w:ascii="Times New Roman" w:eastAsia="Times New Roman" w:hAnsi="Times New Roman" w:cs="Times New Roman"/>
          <w:i/>
          <w:color w:val="000000" w:themeColor="text1"/>
          <w:sz w:val="24"/>
          <w:szCs w:val="20"/>
        </w:rPr>
        <w:t>ю</w:t>
      </w:r>
      <w:r w:rsidRPr="00A9777C">
        <w:rPr>
          <w:rFonts w:ascii="Times New Roman" w:eastAsia="Times New Roman" w:hAnsi="Times New Roman" w:cs="Times New Roman"/>
          <w:i/>
          <w:color w:val="000000" w:themeColor="text1"/>
          <w:sz w:val="24"/>
          <w:szCs w:val="20"/>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0"/>
      <w:r w:rsidRPr="00A9777C">
        <w:rPr>
          <w:rFonts w:ascii="Times New Roman" w:eastAsia="Times New Roman" w:hAnsi="Times New Roman" w:cs="Times New Roman"/>
          <w:i/>
          <w:color w:val="000000" w:themeColor="text1"/>
          <w:sz w:val="24"/>
          <w:szCs w:val="20"/>
        </w:rPr>
        <w:t xml:space="preserve">»  </w:t>
      </w:r>
    </w:p>
    <w:p w:rsidR="00A9777C" w:rsidRPr="00A9777C" w:rsidRDefault="00A9777C" w:rsidP="00A9777C">
      <w:pPr>
        <w:spacing w:after="0" w:line="240" w:lineRule="auto"/>
        <w:ind w:firstLine="709"/>
        <w:jc w:val="both"/>
        <w:rPr>
          <w:rFonts w:ascii="Times New Roman" w:eastAsia="Times New Roman" w:hAnsi="Times New Roman" w:cs="Times New Roman"/>
          <w:color w:val="000000" w:themeColor="text1"/>
          <w:sz w:val="20"/>
          <w:szCs w:val="20"/>
        </w:rPr>
      </w:pPr>
    </w:p>
    <w:p w:rsidR="00A9777C" w:rsidRPr="00A9777C" w:rsidRDefault="00A9777C" w:rsidP="00A9777C">
      <w:pPr>
        <w:spacing w:after="0" w:line="240" w:lineRule="auto"/>
        <w:ind w:firstLine="709"/>
        <w:jc w:val="both"/>
        <w:rPr>
          <w:rFonts w:ascii="Times New Roman" w:eastAsia="Times New Roman" w:hAnsi="Times New Roman" w:cs="Times New Roman"/>
          <w:color w:val="000000" w:themeColor="text1"/>
          <w:sz w:val="20"/>
          <w:szCs w:val="20"/>
        </w:rPr>
      </w:pPr>
    </w:p>
    <w:p w:rsidR="00A9777C" w:rsidRPr="00A9777C" w:rsidRDefault="00A9777C" w:rsidP="00A9777C">
      <w:pPr>
        <w:autoSpaceDE w:val="0"/>
        <w:autoSpaceDN w:val="0"/>
        <w:adjustRightInd w:val="0"/>
        <w:spacing w:after="0" w:line="240" w:lineRule="auto"/>
        <w:jc w:val="both"/>
        <w:outlineLvl w:val="0"/>
        <w:rPr>
          <w:rFonts w:ascii="Arial" w:hAnsi="Arial" w:cs="Arial"/>
          <w:color w:val="000000" w:themeColor="text1"/>
          <w:sz w:val="20"/>
          <w:szCs w:val="20"/>
        </w:rPr>
      </w:pPr>
    </w:p>
    <w:p w:rsidR="00A9777C" w:rsidRPr="00A9777C" w:rsidRDefault="00A9777C" w:rsidP="005856A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9777C">
        <w:rPr>
          <w:rFonts w:ascii="Times New Roman" w:hAnsi="Times New Roman" w:cs="Times New Roman"/>
          <w:color w:val="000000" w:themeColor="text1"/>
          <w:sz w:val="28"/>
          <w:szCs w:val="28"/>
        </w:rPr>
        <w:t xml:space="preserve">В целях приведения административного регламента предоставления муниципальной услуги по </w:t>
      </w:r>
      <w:r w:rsidR="009B72C9" w:rsidRPr="009B72C9">
        <w:rPr>
          <w:rFonts w:ascii="Times New Roman" w:hAnsi="Times New Roman" w:cs="Times New Roman"/>
          <w:color w:val="000000" w:themeColor="text1"/>
          <w:sz w:val="28"/>
          <w:szCs w:val="28"/>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9777C">
        <w:rPr>
          <w:rFonts w:ascii="Times New Roman" w:hAnsi="Times New Roman" w:cs="Times New Roman"/>
          <w:color w:val="000000" w:themeColor="text1"/>
          <w:sz w:val="28"/>
          <w:szCs w:val="28"/>
        </w:rPr>
        <w:t>, руководствуясь</w:t>
      </w:r>
      <w:r w:rsidR="009B72C9">
        <w:rPr>
          <w:rFonts w:ascii="Times New Roman" w:hAnsi="Times New Roman" w:cs="Times New Roman"/>
          <w:sz w:val="28"/>
          <w:szCs w:val="28"/>
        </w:rPr>
        <w:t xml:space="preserve"> Градостроительным </w:t>
      </w:r>
      <w:hyperlink r:id="rId6" w:history="1">
        <w:r w:rsidR="009B72C9">
          <w:rPr>
            <w:rFonts w:ascii="Times New Roman" w:hAnsi="Times New Roman" w:cs="Times New Roman"/>
            <w:color w:val="0000FF"/>
            <w:sz w:val="28"/>
            <w:szCs w:val="28"/>
          </w:rPr>
          <w:t>кодексом</w:t>
        </w:r>
      </w:hyperlink>
      <w:r w:rsidR="009B72C9">
        <w:rPr>
          <w:rFonts w:ascii="Times New Roman" w:hAnsi="Times New Roman" w:cs="Times New Roman"/>
          <w:sz w:val="28"/>
          <w:szCs w:val="28"/>
        </w:rPr>
        <w:t xml:space="preserve"> РФ, </w:t>
      </w:r>
      <w:r w:rsidRPr="00A9777C">
        <w:rPr>
          <w:rFonts w:ascii="Times New Roman" w:hAnsi="Times New Roman" w:cs="Times New Roman"/>
          <w:color w:val="000000" w:themeColor="text1"/>
          <w:sz w:val="28"/>
          <w:szCs w:val="28"/>
        </w:rPr>
        <w:t xml:space="preserve">Федеральным </w:t>
      </w:r>
      <w:hyperlink r:id="rId7" w:history="1">
        <w:r w:rsidRPr="00A9777C">
          <w:rPr>
            <w:rFonts w:ascii="Times New Roman" w:hAnsi="Times New Roman" w:cs="Times New Roman"/>
            <w:color w:val="000000" w:themeColor="text1"/>
            <w:sz w:val="28"/>
            <w:szCs w:val="28"/>
          </w:rPr>
          <w:t>законом</w:t>
        </w:r>
      </w:hyperlink>
      <w:r w:rsidRPr="00A9777C">
        <w:rPr>
          <w:rFonts w:ascii="Times New Roman" w:hAnsi="Times New Roman" w:cs="Times New Roman"/>
          <w:color w:val="000000" w:themeColor="text1"/>
          <w:sz w:val="28"/>
          <w:szCs w:val="28"/>
        </w:rPr>
        <w:t xml:space="preserve"> от 27.07.2010 </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 210-ФЗ </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 Федеральным </w:t>
      </w:r>
      <w:hyperlink r:id="rId8" w:history="1">
        <w:r w:rsidRPr="00A9777C">
          <w:rPr>
            <w:rFonts w:ascii="Times New Roman" w:hAnsi="Times New Roman" w:cs="Times New Roman"/>
            <w:color w:val="000000" w:themeColor="text1"/>
            <w:sz w:val="28"/>
            <w:szCs w:val="28"/>
          </w:rPr>
          <w:t>законом</w:t>
        </w:r>
      </w:hyperlink>
      <w:r w:rsidRPr="00A9777C">
        <w:rPr>
          <w:rFonts w:ascii="Times New Roman" w:hAnsi="Times New Roman" w:cs="Times New Roman"/>
          <w:color w:val="000000" w:themeColor="text1"/>
          <w:sz w:val="28"/>
          <w:szCs w:val="28"/>
        </w:rPr>
        <w:t xml:space="preserve"> от 06.10.2003 </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 131-ФЗ </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 </w:t>
      </w:r>
      <w:hyperlink r:id="rId9" w:history="1">
        <w:r w:rsidRPr="00A9777C">
          <w:rPr>
            <w:rFonts w:ascii="Times New Roman" w:hAnsi="Times New Roman" w:cs="Times New Roman"/>
            <w:color w:val="000000" w:themeColor="text1"/>
            <w:sz w:val="28"/>
            <w:szCs w:val="28"/>
          </w:rPr>
          <w:t>Уставом</w:t>
        </w:r>
      </w:hyperlink>
      <w:r w:rsidRPr="00A9777C">
        <w:rPr>
          <w:rFonts w:ascii="Times New Roman" w:hAnsi="Times New Roman" w:cs="Times New Roman"/>
          <w:color w:val="000000" w:themeColor="text1"/>
          <w:sz w:val="28"/>
          <w:szCs w:val="28"/>
        </w:rPr>
        <w:t xml:space="preserve"> округа Муром, </w:t>
      </w:r>
    </w:p>
    <w:p w:rsidR="00A9777C" w:rsidRPr="00A9777C" w:rsidRDefault="00A9777C" w:rsidP="00A9777C">
      <w:pPr>
        <w:autoSpaceDE w:val="0"/>
        <w:autoSpaceDN w:val="0"/>
        <w:adjustRightInd w:val="0"/>
        <w:spacing w:after="0" w:line="240" w:lineRule="auto"/>
        <w:ind w:firstLine="709"/>
        <w:jc w:val="both"/>
        <w:rPr>
          <w:rFonts w:ascii="Times New Roman" w:hAnsi="Times New Roman" w:cs="Times New Roman"/>
          <w:b/>
          <w:bCs/>
          <w:i/>
          <w:iCs/>
          <w:color w:val="000000" w:themeColor="text1"/>
          <w:sz w:val="28"/>
          <w:szCs w:val="28"/>
        </w:rPr>
      </w:pPr>
    </w:p>
    <w:p w:rsidR="00A9777C" w:rsidRPr="00A9777C" w:rsidRDefault="00A9777C" w:rsidP="00A9777C">
      <w:pPr>
        <w:autoSpaceDE w:val="0"/>
        <w:autoSpaceDN w:val="0"/>
        <w:adjustRightInd w:val="0"/>
        <w:spacing w:after="0" w:line="240" w:lineRule="auto"/>
        <w:ind w:firstLine="709"/>
        <w:jc w:val="both"/>
        <w:rPr>
          <w:rFonts w:ascii="Times New Roman" w:hAnsi="Times New Roman" w:cs="Times New Roman"/>
          <w:b/>
          <w:bCs/>
          <w:i/>
          <w:iCs/>
          <w:color w:val="000000" w:themeColor="text1"/>
          <w:sz w:val="28"/>
          <w:szCs w:val="28"/>
        </w:rPr>
      </w:pPr>
      <w:r w:rsidRPr="00A9777C">
        <w:rPr>
          <w:rFonts w:ascii="Times New Roman" w:hAnsi="Times New Roman" w:cs="Times New Roman"/>
          <w:b/>
          <w:bCs/>
          <w:i/>
          <w:iCs/>
          <w:color w:val="000000" w:themeColor="text1"/>
          <w:sz w:val="28"/>
          <w:szCs w:val="28"/>
        </w:rPr>
        <w:t>постановляю:</w:t>
      </w:r>
    </w:p>
    <w:p w:rsidR="00A9777C" w:rsidRPr="00A9777C" w:rsidRDefault="00A9777C" w:rsidP="00A9777C">
      <w:pPr>
        <w:autoSpaceDE w:val="0"/>
        <w:autoSpaceDN w:val="0"/>
        <w:adjustRightInd w:val="0"/>
        <w:spacing w:before="200" w:after="0" w:line="240" w:lineRule="auto"/>
        <w:ind w:firstLine="709"/>
        <w:jc w:val="both"/>
        <w:rPr>
          <w:rFonts w:ascii="Times New Roman" w:hAnsi="Times New Roman" w:cs="Times New Roman"/>
          <w:color w:val="000000" w:themeColor="text1"/>
          <w:sz w:val="28"/>
          <w:szCs w:val="28"/>
        </w:rPr>
      </w:pPr>
      <w:r w:rsidRPr="00A9777C">
        <w:rPr>
          <w:rFonts w:ascii="Times New Roman" w:hAnsi="Times New Roman" w:cs="Times New Roman"/>
          <w:color w:val="000000" w:themeColor="text1"/>
          <w:sz w:val="28"/>
          <w:szCs w:val="28"/>
        </w:rPr>
        <w:t xml:space="preserve">1. Внести в </w:t>
      </w:r>
      <w:hyperlink r:id="rId10" w:history="1">
        <w:r w:rsidRPr="00A9777C">
          <w:rPr>
            <w:rFonts w:ascii="Times New Roman" w:hAnsi="Times New Roman" w:cs="Times New Roman"/>
            <w:color w:val="000000" w:themeColor="text1"/>
            <w:sz w:val="28"/>
            <w:szCs w:val="28"/>
          </w:rPr>
          <w:t>постановление</w:t>
        </w:r>
      </w:hyperlink>
      <w:r w:rsidRPr="00A9777C">
        <w:rPr>
          <w:rFonts w:ascii="Times New Roman" w:hAnsi="Times New Roman" w:cs="Times New Roman"/>
          <w:color w:val="000000" w:themeColor="text1"/>
          <w:sz w:val="28"/>
          <w:szCs w:val="28"/>
        </w:rPr>
        <w:t xml:space="preserve"> администрации округа Муром от </w:t>
      </w:r>
      <w:r w:rsidR="00F00038">
        <w:rPr>
          <w:rFonts w:ascii="Times New Roman" w:hAnsi="Times New Roman" w:cs="Times New Roman"/>
          <w:color w:val="000000" w:themeColor="text1"/>
          <w:sz w:val="28"/>
          <w:szCs w:val="28"/>
        </w:rPr>
        <w:t>24.12.2019</w:t>
      </w:r>
      <w:r w:rsidRPr="00A9777C">
        <w:rPr>
          <w:rFonts w:ascii="Times New Roman" w:hAnsi="Times New Roman" w:cs="Times New Roman"/>
          <w:color w:val="000000" w:themeColor="text1"/>
          <w:sz w:val="28"/>
          <w:szCs w:val="28"/>
        </w:rPr>
        <w:t xml:space="preserve"> </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 9</w:t>
      </w:r>
      <w:r w:rsidR="00F00038">
        <w:rPr>
          <w:rFonts w:ascii="Times New Roman" w:hAnsi="Times New Roman" w:cs="Times New Roman"/>
          <w:color w:val="000000" w:themeColor="text1"/>
          <w:sz w:val="28"/>
          <w:szCs w:val="28"/>
        </w:rPr>
        <w:t>50</w:t>
      </w:r>
      <w:r w:rsidRPr="00A9777C">
        <w:rPr>
          <w:rFonts w:ascii="Times New Roman" w:hAnsi="Times New Roman" w:cs="Times New Roman"/>
          <w:color w:val="000000" w:themeColor="text1"/>
          <w:sz w:val="28"/>
          <w:szCs w:val="28"/>
        </w:rPr>
        <w:t xml:space="preserve"> </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по </w:t>
      </w:r>
      <w:r w:rsidR="009B72C9" w:rsidRPr="009B72C9">
        <w:rPr>
          <w:rFonts w:ascii="Times New Roman" w:hAnsi="Times New Roman" w:cs="Times New Roman"/>
          <w:color w:val="000000" w:themeColor="text1"/>
          <w:sz w:val="28"/>
          <w:szCs w:val="28"/>
        </w:rPr>
        <w:t xml:space="preserve">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009B72C9" w:rsidRPr="009B72C9">
        <w:rPr>
          <w:rFonts w:ascii="Times New Roman" w:hAnsi="Times New Roman" w:cs="Times New Roman"/>
          <w:color w:val="000000" w:themeColor="text1"/>
          <w:sz w:val="28"/>
          <w:szCs w:val="28"/>
        </w:rPr>
        <w:lastRenderedPageBreak/>
        <w:t>размещения объекта индивидуального жилищного строительства или садового дома на земельном участке</w:t>
      </w:r>
      <w:r w:rsidR="00F00038">
        <w:rPr>
          <w:rFonts w:ascii="Times New Roman" w:hAnsi="Times New Roman" w:cs="Times New Roman"/>
          <w:color w:val="000000" w:themeColor="text1"/>
          <w:sz w:val="28"/>
          <w:szCs w:val="28"/>
        </w:rPr>
        <w:t>»</w:t>
      </w:r>
      <w:r w:rsidRPr="00A9777C">
        <w:rPr>
          <w:rFonts w:ascii="Times New Roman" w:hAnsi="Times New Roman" w:cs="Times New Roman"/>
          <w:color w:val="000000" w:themeColor="text1"/>
          <w:sz w:val="28"/>
          <w:szCs w:val="28"/>
        </w:rPr>
        <w:t xml:space="preserve"> следующие изменения:</w:t>
      </w:r>
    </w:p>
    <w:p w:rsidR="00A9777C" w:rsidRPr="00A9777C" w:rsidRDefault="00A9777C" w:rsidP="00A9777C">
      <w:pPr>
        <w:autoSpaceDE w:val="0"/>
        <w:autoSpaceDN w:val="0"/>
        <w:adjustRightInd w:val="0"/>
        <w:spacing w:before="200" w:after="0" w:line="240" w:lineRule="auto"/>
        <w:ind w:firstLine="709"/>
        <w:jc w:val="both"/>
        <w:rPr>
          <w:rFonts w:ascii="Times New Roman" w:hAnsi="Times New Roman" w:cs="Times New Roman"/>
          <w:color w:val="000000" w:themeColor="text1"/>
          <w:sz w:val="28"/>
          <w:szCs w:val="28"/>
        </w:rPr>
      </w:pPr>
      <w:r w:rsidRPr="00A9777C">
        <w:rPr>
          <w:rFonts w:ascii="Times New Roman" w:hAnsi="Times New Roman" w:cs="Times New Roman"/>
          <w:color w:val="000000" w:themeColor="text1"/>
          <w:sz w:val="28"/>
          <w:szCs w:val="28"/>
        </w:rPr>
        <w:t xml:space="preserve">1.1. Изложить приложение к постановлению администрации округа Муром от </w:t>
      </w:r>
      <w:r w:rsidR="009B72C9">
        <w:rPr>
          <w:rFonts w:ascii="Times New Roman" w:hAnsi="Times New Roman" w:cs="Times New Roman"/>
          <w:color w:val="000000" w:themeColor="text1"/>
          <w:sz w:val="28"/>
          <w:szCs w:val="28"/>
        </w:rPr>
        <w:t>24.12.2019</w:t>
      </w:r>
      <w:r w:rsidRPr="00A9777C">
        <w:rPr>
          <w:rFonts w:ascii="Times New Roman" w:hAnsi="Times New Roman" w:cs="Times New Roman"/>
          <w:color w:val="000000" w:themeColor="text1"/>
          <w:sz w:val="28"/>
          <w:szCs w:val="28"/>
        </w:rPr>
        <w:t xml:space="preserve"> № 9</w:t>
      </w:r>
      <w:r w:rsidR="009B72C9">
        <w:rPr>
          <w:rFonts w:ascii="Times New Roman" w:hAnsi="Times New Roman" w:cs="Times New Roman"/>
          <w:color w:val="000000" w:themeColor="text1"/>
          <w:sz w:val="28"/>
          <w:szCs w:val="28"/>
        </w:rPr>
        <w:t>50</w:t>
      </w:r>
      <w:r w:rsidRPr="00A9777C">
        <w:rPr>
          <w:rFonts w:ascii="Times New Roman" w:hAnsi="Times New Roman" w:cs="Times New Roman"/>
          <w:color w:val="000000" w:themeColor="text1"/>
          <w:sz w:val="28"/>
          <w:szCs w:val="28"/>
        </w:rPr>
        <w:t xml:space="preserve"> «Об утверждении административного регламента предоставления муниципальной услуги по </w:t>
      </w:r>
      <w:r w:rsidR="009B72C9" w:rsidRPr="009B72C9">
        <w:rPr>
          <w:rFonts w:ascii="Times New Roman" w:hAnsi="Times New Roman" w:cs="Times New Roman"/>
          <w:color w:val="000000" w:themeColor="text1"/>
          <w:sz w:val="28"/>
          <w:szCs w:val="28"/>
        </w:rPr>
        <w:t>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9777C">
        <w:rPr>
          <w:rFonts w:ascii="Times New Roman" w:hAnsi="Times New Roman" w:cs="Times New Roman"/>
          <w:color w:val="000000" w:themeColor="text1"/>
          <w:sz w:val="28"/>
          <w:szCs w:val="28"/>
        </w:rPr>
        <w:t>» в новой редакции согласно приложению.</w:t>
      </w:r>
    </w:p>
    <w:p w:rsidR="00A9777C" w:rsidRPr="00A9777C" w:rsidRDefault="00A9777C" w:rsidP="00A9777C">
      <w:pPr>
        <w:tabs>
          <w:tab w:val="num" w:pos="868"/>
          <w:tab w:val="num" w:pos="1287"/>
        </w:tabs>
        <w:spacing w:before="120" w:after="0" w:line="240" w:lineRule="auto"/>
        <w:ind w:firstLine="709"/>
        <w:jc w:val="both"/>
        <w:rPr>
          <w:rFonts w:ascii="Times New Roman" w:eastAsia="Times New Roman" w:hAnsi="Times New Roman" w:cs="Times New Roman"/>
          <w:color w:val="000000" w:themeColor="text1"/>
          <w:sz w:val="28"/>
          <w:szCs w:val="28"/>
        </w:rPr>
      </w:pPr>
      <w:r w:rsidRPr="00A9777C">
        <w:rPr>
          <w:rFonts w:ascii="Times New Roman" w:eastAsia="Times New Roman" w:hAnsi="Times New Roman" w:cs="Times New Roman"/>
          <w:color w:val="000000" w:themeColor="text1"/>
          <w:sz w:val="28"/>
          <w:szCs w:val="28"/>
        </w:rPr>
        <w:t>2.Контроль за исполнением настоящего постановления возложить на начальника Управления архитектуры и градостроительства администрации округа Муром.</w:t>
      </w:r>
    </w:p>
    <w:p w:rsidR="00A9777C" w:rsidRPr="00A9777C" w:rsidRDefault="00A9777C" w:rsidP="00A9777C">
      <w:pPr>
        <w:tabs>
          <w:tab w:val="num" w:pos="868"/>
          <w:tab w:val="num" w:pos="1287"/>
        </w:tabs>
        <w:spacing w:before="120" w:after="0" w:line="240" w:lineRule="auto"/>
        <w:ind w:firstLine="709"/>
        <w:jc w:val="both"/>
        <w:rPr>
          <w:rFonts w:ascii="Times New Roman" w:eastAsia="Times New Roman" w:hAnsi="Times New Roman" w:cs="Times New Roman"/>
          <w:color w:val="000000" w:themeColor="text1"/>
          <w:sz w:val="28"/>
          <w:szCs w:val="28"/>
        </w:rPr>
      </w:pPr>
      <w:r w:rsidRPr="00A9777C">
        <w:rPr>
          <w:rFonts w:ascii="Times New Roman" w:eastAsia="Times New Roman" w:hAnsi="Times New Roman" w:cs="Times New Roman"/>
          <w:color w:val="000000" w:themeColor="text1"/>
          <w:sz w:val="28"/>
          <w:szCs w:val="28"/>
        </w:rPr>
        <w:t>3.Настоящее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округа Муром.</w:t>
      </w:r>
    </w:p>
    <w:p w:rsidR="00A9777C" w:rsidRPr="00A9777C" w:rsidRDefault="00A9777C" w:rsidP="00A9777C">
      <w:pPr>
        <w:tabs>
          <w:tab w:val="left" w:pos="426"/>
          <w:tab w:val="left" w:pos="709"/>
          <w:tab w:val="left" w:pos="993"/>
        </w:tabs>
        <w:spacing w:before="120" w:after="0" w:line="240" w:lineRule="auto"/>
        <w:ind w:firstLine="709"/>
        <w:jc w:val="both"/>
        <w:rPr>
          <w:rFonts w:ascii="Times New Roman" w:eastAsia="Times New Roman" w:hAnsi="Times New Roman" w:cs="Times New Roman"/>
          <w:color w:val="000000" w:themeColor="text1"/>
          <w:sz w:val="20"/>
          <w:szCs w:val="20"/>
        </w:rPr>
      </w:pPr>
    </w:p>
    <w:p w:rsidR="00A9777C" w:rsidRPr="00A9777C" w:rsidRDefault="00A9777C" w:rsidP="00A9777C">
      <w:pPr>
        <w:tabs>
          <w:tab w:val="left" w:pos="426"/>
          <w:tab w:val="left" w:pos="709"/>
          <w:tab w:val="left" w:pos="993"/>
        </w:tabs>
        <w:spacing w:before="120" w:after="0" w:line="240" w:lineRule="auto"/>
        <w:ind w:firstLine="709"/>
        <w:jc w:val="both"/>
        <w:rPr>
          <w:rFonts w:ascii="Times New Roman" w:eastAsia="Times New Roman" w:hAnsi="Times New Roman" w:cs="Times New Roman"/>
          <w:color w:val="000000" w:themeColor="text1"/>
          <w:sz w:val="20"/>
          <w:szCs w:val="20"/>
        </w:rPr>
      </w:pPr>
    </w:p>
    <w:tbl>
      <w:tblPr>
        <w:tblpPr w:leftFromText="180" w:rightFromText="180" w:vertAnchor="text" w:horzAnchor="margin" w:tblpX="-851" w:tblpY="104"/>
        <w:tblW w:w="10632" w:type="dxa"/>
        <w:tblLayout w:type="fixed"/>
        <w:tblLook w:val="0000" w:firstRow="0" w:lastRow="0" w:firstColumn="0" w:lastColumn="0" w:noHBand="0" w:noVBand="0"/>
      </w:tblPr>
      <w:tblGrid>
        <w:gridCol w:w="4135"/>
        <w:gridCol w:w="2835"/>
        <w:gridCol w:w="3662"/>
      </w:tblGrid>
      <w:tr w:rsidR="00A9777C" w:rsidRPr="00A9777C" w:rsidTr="00F245AD">
        <w:tc>
          <w:tcPr>
            <w:tcW w:w="4135" w:type="dxa"/>
          </w:tcPr>
          <w:p w:rsidR="00A9777C" w:rsidRPr="00A9777C" w:rsidRDefault="00A9777C" w:rsidP="00A9777C">
            <w:pPr>
              <w:keepNext/>
              <w:spacing w:after="0" w:line="240" w:lineRule="auto"/>
              <w:ind w:left="34" w:firstLine="709"/>
              <w:jc w:val="both"/>
              <w:outlineLvl w:val="2"/>
              <w:rPr>
                <w:rFonts w:ascii="Times New Roman" w:eastAsia="Times New Roman" w:hAnsi="Times New Roman" w:cs="Times New Roman"/>
                <w:color w:val="000000" w:themeColor="text1"/>
                <w:sz w:val="28"/>
                <w:szCs w:val="20"/>
              </w:rPr>
            </w:pPr>
            <w:r w:rsidRPr="00A9777C">
              <w:rPr>
                <w:rFonts w:ascii="Times New Roman" w:eastAsia="Times New Roman" w:hAnsi="Times New Roman" w:cs="Times New Roman"/>
                <w:color w:val="000000" w:themeColor="text1"/>
                <w:sz w:val="28"/>
                <w:szCs w:val="20"/>
              </w:rPr>
              <w:t xml:space="preserve"> Глава округа</w:t>
            </w:r>
          </w:p>
        </w:tc>
        <w:tc>
          <w:tcPr>
            <w:tcW w:w="2835" w:type="dxa"/>
          </w:tcPr>
          <w:p w:rsidR="00A9777C" w:rsidRPr="00A9777C" w:rsidRDefault="00A9777C" w:rsidP="00A9777C">
            <w:pPr>
              <w:spacing w:after="0" w:line="240" w:lineRule="auto"/>
              <w:ind w:firstLine="709"/>
              <w:jc w:val="both"/>
              <w:rPr>
                <w:rFonts w:ascii="Times New Roman" w:eastAsia="Times New Roman" w:hAnsi="Times New Roman" w:cs="Times New Roman"/>
                <w:color w:val="000000" w:themeColor="text1"/>
                <w:sz w:val="20"/>
                <w:szCs w:val="20"/>
              </w:rPr>
            </w:pPr>
          </w:p>
        </w:tc>
        <w:tc>
          <w:tcPr>
            <w:tcW w:w="3662" w:type="dxa"/>
          </w:tcPr>
          <w:p w:rsidR="00A9777C" w:rsidRPr="00A9777C" w:rsidRDefault="00A9777C" w:rsidP="00A9777C">
            <w:pPr>
              <w:keepNext/>
              <w:spacing w:after="0" w:line="360" w:lineRule="auto"/>
              <w:ind w:firstLine="709"/>
              <w:jc w:val="right"/>
              <w:outlineLvl w:val="0"/>
              <w:rPr>
                <w:rFonts w:ascii="Times New Roman" w:eastAsia="Times New Roman" w:hAnsi="Times New Roman" w:cs="Times New Roman"/>
                <w:bCs/>
                <w:color w:val="000000" w:themeColor="text1"/>
                <w:spacing w:val="14"/>
                <w:sz w:val="28"/>
                <w:szCs w:val="20"/>
              </w:rPr>
            </w:pPr>
            <w:r w:rsidRPr="00A9777C">
              <w:rPr>
                <w:rFonts w:ascii="Times New Roman" w:eastAsia="Times New Roman" w:hAnsi="Times New Roman" w:cs="Times New Roman"/>
                <w:bCs/>
                <w:color w:val="000000" w:themeColor="text1"/>
                <w:spacing w:val="14"/>
                <w:sz w:val="28"/>
                <w:szCs w:val="20"/>
              </w:rPr>
              <w:t xml:space="preserve">    Е.Е. </w:t>
            </w:r>
            <w:proofErr w:type="spellStart"/>
            <w:r w:rsidRPr="00A9777C">
              <w:rPr>
                <w:rFonts w:ascii="Times New Roman" w:eastAsia="Times New Roman" w:hAnsi="Times New Roman" w:cs="Times New Roman"/>
                <w:bCs/>
                <w:color w:val="000000" w:themeColor="text1"/>
                <w:spacing w:val="14"/>
                <w:sz w:val="28"/>
                <w:szCs w:val="20"/>
              </w:rPr>
              <w:t>Рычков</w:t>
            </w:r>
            <w:proofErr w:type="spellEnd"/>
          </w:p>
        </w:tc>
      </w:tr>
    </w:tbl>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color w:val="000000" w:themeColor="text1"/>
          <w:sz w:val="24"/>
          <w:szCs w:val="24"/>
        </w:rPr>
      </w:pPr>
    </w:p>
    <w:p w:rsidR="00A9777C" w:rsidRPr="00A9777C" w:rsidRDefault="00A9777C" w:rsidP="00A9777C">
      <w:pPr>
        <w:spacing w:after="0" w:line="240" w:lineRule="auto"/>
        <w:ind w:firstLine="5954"/>
        <w:jc w:val="both"/>
        <w:rPr>
          <w:rFonts w:ascii="Times New Roman" w:eastAsia="Times New Roman" w:hAnsi="Times New Roman" w:cs="Times New Roman"/>
          <w:sz w:val="24"/>
          <w:szCs w:val="24"/>
        </w:rPr>
      </w:pPr>
      <w:bookmarkStart w:id="1" w:name="P33"/>
      <w:bookmarkEnd w:id="1"/>
      <w:r w:rsidRPr="00A9777C">
        <w:rPr>
          <w:rFonts w:ascii="Times New Roman" w:eastAsia="Times New Roman" w:hAnsi="Times New Roman" w:cs="Times New Roman"/>
          <w:sz w:val="24"/>
          <w:szCs w:val="24"/>
        </w:rPr>
        <w:lastRenderedPageBreak/>
        <w:t xml:space="preserve">Приложение  </w:t>
      </w:r>
    </w:p>
    <w:p w:rsidR="00A9777C" w:rsidRPr="00A9777C" w:rsidRDefault="00A9777C" w:rsidP="00A9777C">
      <w:pPr>
        <w:spacing w:after="0" w:line="240" w:lineRule="auto"/>
        <w:ind w:firstLine="709"/>
        <w:jc w:val="both"/>
        <w:rPr>
          <w:rFonts w:ascii="Times New Roman" w:eastAsia="Times New Roman" w:hAnsi="Times New Roman" w:cs="Times New Roman"/>
          <w:sz w:val="24"/>
          <w:szCs w:val="24"/>
        </w:rPr>
      </w:pPr>
      <w:r w:rsidRPr="00A9777C">
        <w:rPr>
          <w:rFonts w:ascii="Times New Roman" w:eastAsia="Times New Roman" w:hAnsi="Times New Roman" w:cs="Times New Roman"/>
          <w:sz w:val="24"/>
          <w:szCs w:val="24"/>
        </w:rPr>
        <w:t xml:space="preserve">                                                                     к постановлению администрации округа Муром</w:t>
      </w:r>
    </w:p>
    <w:p w:rsidR="00A9777C" w:rsidRPr="00A9777C" w:rsidRDefault="00A9777C" w:rsidP="00A9777C">
      <w:pPr>
        <w:spacing w:after="0" w:line="240" w:lineRule="auto"/>
        <w:ind w:left="5760" w:firstLine="709"/>
        <w:jc w:val="both"/>
        <w:rPr>
          <w:rFonts w:ascii="Times New Roman" w:eastAsia="Times New Roman" w:hAnsi="Times New Roman" w:cs="Times New Roman"/>
          <w:sz w:val="24"/>
          <w:szCs w:val="24"/>
        </w:rPr>
      </w:pPr>
      <w:r w:rsidRPr="00A9777C">
        <w:rPr>
          <w:rFonts w:ascii="Times New Roman" w:eastAsia="Times New Roman" w:hAnsi="Times New Roman" w:cs="Times New Roman"/>
          <w:sz w:val="24"/>
          <w:szCs w:val="24"/>
        </w:rPr>
        <w:t xml:space="preserve">        от                №  </w:t>
      </w:r>
    </w:p>
    <w:p w:rsidR="00A9777C" w:rsidRPr="00A9777C" w:rsidRDefault="00A9777C" w:rsidP="00A9777C">
      <w:pPr>
        <w:spacing w:after="0" w:line="240" w:lineRule="auto"/>
        <w:ind w:left="5760" w:firstLine="709"/>
        <w:jc w:val="both"/>
        <w:rPr>
          <w:rFonts w:ascii="Times New Roman" w:eastAsia="Times New Roman" w:hAnsi="Times New Roman" w:cs="Times New Roman"/>
          <w:sz w:val="24"/>
          <w:szCs w:val="24"/>
        </w:rPr>
      </w:pPr>
    </w:p>
    <w:p w:rsidR="00A9777C" w:rsidRPr="00A9777C" w:rsidRDefault="00A9777C" w:rsidP="00A9777C">
      <w:pPr>
        <w:spacing w:after="0" w:line="240" w:lineRule="auto"/>
        <w:jc w:val="center"/>
        <w:rPr>
          <w:rFonts w:ascii="Times New Roman" w:eastAsia="Times New Roman" w:hAnsi="Times New Roman" w:cs="Times New Roman"/>
          <w:b/>
          <w:color w:val="000000" w:themeColor="text1"/>
          <w:sz w:val="28"/>
          <w:szCs w:val="28"/>
          <w:lang w:eastAsia="ru-RU"/>
        </w:rPr>
      </w:pPr>
      <w:r w:rsidRPr="00A9777C">
        <w:rPr>
          <w:rFonts w:ascii="Times New Roman" w:eastAsia="Times New Roman" w:hAnsi="Times New Roman" w:cs="Times New Roman"/>
          <w:b/>
          <w:color w:val="000000" w:themeColor="text1"/>
          <w:sz w:val="28"/>
          <w:szCs w:val="28"/>
          <w:lang w:eastAsia="ru-RU"/>
        </w:rPr>
        <w:t>Административный регламент предоставления муниципальной услуги</w:t>
      </w:r>
    </w:p>
    <w:p w:rsidR="00A9777C" w:rsidRPr="00A9777C" w:rsidRDefault="00A9777C" w:rsidP="00A9777C">
      <w:pPr>
        <w:spacing w:after="0" w:line="240" w:lineRule="auto"/>
        <w:jc w:val="center"/>
        <w:rPr>
          <w:rFonts w:ascii="Times New Roman" w:eastAsia="Times New Roman" w:hAnsi="Times New Roman" w:cs="Times New Roman"/>
          <w:b/>
          <w:color w:val="000000" w:themeColor="text1"/>
          <w:sz w:val="28"/>
          <w:szCs w:val="28"/>
          <w:lang w:eastAsia="ru-RU"/>
        </w:rPr>
      </w:pPr>
      <w:r w:rsidRPr="00A9777C">
        <w:rPr>
          <w:rFonts w:ascii="Times New Roman" w:eastAsia="Times New Roman" w:hAnsi="Times New Roman" w:cs="Times New Roman"/>
          <w:b/>
          <w:color w:val="000000" w:themeColor="text1"/>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561C" w:rsidRPr="00EA4C52" w:rsidRDefault="0020561C">
      <w:pPr>
        <w:pStyle w:val="ConsPlusTitle"/>
        <w:jc w:val="center"/>
        <w:outlineLvl w:val="1"/>
        <w:rPr>
          <w:rFonts w:ascii="Times New Roman" w:hAnsi="Times New Roman" w:cs="Times New Roman"/>
          <w:sz w:val="28"/>
          <w:szCs w:val="28"/>
        </w:rPr>
      </w:pPr>
    </w:p>
    <w:p w:rsidR="00425ECC" w:rsidRPr="00EA4C52" w:rsidRDefault="00425ECC">
      <w:pPr>
        <w:pStyle w:val="ConsPlusTitle"/>
        <w:jc w:val="center"/>
        <w:outlineLvl w:val="1"/>
        <w:rPr>
          <w:rFonts w:ascii="Times New Roman" w:hAnsi="Times New Roman" w:cs="Times New Roman"/>
          <w:sz w:val="28"/>
          <w:szCs w:val="28"/>
        </w:rPr>
      </w:pPr>
      <w:r w:rsidRPr="00EA4C52">
        <w:rPr>
          <w:rFonts w:ascii="Times New Roman" w:hAnsi="Times New Roman" w:cs="Times New Roman"/>
          <w:sz w:val="28"/>
          <w:szCs w:val="28"/>
        </w:rPr>
        <w:t>1. Общие положения</w:t>
      </w:r>
    </w:p>
    <w:p w:rsidR="00425ECC" w:rsidRPr="00EA4C52" w:rsidRDefault="00425ECC">
      <w:pPr>
        <w:pStyle w:val="ConsPlusNormal"/>
        <w:jc w:val="both"/>
        <w:rPr>
          <w:rFonts w:ascii="Times New Roman" w:hAnsi="Times New Roman" w:cs="Times New Roman"/>
          <w:sz w:val="28"/>
          <w:szCs w:val="28"/>
        </w:rPr>
      </w:pPr>
    </w:p>
    <w:p w:rsidR="00425ECC" w:rsidRPr="00EA4C52" w:rsidRDefault="00A96CDB" w:rsidP="00F000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25ECC" w:rsidRPr="00EA4C52">
        <w:rPr>
          <w:rFonts w:ascii="Times New Roman" w:hAnsi="Times New Roman" w:cs="Times New Roman"/>
          <w:sz w:val="28"/>
          <w:szCs w:val="28"/>
        </w:rPr>
        <w:t>Административный регламент (далее - Регламент)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B3DC0" w:rsidRPr="00EA4C52">
        <w:rPr>
          <w:rFonts w:ascii="Times New Roman" w:hAnsi="Times New Roman" w:cs="Times New Roman"/>
          <w:sz w:val="28"/>
          <w:szCs w:val="28"/>
        </w:rPr>
        <w:t>, расположенного на территории округа Муром</w:t>
      </w:r>
      <w:r w:rsidR="00425ECC" w:rsidRPr="00EA4C52">
        <w:rPr>
          <w:rFonts w:ascii="Times New Roman" w:hAnsi="Times New Roman" w:cs="Times New Roman"/>
          <w:sz w:val="28"/>
          <w:szCs w:val="28"/>
        </w:rPr>
        <w:t xml:space="preserve"> (далее - муниципальная услуга)</w:t>
      </w:r>
      <w:r w:rsidR="00F245AD">
        <w:rPr>
          <w:rFonts w:ascii="Times New Roman" w:hAnsi="Times New Roman" w:cs="Times New Roman"/>
          <w:sz w:val="28"/>
          <w:szCs w:val="28"/>
        </w:rPr>
        <w:t>,</w:t>
      </w:r>
      <w:r w:rsidR="00425ECC" w:rsidRPr="00EA4C52">
        <w:rPr>
          <w:rFonts w:ascii="Times New Roman" w:hAnsi="Times New Roman" w:cs="Times New Roman"/>
          <w:sz w:val="28"/>
          <w:szCs w:val="28"/>
        </w:rPr>
        <w:t xml:space="preserve"> устанавливает порядок и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муниципальной услуги, а также досудебный (внесудебный) порядок обжалования решений и действий (бездействия) администрации округа Муром, а также должностных лиц и муниципальных служащих.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1.2. Заявителями на получение муниципальной услуги являются физические или юридические лица, выполняющие функции застройщика</w:t>
      </w:r>
      <w:r w:rsidRPr="00EA4C52">
        <w:rPr>
          <w:rFonts w:ascii="Times New Roman" w:hAnsi="Times New Roman" w:cs="Times New Roman"/>
          <w:i/>
          <w:iCs/>
          <w:sz w:val="28"/>
          <w:szCs w:val="28"/>
        </w:rPr>
        <w:t xml:space="preserve"> </w:t>
      </w:r>
      <w:r w:rsidRPr="00EA4C52">
        <w:rPr>
          <w:rFonts w:ascii="Times New Roman" w:hAnsi="Times New Roman" w:cs="Times New Roman"/>
          <w:sz w:val="28"/>
          <w:szCs w:val="28"/>
        </w:rPr>
        <w:t xml:space="preserve">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 </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Интересы заявителей, могут представлять лица, обладающие соответствующими полномочиями (далее – представитель).</w:t>
      </w:r>
    </w:p>
    <w:p w:rsidR="00425ECC" w:rsidRPr="00EA4C52" w:rsidRDefault="00425ECC"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54"/>
      <w:bookmarkEnd w:id="2"/>
      <w:r w:rsidRPr="00EA4C52">
        <w:rPr>
          <w:rFonts w:ascii="Times New Roman" w:eastAsia="Times New Roman" w:hAnsi="Times New Roman" w:cs="Times New Roman"/>
          <w:sz w:val="28"/>
          <w:szCs w:val="28"/>
          <w:lang w:eastAsia="ru-RU"/>
        </w:rPr>
        <w:t>1.3</w:t>
      </w:r>
      <w:r w:rsidR="00A96CDB">
        <w:rPr>
          <w:rFonts w:ascii="Times New Roman" w:eastAsia="Times New Roman" w:hAnsi="Times New Roman" w:cs="Times New Roman"/>
          <w:sz w:val="28"/>
          <w:szCs w:val="28"/>
          <w:lang w:eastAsia="ru-RU"/>
        </w:rPr>
        <w:t>.</w:t>
      </w:r>
      <w:r w:rsidRPr="00EA4C52">
        <w:rPr>
          <w:rFonts w:ascii="Times New Roman" w:eastAsia="Times New Roman" w:hAnsi="Times New Roman" w:cs="Times New Roman"/>
          <w:sz w:val="28"/>
          <w:szCs w:val="28"/>
          <w:lang w:eastAsia="ru-RU"/>
        </w:rPr>
        <w:t xml:space="preserve"> Муниципальную услугу оказывает Управление архитектуры и градостроительства администрации округа Муром (далее -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425ECC" w:rsidRPr="00EA4C52" w:rsidRDefault="00425ECC" w:rsidP="00F00038">
      <w:pPr>
        <w:spacing w:after="0" w:line="240" w:lineRule="auto"/>
        <w:ind w:firstLine="709"/>
        <w:contextualSpacing/>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1.4. Требования к порядку информирования о предоставлении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1.4.1.</w:t>
      </w:r>
      <w:r w:rsidRPr="00EA4C52">
        <w:rPr>
          <w:rFonts w:ascii="Times New Roman" w:eastAsia="Times New Roman" w:hAnsi="Times New Roman" w:cs="Times New Roman"/>
          <w:sz w:val="28"/>
          <w:szCs w:val="28"/>
          <w:lang w:eastAsia="ru-RU"/>
        </w:rPr>
        <w:tab/>
        <w:t xml:space="preserve">Информация о порядке предоставления муниципальной услуги предоставляется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1.4.2. Информирование заявителей о предоставлении муниципальной услуги осуществляется:</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lastRenderedPageBreak/>
        <w:t xml:space="preserve">1) на Региональном портале государственных и муниципальных услуг (http://rgu33.avo.ru/) (далее – Региональный портал); </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2) на Едином портале государственных и муниципальных услуг (функций) (https:// www.gosuslugi.ru/) (далее – Единый портал);</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 в государственной информационной системе Реестр государственных и муниципальных услуг) (http://frgu.ru) (далее – Региональный реестр).</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4) непосредственно при личном приеме заявителя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 с использованием средств телефонной связи, электронной почты при обращении заявителей;</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6) посредством размещения на официальном сайте органов местного самоуправления округа Муром в сети «Интернет» </w:t>
      </w:r>
      <w:hyperlink r:id="rId11" w:history="1">
        <w:r w:rsidRPr="00EA4C52">
          <w:rPr>
            <w:rFonts w:ascii="Times New Roman" w:eastAsia="Times New Roman" w:hAnsi="Times New Roman" w:cs="Times New Roman"/>
            <w:sz w:val="28"/>
            <w:szCs w:val="28"/>
            <w:lang w:eastAsia="ru-RU"/>
          </w:rPr>
          <w:t>http://murom.info/</w:t>
        </w:r>
      </w:hyperlink>
      <w:r w:rsidRPr="00EA4C52">
        <w:rPr>
          <w:rFonts w:ascii="Times New Roman" w:eastAsia="Times New Roman" w:hAnsi="Times New Roman" w:cs="Times New Roman"/>
          <w:sz w:val="28"/>
          <w:szCs w:val="28"/>
          <w:lang w:eastAsia="ru-RU"/>
        </w:rPr>
        <w:t xml:space="preserve"> (далее – официальный сайт), а также публикации в средствах массовой информации.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 ответах на телефонные звонки и устные обращения сотрудник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подробно и в вежливой (корректной) форме консультирует обратившихся заявителей по интересующим их вопросам.</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Консультации предоставляются по следующим вопросам:</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содержание и ход предоставления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источник получения документов, необходимых для предоставления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время приема и выдачи документов;</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срок принятия решения о предоставлении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 порядок обжалования действий (бездействия) и решений, осуществляемых и принимаемых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его должностными лицами и сотрудниками в ходе предоставления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-иным вопросам, возникающим у заявителя при предоставлении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календарных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(заместителем руководителя)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в форме </w:t>
      </w:r>
      <w:r w:rsidRPr="00EA4C52">
        <w:rPr>
          <w:rFonts w:ascii="Times New Roman" w:eastAsia="Times New Roman" w:hAnsi="Times New Roman" w:cs="Times New Roman"/>
          <w:sz w:val="28"/>
          <w:szCs w:val="28"/>
          <w:lang w:eastAsia="ru-RU"/>
        </w:rPr>
        <w:lastRenderedPageBreak/>
        <w:t xml:space="preserve">электронного документа, и в письменной форме по почтовому адресу, указанному в обращении, поступившем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в письменной форме.</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1.4.5. На информационных стендах в помещениях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размещается адрес официального сайта органов местного самоуправления округа Муром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должностных лиц, работников могут быть получены заявителем на официальном сайте органов местного самоуправления округа Муром в сети «Интернет».</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1"/>
        <w:rPr>
          <w:rFonts w:ascii="Times New Roman" w:hAnsi="Times New Roman" w:cs="Times New Roman"/>
          <w:sz w:val="28"/>
          <w:szCs w:val="28"/>
        </w:rPr>
      </w:pPr>
      <w:r w:rsidRPr="00EA4C52">
        <w:rPr>
          <w:rFonts w:ascii="Times New Roman" w:hAnsi="Times New Roman" w:cs="Times New Roman"/>
          <w:sz w:val="28"/>
          <w:szCs w:val="28"/>
        </w:rPr>
        <w:t>2. Стандарт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2.1. Наименование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2.2. Наименование органа, предоставляющего</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муниципальную услугу</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Муниципальную услугу предоставляет управление архитектуры и градостроительства администрации округа Муром (далее по тексту -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w:t>
      </w:r>
    </w:p>
    <w:p w:rsidR="00CA43A1" w:rsidRPr="00EA4C52" w:rsidRDefault="00CA43A1" w:rsidP="00F000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25ECC" w:rsidRPr="00EA4C52" w:rsidRDefault="00425ECC" w:rsidP="00F00038">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A4C52">
        <w:rPr>
          <w:rFonts w:ascii="Times New Roman" w:eastAsia="Times New Roman" w:hAnsi="Times New Roman" w:cs="Times New Roman"/>
          <w:b/>
          <w:bCs/>
          <w:sz w:val="28"/>
          <w:szCs w:val="28"/>
          <w:lang w:eastAsia="ru-RU"/>
        </w:rPr>
        <w:t xml:space="preserve">2.2.1 Состав и способы подачи запроса о предоставлении муниципальной услуги </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2.2.1. Заявитель или его представитель представляет в </w:t>
      </w:r>
      <w:proofErr w:type="spellStart"/>
      <w:r w:rsidRPr="00EA4C52">
        <w:rPr>
          <w:rFonts w:ascii="Times New Roman" w:eastAsia="Times New Roman" w:hAnsi="Times New Roman" w:cs="Times New Roman"/>
          <w:bCs/>
          <w:sz w:val="28"/>
          <w:szCs w:val="28"/>
          <w:lang w:eastAsia="ru-RU"/>
        </w:rPr>
        <w:t>УАиГ</w:t>
      </w:r>
      <w:proofErr w:type="spellEnd"/>
      <w:r w:rsidRPr="00EA4C52">
        <w:rPr>
          <w:rFonts w:ascii="Times New Roman" w:eastAsia="Times New Roman" w:hAnsi="Times New Roman" w:cs="Times New Roman"/>
          <w:bCs/>
          <w:sz w:val="28"/>
          <w:szCs w:val="28"/>
          <w:lang w:eastAsia="ru-RU"/>
        </w:rPr>
        <w:t xml:space="preserve"> уведомление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w:t>
      </w:r>
      <w:r w:rsidR="00CA43A1" w:rsidRPr="00EA4C52">
        <w:rPr>
          <w:rFonts w:ascii="Times New Roman" w:eastAsia="Times New Roman" w:hAnsi="Times New Roman" w:cs="Times New Roman"/>
          <w:bCs/>
          <w:sz w:val="28"/>
          <w:szCs w:val="28"/>
          <w:lang w:eastAsia="ru-RU"/>
        </w:rPr>
        <w:t>е</w:t>
      </w:r>
      <w:r w:rsidRPr="00EA4C52">
        <w:rPr>
          <w:rFonts w:ascii="Times New Roman" w:eastAsia="Times New Roman" w:hAnsi="Times New Roman" w:cs="Times New Roman"/>
          <w:bCs/>
          <w:sz w:val="28"/>
          <w:szCs w:val="28"/>
          <w:lang w:eastAsia="ru-RU"/>
        </w:rPr>
        <w:t xml:space="preserve"> 2.</w:t>
      </w:r>
      <w:r w:rsidR="00CA43A1" w:rsidRPr="00EA4C52">
        <w:rPr>
          <w:rFonts w:ascii="Times New Roman" w:eastAsia="Times New Roman" w:hAnsi="Times New Roman" w:cs="Times New Roman"/>
          <w:bCs/>
          <w:sz w:val="28"/>
          <w:szCs w:val="28"/>
          <w:lang w:eastAsia="ru-RU"/>
        </w:rPr>
        <w:t>6.1</w:t>
      </w:r>
      <w:r w:rsidRPr="00EA4C52">
        <w:rPr>
          <w:rFonts w:ascii="Times New Roman" w:eastAsia="Times New Roman" w:hAnsi="Times New Roman" w:cs="Times New Roman"/>
          <w:bCs/>
          <w:sz w:val="28"/>
          <w:szCs w:val="28"/>
          <w:lang w:eastAsia="ru-RU"/>
        </w:rPr>
        <w:t xml:space="preserve"> настоящего Административного регламента, одним из следующих способов:</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а) в электронной форме посредством </w:t>
      </w:r>
      <w:r w:rsidRPr="00EA4C52">
        <w:rPr>
          <w:rFonts w:ascii="Times New Roman" w:eastAsia="Calibri" w:hAnsi="Times New Roman" w:cs="Times New Roman"/>
          <w:bCs/>
          <w:sz w:val="28"/>
          <w:szCs w:val="28"/>
        </w:rPr>
        <w:t>Единого портала, регионального портала</w:t>
      </w:r>
      <w:r w:rsidRPr="00EA4C52">
        <w:rPr>
          <w:rFonts w:ascii="Times New Roman" w:eastAsia="Times New Roman" w:hAnsi="Times New Roman" w:cs="Times New Roman"/>
          <w:bCs/>
          <w:sz w:val="28"/>
          <w:szCs w:val="28"/>
          <w:lang w:eastAsia="ru-RU"/>
        </w:rPr>
        <w:t>.</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lastRenderedPageBreak/>
        <w:t xml:space="preserve">В случае направления уведомления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Уведомление направляется заявителем или его представителем вместе с прикрепленными электронными документами, указанными в </w:t>
      </w:r>
      <w:r w:rsidR="00CA43A1" w:rsidRPr="00EA4C52">
        <w:rPr>
          <w:rFonts w:ascii="Times New Roman" w:eastAsia="Times New Roman" w:hAnsi="Times New Roman" w:cs="Times New Roman"/>
          <w:bCs/>
          <w:sz w:val="28"/>
          <w:szCs w:val="28"/>
          <w:lang w:eastAsia="ru-RU"/>
        </w:rPr>
        <w:t>пункте 2.6.1</w:t>
      </w:r>
      <w:r w:rsidRPr="00EA4C52">
        <w:rPr>
          <w:rFonts w:ascii="Times New Roman" w:eastAsia="Times New Roman" w:hAnsi="Times New Roman" w:cs="Times New Roman"/>
          <w:bCs/>
          <w:sz w:val="28"/>
          <w:szCs w:val="28"/>
          <w:lang w:eastAsia="ru-RU"/>
        </w:rPr>
        <w:t xml:space="preserve"> настоящего Административного регламента. Уведомление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года № 63-ФЗ </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Об электронной подписи</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Pr="00EA4C52">
        <w:rPr>
          <w:rFonts w:ascii="Times New Roman" w:eastAsia="Times New Roman" w:hAnsi="Times New Roman" w:cs="Times New Roman"/>
          <w:sz w:val="28"/>
          <w:szCs w:val="28"/>
          <w:lang w:eastAsia="ru-RU"/>
        </w:rPr>
        <w:t>года</w:t>
      </w:r>
      <w:r w:rsidRPr="00EA4C52" w:rsidDel="00E11F9A">
        <w:rPr>
          <w:rFonts w:ascii="Times New Roman" w:eastAsia="Times New Roman" w:hAnsi="Times New Roman" w:cs="Times New Roman"/>
          <w:bCs/>
          <w:sz w:val="28"/>
          <w:szCs w:val="28"/>
          <w:lang w:eastAsia="ru-RU"/>
        </w:rPr>
        <w:t xml:space="preserve"> </w:t>
      </w:r>
      <w:r w:rsidRPr="00EA4C52">
        <w:rPr>
          <w:rFonts w:ascii="Times New Roman" w:eastAsia="Times New Roman" w:hAnsi="Times New Roman" w:cs="Times New Roman"/>
          <w:bCs/>
          <w:sz w:val="28"/>
          <w:szCs w:val="28"/>
          <w:lang w:eastAsia="ru-RU"/>
        </w:rPr>
        <w:t xml:space="preserve">№ 33 </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Об использовании простой электронной подписи при оказании государственных и муниципальных услуг</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Pr="00EA4C52">
        <w:rPr>
          <w:rFonts w:ascii="Times New Roman" w:eastAsia="Times New Roman" w:hAnsi="Times New Roman" w:cs="Times New Roman"/>
          <w:sz w:val="28"/>
          <w:szCs w:val="28"/>
          <w:lang w:eastAsia="ru-RU"/>
        </w:rPr>
        <w:t>года</w:t>
      </w:r>
      <w:r w:rsidRPr="00EA4C52" w:rsidDel="00E11F9A">
        <w:rPr>
          <w:rFonts w:ascii="Times New Roman" w:eastAsia="Times New Roman" w:hAnsi="Times New Roman" w:cs="Times New Roman"/>
          <w:bCs/>
          <w:sz w:val="28"/>
          <w:szCs w:val="28"/>
          <w:lang w:eastAsia="ru-RU"/>
        </w:rPr>
        <w:t xml:space="preserve"> </w:t>
      </w:r>
      <w:r w:rsidRPr="00EA4C52">
        <w:rPr>
          <w:rFonts w:ascii="Times New Roman" w:eastAsia="Times New Roman" w:hAnsi="Times New Roman" w:cs="Times New Roman"/>
          <w:bCs/>
          <w:sz w:val="28"/>
          <w:szCs w:val="28"/>
          <w:lang w:eastAsia="ru-RU"/>
        </w:rPr>
        <w:t xml:space="preserve">№ 634 </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F00038">
        <w:rPr>
          <w:rFonts w:ascii="Times New Roman" w:eastAsia="Times New Roman" w:hAnsi="Times New Roman" w:cs="Times New Roman"/>
          <w:bCs/>
          <w:sz w:val="28"/>
          <w:szCs w:val="28"/>
          <w:lang w:eastAsia="ru-RU"/>
        </w:rPr>
        <w:t>»</w:t>
      </w:r>
      <w:r w:rsidRPr="00EA4C52">
        <w:rPr>
          <w:rFonts w:ascii="Times New Roman" w:eastAsia="Times New Roman" w:hAnsi="Times New Roman" w:cs="Times New Roman"/>
          <w:bCs/>
          <w:sz w:val="28"/>
          <w:szCs w:val="28"/>
          <w:lang w:eastAsia="ru-RU"/>
        </w:rPr>
        <w:t xml:space="preserve"> (далее – усиленная неквалифицированная электронная подпись).</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б) на бумажном носителе посредством личного обращения в </w:t>
      </w:r>
      <w:proofErr w:type="spellStart"/>
      <w:r w:rsidRPr="00EA4C52">
        <w:rPr>
          <w:rFonts w:ascii="Times New Roman" w:eastAsia="Times New Roman" w:hAnsi="Times New Roman" w:cs="Times New Roman"/>
          <w:bCs/>
          <w:sz w:val="28"/>
          <w:szCs w:val="28"/>
          <w:lang w:eastAsia="ru-RU"/>
        </w:rPr>
        <w:t>УАиГ</w:t>
      </w:r>
      <w:proofErr w:type="spellEnd"/>
      <w:r w:rsidRPr="00EA4C52">
        <w:rPr>
          <w:rFonts w:ascii="Times New Roman" w:eastAsia="Times New Roman" w:hAnsi="Times New Roman" w:cs="Times New Roman"/>
          <w:bCs/>
          <w:sz w:val="28"/>
          <w:szCs w:val="28"/>
          <w:lang w:eastAsia="ru-RU"/>
        </w:rPr>
        <w:t>, либо посредством почтового отправления с уведомлением о вручении.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lastRenderedPageBreak/>
        <w:t>2.3. Результат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Результатом предоставления муниципальной услуги является - направление Заявителю уведомления о соответствии</w:t>
      </w:r>
      <w:r w:rsidR="001B3DC0" w:rsidRPr="00EA4C52">
        <w:rPr>
          <w:rFonts w:ascii="Times New Roman" w:hAnsi="Times New Roman" w:cs="Times New Roman"/>
          <w:sz w:val="28"/>
          <w:szCs w:val="28"/>
        </w:rPr>
        <w:t xml:space="preserve"> (несоответствии)</w:t>
      </w:r>
      <w:r w:rsidRPr="00EA4C52">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по тексту - уведомление о соответствии (несоответствии) планируемых параметров).</w:t>
      </w:r>
    </w:p>
    <w:p w:rsidR="00341746" w:rsidRPr="00EA4C52" w:rsidRDefault="0034174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Результат предоставления услуги:</w:t>
      </w:r>
    </w:p>
    <w:p w:rsidR="00341746" w:rsidRPr="00EA4C52" w:rsidRDefault="0034174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341746" w:rsidRDefault="0034174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r w:rsidR="00F245AD">
        <w:rPr>
          <w:rFonts w:ascii="Times New Roman" w:eastAsia="Times New Roman" w:hAnsi="Times New Roman" w:cs="Times New Roman"/>
          <w:bCs/>
          <w:sz w:val="28"/>
          <w:szCs w:val="28"/>
          <w:lang w:eastAsia="ru-RU"/>
        </w:rPr>
        <w:t>, указанном в уведомлении</w:t>
      </w:r>
      <w:r w:rsidRPr="00EA4C52">
        <w:rPr>
          <w:rFonts w:ascii="Times New Roman" w:eastAsia="Times New Roman" w:hAnsi="Times New Roman" w:cs="Times New Roman"/>
          <w:bCs/>
          <w:sz w:val="28"/>
          <w:szCs w:val="28"/>
          <w:lang w:eastAsia="ru-RU"/>
        </w:rPr>
        <w:t>.</w:t>
      </w:r>
    </w:p>
    <w:p w:rsidR="00510E73" w:rsidRPr="00EA4C52" w:rsidRDefault="00510E73"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2.4. Срок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Срок предоставления муниципальной услуги составляет 7 рабочих дней со дня поступления 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по тексту - уведомление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также - уведомление об изменении параметров).</w:t>
      </w:r>
    </w:p>
    <w:p w:rsidR="005856AA" w:rsidRDefault="005856AA" w:rsidP="00F0003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5C5BF7" w:rsidRPr="00EA4C52" w:rsidRDefault="006C44CE" w:rsidP="00F00038">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A4C52">
        <w:rPr>
          <w:rFonts w:ascii="Times New Roman" w:eastAsia="Calibri" w:hAnsi="Times New Roman" w:cs="Times New Roman"/>
          <w:b/>
          <w:bCs/>
          <w:sz w:val="28"/>
          <w:szCs w:val="28"/>
          <w:lang w:eastAsia="ru-RU"/>
        </w:rPr>
        <w:t xml:space="preserve">2.4.1. </w:t>
      </w:r>
      <w:r w:rsidR="005C5BF7" w:rsidRPr="00EA4C52">
        <w:rPr>
          <w:rFonts w:ascii="Times New Roman" w:eastAsia="Calibri" w:hAnsi="Times New Roman" w:cs="Times New Roman"/>
          <w:b/>
          <w:bCs/>
          <w:sz w:val="28"/>
          <w:szCs w:val="28"/>
          <w:lang w:eastAsia="ru-RU"/>
        </w:rPr>
        <w:t>Срок регистрации запроса заявителя о предоставлении муниципальной услуги</w:t>
      </w:r>
    </w:p>
    <w:p w:rsidR="005C5BF7" w:rsidRPr="00EA4C52" w:rsidRDefault="005C5BF7"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C5BF7" w:rsidRPr="00EA4C52" w:rsidRDefault="005C5BF7"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2.</w:t>
      </w:r>
      <w:r w:rsidR="00CA43A1" w:rsidRPr="00EA4C52">
        <w:rPr>
          <w:rFonts w:ascii="Times New Roman" w:eastAsia="Times New Roman" w:hAnsi="Times New Roman" w:cs="Times New Roman"/>
          <w:bCs/>
          <w:sz w:val="28"/>
          <w:szCs w:val="28"/>
          <w:lang w:eastAsia="ru-RU"/>
        </w:rPr>
        <w:t>4.1</w:t>
      </w:r>
      <w:r w:rsidRPr="00EA4C52">
        <w:rPr>
          <w:rFonts w:ascii="Times New Roman" w:eastAsia="Times New Roman" w:hAnsi="Times New Roman" w:cs="Times New Roman"/>
          <w:bCs/>
          <w:sz w:val="28"/>
          <w:szCs w:val="28"/>
          <w:lang w:eastAsia="ru-RU"/>
        </w:rPr>
        <w:t>.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5C5BF7" w:rsidRPr="00EA4C52" w:rsidRDefault="005C5BF7"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w:t>
      </w:r>
      <w:r w:rsidRPr="00EA4C52" w:rsidDel="009E3D30">
        <w:rPr>
          <w:rFonts w:ascii="Times New Roman" w:eastAsia="Times New Roman" w:hAnsi="Times New Roman" w:cs="Times New Roman"/>
          <w:bCs/>
          <w:sz w:val="28"/>
          <w:szCs w:val="28"/>
          <w:lang w:eastAsia="ru-RU"/>
        </w:rPr>
        <w:t xml:space="preserve"> </w:t>
      </w:r>
      <w:r w:rsidRPr="00EA4C52">
        <w:rPr>
          <w:rFonts w:ascii="Times New Roman" w:eastAsia="Times New Roman" w:hAnsi="Times New Roman" w:cs="Times New Roman"/>
          <w:bCs/>
          <w:sz w:val="28"/>
          <w:szCs w:val="28"/>
          <w:lang w:eastAsia="ru-RU"/>
        </w:rPr>
        <w:t xml:space="preserve">вне рабочего времени уполномоченного органа либо в выходной, нерабочий праздничный день днем поступления уведомления о </w:t>
      </w:r>
      <w:r w:rsidRPr="00EA4C52">
        <w:rPr>
          <w:rFonts w:ascii="Times New Roman" w:eastAsia="Times New Roman" w:hAnsi="Times New Roman" w:cs="Times New Roman"/>
          <w:bCs/>
          <w:sz w:val="28"/>
          <w:szCs w:val="28"/>
          <w:lang w:eastAsia="ru-RU"/>
        </w:rPr>
        <w:lastRenderedPageBreak/>
        <w:t>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5C5BF7" w:rsidRPr="00EA4C52" w:rsidRDefault="005C5BF7"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2.5. Правовые основания для предоставления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Правовые основания для предоставления муниципальной услуги: перечень нормативно-правовых актов, регулирующих предоставление государственных услуг, размещен на официальном сайте в сети «Интернет» </w:t>
      </w:r>
      <w:hyperlink r:id="rId12" w:history="1">
        <w:r w:rsidRPr="00EA4C52">
          <w:rPr>
            <w:rStyle w:val="a3"/>
            <w:rFonts w:ascii="Times New Roman" w:hAnsi="Times New Roman" w:cs="Times New Roman"/>
            <w:color w:val="auto"/>
            <w:sz w:val="28"/>
            <w:szCs w:val="28"/>
            <w:u w:val="none"/>
          </w:rPr>
          <w:t>http://murom.info/</w:t>
        </w:r>
      </w:hyperlink>
      <w:r w:rsidRPr="00EA4C52">
        <w:rPr>
          <w:rFonts w:ascii="Times New Roman" w:hAnsi="Times New Roman" w:cs="Times New Roman"/>
          <w:sz w:val="28"/>
          <w:szCs w:val="28"/>
        </w:rPr>
        <w:t xml:space="preserve"> и на едином портале государственных и муниципальных услуг.</w:t>
      </w:r>
    </w:p>
    <w:p w:rsidR="00425ECC" w:rsidRPr="00EA4C52" w:rsidRDefault="00425ECC" w:rsidP="00F00038">
      <w:pPr>
        <w:pStyle w:val="ConsPlusNormal"/>
        <w:ind w:firstLine="709"/>
        <w:jc w:val="both"/>
        <w:rPr>
          <w:rFonts w:ascii="Times New Roman" w:hAnsi="Times New Roman" w:cs="Times New Roman"/>
          <w:sz w:val="28"/>
          <w:szCs w:val="28"/>
        </w:rPr>
      </w:pP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на Едином портале.</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2.6. Перечень документов, необходимых</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для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Для предоставления муниципальной услуги Заявитель направляет в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w:t>
      </w:r>
      <w:hyperlink w:anchor="P352">
        <w:r w:rsidRPr="00EA4C52">
          <w:rPr>
            <w:rFonts w:ascii="Times New Roman" w:hAnsi="Times New Roman" w:cs="Times New Roman"/>
            <w:sz w:val="28"/>
            <w:szCs w:val="28"/>
          </w:rPr>
          <w:t>уведомление</w:t>
        </w:r>
      </w:hyperlink>
      <w:r w:rsidRPr="00EA4C52">
        <w:rPr>
          <w:rFonts w:ascii="Times New Roman" w:hAnsi="Times New Roman" w:cs="Times New Roman"/>
          <w:sz w:val="28"/>
          <w:szCs w:val="28"/>
        </w:rPr>
        <w:t xml:space="preserve"> о планируемом строительстве (по форме согласно приложению </w:t>
      </w:r>
      <w:r w:rsidR="00F00038">
        <w:rPr>
          <w:rFonts w:ascii="Times New Roman" w:hAnsi="Times New Roman" w:cs="Times New Roman"/>
          <w:sz w:val="28"/>
          <w:szCs w:val="28"/>
        </w:rPr>
        <w:t>№</w:t>
      </w:r>
      <w:r w:rsidRPr="00EA4C52">
        <w:rPr>
          <w:rFonts w:ascii="Times New Roman" w:hAnsi="Times New Roman" w:cs="Times New Roman"/>
          <w:sz w:val="28"/>
          <w:szCs w:val="28"/>
        </w:rPr>
        <w:t xml:space="preserve"> 1 к настоящему Регламенту).</w:t>
      </w:r>
    </w:p>
    <w:p w:rsidR="00425ECC" w:rsidRPr="00EA4C52" w:rsidRDefault="00425ECC" w:rsidP="00F00038">
      <w:pPr>
        <w:pStyle w:val="ConsPlusNormal"/>
        <w:ind w:firstLine="709"/>
        <w:jc w:val="both"/>
        <w:rPr>
          <w:rFonts w:ascii="Times New Roman" w:hAnsi="Times New Roman" w:cs="Times New Roman"/>
          <w:sz w:val="28"/>
          <w:szCs w:val="28"/>
        </w:rPr>
      </w:pPr>
      <w:bookmarkStart w:id="3" w:name="P134"/>
      <w:bookmarkEnd w:id="3"/>
      <w:r w:rsidRPr="00EA4C52">
        <w:rPr>
          <w:rFonts w:ascii="Times New Roman" w:hAnsi="Times New Roman" w:cs="Times New Roman"/>
          <w:sz w:val="28"/>
          <w:szCs w:val="28"/>
        </w:rPr>
        <w:t>2.6.1. К уведомлению о планируемом строительстве прилагаются: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1) документ, удостоверяющий личность заявителя или представителя заявителя. </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 </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При обращении за получением муниципальной услуги по почте, в том числе электронной, представляется копия документа, удостоверяющего личность заявителя или документа, удостоверяющего личность представителя заявителя, в случае обращения представителя заявителя.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1.1)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25ECC" w:rsidRPr="00EA4C52" w:rsidRDefault="006C44CE" w:rsidP="00F00038">
      <w:pPr>
        <w:pStyle w:val="ConsPlusNormal"/>
        <w:spacing w:before="200"/>
        <w:ind w:firstLine="709"/>
        <w:jc w:val="both"/>
        <w:rPr>
          <w:rFonts w:ascii="Times New Roman" w:hAnsi="Times New Roman" w:cs="Times New Roman"/>
          <w:sz w:val="28"/>
          <w:szCs w:val="28"/>
        </w:rPr>
      </w:pPr>
      <w:bookmarkStart w:id="4" w:name="P135"/>
      <w:bookmarkEnd w:id="4"/>
      <w:r w:rsidRPr="00EA4C52">
        <w:rPr>
          <w:rFonts w:ascii="Times New Roman" w:hAnsi="Times New Roman" w:cs="Times New Roman"/>
          <w:sz w:val="28"/>
          <w:szCs w:val="28"/>
        </w:rPr>
        <w:lastRenderedPageBreak/>
        <w:t>2</w:t>
      </w:r>
      <w:r w:rsidR="00425ECC" w:rsidRPr="00EA4C52">
        <w:rPr>
          <w:rFonts w:ascii="Times New Roman" w:hAnsi="Times New Roman" w:cs="Times New Roman"/>
          <w:sz w:val="28"/>
          <w:szCs w:val="28"/>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25ECC" w:rsidRPr="00EA4C52" w:rsidRDefault="006C44CE" w:rsidP="00F00038">
      <w:pPr>
        <w:pStyle w:val="ConsPlusNormal"/>
        <w:ind w:firstLine="709"/>
        <w:jc w:val="both"/>
        <w:rPr>
          <w:rFonts w:ascii="Times New Roman" w:hAnsi="Times New Roman" w:cs="Times New Roman"/>
          <w:sz w:val="28"/>
          <w:szCs w:val="28"/>
        </w:rPr>
      </w:pPr>
      <w:bookmarkStart w:id="5" w:name="P136"/>
      <w:bookmarkStart w:id="6" w:name="P137"/>
      <w:bookmarkEnd w:id="5"/>
      <w:bookmarkEnd w:id="6"/>
      <w:r w:rsidRPr="00EA4C52">
        <w:rPr>
          <w:rFonts w:ascii="Times New Roman" w:hAnsi="Times New Roman" w:cs="Times New Roman"/>
          <w:sz w:val="28"/>
          <w:szCs w:val="28"/>
        </w:rPr>
        <w:t>3</w:t>
      </w:r>
      <w:r w:rsidR="00425ECC" w:rsidRPr="00EA4C52">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25ECC" w:rsidRPr="00EA4C52" w:rsidRDefault="00425ECC" w:rsidP="00F00038">
      <w:pPr>
        <w:autoSpaceDE w:val="0"/>
        <w:autoSpaceDN w:val="0"/>
        <w:adjustRightInd w:val="0"/>
        <w:ind w:firstLine="709"/>
        <w:jc w:val="both"/>
        <w:rPr>
          <w:rFonts w:ascii="Times New Roman" w:eastAsia="Times New Roman" w:hAnsi="Times New Roman" w:cs="Times New Roman"/>
          <w:bCs/>
          <w:sz w:val="28"/>
          <w:szCs w:val="28"/>
          <w:lang w:eastAsia="ru-RU"/>
        </w:rPr>
      </w:pPr>
      <w:r w:rsidRPr="00EA4C52">
        <w:rPr>
          <w:rFonts w:ascii="Times New Roman" w:hAnsi="Times New Roman" w:cs="Times New Roman"/>
          <w:sz w:val="28"/>
          <w:szCs w:val="28"/>
        </w:rPr>
        <w:t xml:space="preserve">2.6.2. </w:t>
      </w:r>
      <w:r w:rsidRPr="00EA4C52">
        <w:rPr>
          <w:rFonts w:ascii="Times New Roman" w:eastAsia="Times New Roman" w:hAnsi="Times New Roman" w:cs="Times New Roman"/>
          <w:bCs/>
          <w:sz w:val="28"/>
          <w:szCs w:val="28"/>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25ECC" w:rsidRPr="00EA4C52" w:rsidRDefault="00425ECC" w:rsidP="00F00038">
      <w:pPr>
        <w:pStyle w:val="ConsPlusNormal"/>
        <w:spacing w:before="200"/>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2.6.3.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направляет в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w:t>
      </w:r>
      <w:hyperlink w:anchor="P512">
        <w:r w:rsidRPr="00EA4C52">
          <w:rPr>
            <w:rFonts w:ascii="Times New Roman" w:hAnsi="Times New Roman" w:cs="Times New Roman"/>
            <w:sz w:val="28"/>
            <w:szCs w:val="28"/>
          </w:rPr>
          <w:t>уведомление</w:t>
        </w:r>
      </w:hyperlink>
      <w:r w:rsidRPr="00EA4C52">
        <w:rPr>
          <w:rFonts w:ascii="Times New Roman" w:hAnsi="Times New Roman" w:cs="Times New Roman"/>
          <w:sz w:val="28"/>
          <w:szCs w:val="28"/>
        </w:rPr>
        <w:t xml:space="preserve"> об изменении параметров (по форме согласно приложению </w:t>
      </w:r>
      <w:r w:rsidR="00F00038">
        <w:rPr>
          <w:rFonts w:ascii="Times New Roman" w:hAnsi="Times New Roman" w:cs="Times New Roman"/>
          <w:sz w:val="28"/>
          <w:szCs w:val="28"/>
        </w:rPr>
        <w:t>№</w:t>
      </w:r>
      <w:r w:rsidRPr="00EA4C52">
        <w:rPr>
          <w:rFonts w:ascii="Times New Roman" w:hAnsi="Times New Roman" w:cs="Times New Roman"/>
          <w:sz w:val="28"/>
          <w:szCs w:val="28"/>
        </w:rPr>
        <w:t xml:space="preserve"> 2 к настоящему Регламенту).</w:t>
      </w:r>
    </w:p>
    <w:p w:rsidR="001B3DC0" w:rsidRPr="00EA4C52" w:rsidRDefault="001B3DC0" w:rsidP="00F00038">
      <w:pPr>
        <w:pStyle w:val="ConsPlusNormal"/>
        <w:ind w:firstLine="709"/>
        <w:jc w:val="both"/>
        <w:rPr>
          <w:rFonts w:ascii="Times New Roman" w:hAnsi="Times New Roman" w:cs="Times New Roman"/>
          <w:sz w:val="28"/>
          <w:szCs w:val="28"/>
        </w:rPr>
      </w:pPr>
      <w:r w:rsidRPr="00EA4C52">
        <w:rPr>
          <w:rFonts w:ascii="Times New Roman" w:eastAsia="Times New Roman" w:hAnsi="Times New Roman" w:cs="Times New Roman"/>
          <w:bCs/>
          <w:sz w:val="28"/>
          <w:szCs w:val="28"/>
        </w:rPr>
        <w:t xml:space="preserve">2.6.4. </w:t>
      </w:r>
      <w:r w:rsidRPr="00EA4C52">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1B3DC0" w:rsidRPr="00EA4C52" w:rsidRDefault="001B3DC0" w:rsidP="00F00038">
      <w:pPr>
        <w:pStyle w:val="ConsPlusNormal"/>
        <w:spacing w:before="200"/>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bookmarkStart w:id="7" w:name="P144"/>
      <w:bookmarkEnd w:id="7"/>
      <w:r w:rsidRPr="00EA4C52">
        <w:rPr>
          <w:rFonts w:ascii="Times New Roman" w:hAnsi="Times New Roman" w:cs="Times New Roman"/>
          <w:sz w:val="28"/>
          <w:szCs w:val="28"/>
        </w:rPr>
        <w:t>2.7. Исчерпывающий перечень оснований</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для отказа в приеме документов, необходимых</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для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3F7C52"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2.7.1. </w:t>
      </w:r>
      <w:r w:rsidR="00425ECC" w:rsidRPr="00EA4C52">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w:t>
      </w:r>
      <w:r w:rsidR="00F245AD">
        <w:rPr>
          <w:rFonts w:ascii="Times New Roman" w:hAnsi="Times New Roman" w:cs="Times New Roman"/>
          <w:sz w:val="28"/>
          <w:szCs w:val="28"/>
        </w:rPr>
        <w:t xml:space="preserve"> по следующим основаниям</w:t>
      </w:r>
      <w:r w:rsidR="00425ECC" w:rsidRPr="00EA4C52">
        <w:rPr>
          <w:rFonts w:ascii="Times New Roman" w:hAnsi="Times New Roman" w:cs="Times New Roman"/>
          <w:sz w:val="28"/>
          <w:szCs w:val="28"/>
        </w:rPr>
        <w:t>:</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 представленное заявление не соответствует форме, установленной настоящим Регламентом;</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 xml:space="preserve">-некорректное заполнение обязательных полей в форме уведомления, в том числе на </w:t>
      </w:r>
      <w:r w:rsidR="00EA4C52" w:rsidRPr="00EA4C52">
        <w:rPr>
          <w:rFonts w:ascii="Times New Roman" w:eastAsiaTheme="minorEastAsia" w:hAnsi="Times New Roman" w:cs="Times New Roman"/>
          <w:sz w:val="28"/>
          <w:szCs w:val="28"/>
          <w:lang w:eastAsia="ru-RU"/>
        </w:rPr>
        <w:t>Едином портале</w:t>
      </w:r>
      <w:r w:rsidRPr="00EA4C52">
        <w:rPr>
          <w:rFonts w:ascii="Times New Roman" w:eastAsiaTheme="minorEastAsia" w:hAnsi="Times New Roman" w:cs="Times New Roman"/>
          <w:sz w:val="28"/>
          <w:szCs w:val="28"/>
          <w:lang w:eastAsia="ru-RU"/>
        </w:rPr>
        <w:t xml:space="preserve"> (недостоверное, неполное, либо неправильное заполнение);</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 xml:space="preserve">- отсутствие документов, предусмотренных </w:t>
      </w:r>
      <w:hyperlink w:anchor="P132">
        <w:r w:rsidRPr="00EA4C52">
          <w:rPr>
            <w:rStyle w:val="a3"/>
            <w:rFonts w:ascii="Times New Roman" w:eastAsiaTheme="minorEastAsia" w:hAnsi="Times New Roman" w:cs="Times New Roman"/>
            <w:color w:val="auto"/>
            <w:sz w:val="28"/>
            <w:szCs w:val="28"/>
            <w:u w:val="none"/>
            <w:lang w:eastAsia="ru-RU"/>
          </w:rPr>
          <w:t xml:space="preserve">пунктом 2.6.1 </w:t>
        </w:r>
      </w:hyperlink>
      <w:r w:rsidRPr="00EA4C52">
        <w:rPr>
          <w:rFonts w:ascii="Times New Roman" w:eastAsiaTheme="minorEastAsia" w:hAnsi="Times New Roman" w:cs="Times New Roman"/>
          <w:sz w:val="28"/>
          <w:szCs w:val="28"/>
          <w:lang w:eastAsia="ru-RU"/>
        </w:rPr>
        <w:t xml:space="preserve"> настоящего Регламента, обязанность предоставления которых возложена на Заявителя;</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lastRenderedPageBreak/>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 представленные документы содержат подчистки и исправления текста;</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 документы исполнены карандашом;</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A4C52">
        <w:rPr>
          <w:rFonts w:ascii="Times New Roman" w:eastAsiaTheme="minorEastAsia" w:hAnsi="Times New Roman" w:cs="Times New Roman"/>
          <w:sz w:val="28"/>
          <w:szCs w:val="28"/>
          <w:lang w:eastAsia="ru-RU"/>
        </w:rPr>
        <w:t>- невозможность прочтения заявления (об этом в течение семи дней со дня регистрации заявления сообщается Заявителю, если его фамилия и почтовый адрес поддаются прочтению);</w:t>
      </w:r>
    </w:p>
    <w:p w:rsidR="0024773D" w:rsidRPr="00EA4C52" w:rsidRDefault="00F245AD" w:rsidP="00F0003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24773D" w:rsidRPr="00EA4C52">
        <w:rPr>
          <w:rFonts w:ascii="Times New Roman" w:eastAsiaTheme="minorEastAsia" w:hAnsi="Times New Roman" w:cs="Times New Roman"/>
          <w:sz w:val="28"/>
          <w:szCs w:val="28"/>
          <w:lang w:eastAsia="ru-RU"/>
        </w:rPr>
        <w:t xml:space="preserve">выявлено несоблюдение установленных статьей 11 Федерального закона от 6 апреля 2011 года № 63-ФЗ </w:t>
      </w:r>
      <w:r w:rsidR="00F00038">
        <w:rPr>
          <w:rFonts w:ascii="Times New Roman" w:eastAsiaTheme="minorEastAsia" w:hAnsi="Times New Roman" w:cs="Times New Roman"/>
          <w:sz w:val="28"/>
          <w:szCs w:val="28"/>
          <w:lang w:eastAsia="ru-RU"/>
        </w:rPr>
        <w:t>«</w:t>
      </w:r>
      <w:r w:rsidR="0024773D" w:rsidRPr="00EA4C52">
        <w:rPr>
          <w:rFonts w:ascii="Times New Roman" w:eastAsiaTheme="minorEastAsia" w:hAnsi="Times New Roman" w:cs="Times New Roman"/>
          <w:sz w:val="28"/>
          <w:szCs w:val="28"/>
          <w:lang w:eastAsia="ru-RU"/>
        </w:rPr>
        <w:t>Об электронной подписи</w:t>
      </w:r>
      <w:r w:rsidR="00F00038">
        <w:rPr>
          <w:rFonts w:ascii="Times New Roman" w:eastAsiaTheme="minorEastAsia" w:hAnsi="Times New Roman" w:cs="Times New Roman"/>
          <w:sz w:val="28"/>
          <w:szCs w:val="28"/>
          <w:lang w:eastAsia="ru-RU"/>
        </w:rPr>
        <w:t>»</w:t>
      </w:r>
      <w:r w:rsidR="0024773D" w:rsidRPr="00EA4C52">
        <w:rPr>
          <w:rFonts w:ascii="Times New Roman" w:eastAsiaTheme="minorEastAsia" w:hAnsi="Times New Roman" w:cs="Times New Roman"/>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rsidR="0024773D" w:rsidRPr="00EA4C52" w:rsidRDefault="0024773D" w:rsidP="00F00038">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EA4C52">
        <w:rPr>
          <w:rFonts w:ascii="Times New Roman" w:eastAsiaTheme="minorEastAsia" w:hAnsi="Times New Roman" w:cs="Times New Roman"/>
          <w:bCs/>
          <w:sz w:val="28"/>
          <w:szCs w:val="28"/>
          <w:lang w:eastAsia="ru-RU"/>
        </w:rPr>
        <w:t xml:space="preserve">- уведомление о планируемом строительстве представлено </w:t>
      </w:r>
      <w:r w:rsidR="00F245AD">
        <w:rPr>
          <w:rFonts w:ascii="Times New Roman" w:eastAsiaTheme="minorEastAsia" w:hAnsi="Times New Roman" w:cs="Times New Roman"/>
          <w:bCs/>
          <w:sz w:val="28"/>
          <w:szCs w:val="28"/>
          <w:lang w:eastAsia="ru-RU"/>
        </w:rPr>
        <w:t xml:space="preserve">в </w:t>
      </w:r>
      <w:r w:rsidRPr="00EA4C52">
        <w:rPr>
          <w:rFonts w:ascii="Times New Roman" w:eastAsiaTheme="minorEastAsia" w:hAnsi="Times New Roman" w:cs="Times New Roman"/>
          <w:bCs/>
          <w:sz w:val="28"/>
          <w:szCs w:val="28"/>
          <w:lang w:eastAsia="ru-RU"/>
        </w:rPr>
        <w:t>орган местного самоуправления, в полномочия которых не входит предоставление услуги.</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8" w:name="P159"/>
      <w:bookmarkEnd w:id="8"/>
      <w:r w:rsidRPr="00EA4C52">
        <w:rPr>
          <w:rFonts w:ascii="Times New Roman" w:eastAsia="Times New Roman" w:hAnsi="Times New Roman" w:cs="Times New Roman"/>
          <w:bCs/>
          <w:sz w:val="28"/>
          <w:szCs w:val="28"/>
          <w:lang w:eastAsia="ru-RU"/>
        </w:rPr>
        <w:t>2.7.</w:t>
      </w:r>
      <w:r w:rsidR="003F7C52" w:rsidRPr="00EA4C52">
        <w:rPr>
          <w:rFonts w:ascii="Times New Roman" w:eastAsia="Times New Roman" w:hAnsi="Times New Roman" w:cs="Times New Roman"/>
          <w:bCs/>
          <w:sz w:val="28"/>
          <w:szCs w:val="28"/>
          <w:lang w:eastAsia="ru-RU"/>
        </w:rPr>
        <w:t>2</w:t>
      </w:r>
      <w:r w:rsidRPr="00EA4C52">
        <w:rPr>
          <w:rFonts w:ascii="Times New Roman" w:eastAsia="Times New Roman" w:hAnsi="Times New Roman" w:cs="Times New Roman"/>
          <w:bCs/>
          <w:sz w:val="28"/>
          <w:szCs w:val="28"/>
          <w:lang w:eastAsia="ru-RU"/>
        </w:rPr>
        <w:t>. Решение об отказе в приеме документов, указанных в пункте 2.6.1 настоящего Административного регламента, оформляется по форме согласно Приложению №</w:t>
      </w:r>
      <w:r w:rsidR="0003126A">
        <w:rPr>
          <w:rFonts w:ascii="Times New Roman" w:eastAsia="Times New Roman" w:hAnsi="Times New Roman" w:cs="Times New Roman"/>
          <w:bCs/>
          <w:sz w:val="28"/>
          <w:szCs w:val="28"/>
          <w:lang w:eastAsia="ru-RU"/>
        </w:rPr>
        <w:t>5</w:t>
      </w:r>
      <w:r w:rsidRPr="00EA4C52">
        <w:rPr>
          <w:rFonts w:ascii="Times New Roman" w:eastAsia="Times New Roman" w:hAnsi="Times New Roman" w:cs="Times New Roman"/>
          <w:bCs/>
          <w:sz w:val="28"/>
          <w:szCs w:val="28"/>
          <w:lang w:eastAsia="ru-RU"/>
        </w:rPr>
        <w:t xml:space="preserve">   к настоящему Административному регламенту.</w:t>
      </w:r>
    </w:p>
    <w:p w:rsidR="00425ECC" w:rsidRPr="00EA4C52" w:rsidRDefault="00425ECC"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Решение об отказе в приеме документов, указанных в пункте 2.6.1 настоящего Административного регламента, направляется заявителю способом, определенным заявителем в уведомлении, не позднее рабочего для, следующего за днем получения заявления, либо выдается в день личного обращения за получением указанного решения в </w:t>
      </w:r>
      <w:proofErr w:type="spellStart"/>
      <w:r w:rsidRPr="00EA4C52">
        <w:rPr>
          <w:rFonts w:ascii="Times New Roman" w:eastAsia="Times New Roman" w:hAnsi="Times New Roman" w:cs="Times New Roman"/>
          <w:bCs/>
          <w:sz w:val="28"/>
          <w:szCs w:val="28"/>
          <w:lang w:eastAsia="ru-RU"/>
        </w:rPr>
        <w:t>УАиГ</w:t>
      </w:r>
      <w:proofErr w:type="spellEnd"/>
      <w:r w:rsidRPr="00EA4C52">
        <w:rPr>
          <w:rFonts w:ascii="Times New Roman" w:eastAsia="Times New Roman" w:hAnsi="Times New Roman" w:cs="Times New Roman"/>
          <w:bCs/>
          <w:sz w:val="28"/>
          <w:szCs w:val="28"/>
          <w:lang w:eastAsia="ru-RU"/>
        </w:rPr>
        <w:t xml:space="preserve">. </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2.7.3. При предоставлении муниципальной услуги запрещается требовать от заявителя:</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bookmarkStart w:id="9" w:name="P153"/>
      <w:bookmarkEnd w:id="9"/>
      <w:r w:rsidRPr="00EA4C52">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w:t>
      </w:r>
      <w:r w:rsidRPr="00EA4C52">
        <w:rPr>
          <w:rFonts w:ascii="Times New Roman" w:eastAsia="Times New Roman" w:hAnsi="Times New Roman" w:cs="Times New Roman"/>
          <w:sz w:val="28"/>
          <w:szCs w:val="28"/>
          <w:lang w:eastAsia="ru-RU"/>
        </w:rPr>
        <w:lastRenderedPageBreak/>
        <w:t>организации предоставления государственных и муниципальных услуг» (далее –Федеральный закон № 210-ФЗ);</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5ECC" w:rsidRPr="00EA4C52" w:rsidRDefault="00425ECC"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425ECC" w:rsidRPr="00EA4C52" w:rsidRDefault="00425ECC" w:rsidP="00F00038">
      <w:pPr>
        <w:pStyle w:val="ConsPlusNormal"/>
        <w:ind w:firstLine="709"/>
        <w:jc w:val="both"/>
        <w:rPr>
          <w:rFonts w:ascii="Times New Roman" w:hAnsi="Times New Roman" w:cs="Times New Roman"/>
          <w:sz w:val="28"/>
          <w:szCs w:val="28"/>
        </w:rPr>
      </w:pPr>
    </w:p>
    <w:p w:rsidR="00341746" w:rsidRPr="00EA4C52" w:rsidRDefault="00425ECC" w:rsidP="00F00038">
      <w:pPr>
        <w:pStyle w:val="ConsPlusTitle"/>
        <w:ind w:firstLine="709"/>
        <w:jc w:val="center"/>
        <w:outlineLvl w:val="2"/>
        <w:rPr>
          <w:rFonts w:ascii="Times New Roman" w:eastAsia="Times New Roman" w:hAnsi="Times New Roman" w:cs="Times New Roman"/>
          <w:sz w:val="28"/>
          <w:szCs w:val="28"/>
        </w:rPr>
      </w:pPr>
      <w:r w:rsidRPr="00EA4C52">
        <w:rPr>
          <w:rFonts w:ascii="Times New Roman" w:hAnsi="Times New Roman" w:cs="Times New Roman"/>
          <w:sz w:val="28"/>
          <w:szCs w:val="28"/>
        </w:rPr>
        <w:t xml:space="preserve">2.8. </w:t>
      </w:r>
      <w:r w:rsidR="00341746" w:rsidRPr="00EA4C52">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41746" w:rsidRPr="00EA4C52" w:rsidRDefault="0034174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41746" w:rsidRPr="00EA4C52" w:rsidRDefault="0034174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2.</w:t>
      </w:r>
      <w:r w:rsidR="003F7C52" w:rsidRPr="00EA4C52">
        <w:rPr>
          <w:rFonts w:ascii="Times New Roman" w:eastAsia="Times New Roman" w:hAnsi="Times New Roman" w:cs="Times New Roman"/>
          <w:bCs/>
          <w:sz w:val="28"/>
          <w:szCs w:val="28"/>
          <w:lang w:eastAsia="ru-RU"/>
        </w:rPr>
        <w:t>8</w:t>
      </w:r>
      <w:r w:rsidRPr="00EA4C52">
        <w:rPr>
          <w:rFonts w:ascii="Times New Roman" w:eastAsia="Times New Roman" w:hAnsi="Times New Roman" w:cs="Times New Roman"/>
          <w:bCs/>
          <w:sz w:val="28"/>
          <w:szCs w:val="28"/>
          <w:lang w:eastAsia="ru-RU"/>
        </w:rPr>
        <w:t>. </w:t>
      </w:r>
      <w:r w:rsidRPr="00EA4C52" w:rsidDel="00EE53FC">
        <w:rPr>
          <w:rFonts w:ascii="Times New Roman" w:eastAsia="Times New Roman" w:hAnsi="Times New Roman" w:cs="Times New Roman"/>
          <w:bCs/>
          <w:sz w:val="28"/>
          <w:szCs w:val="28"/>
          <w:lang w:eastAsia="ru-RU"/>
        </w:rPr>
        <w:t xml:space="preserve"> </w:t>
      </w:r>
      <w:r w:rsidRPr="00EA4C52">
        <w:rPr>
          <w:rFonts w:ascii="Times New Roman" w:eastAsia="Times New Roman" w:hAnsi="Times New Roman" w:cs="Times New Roman"/>
          <w:bCs/>
          <w:sz w:val="28"/>
          <w:szCs w:val="28"/>
          <w:lang w:eastAsia="ru-RU"/>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2.8.1.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по тексту - уведомление о несоответствии) направляется застройщику только в случае, если:</w:t>
      </w:r>
    </w:p>
    <w:p w:rsidR="005E5A56" w:rsidRPr="00EA4C52" w:rsidRDefault="005E5A5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lastRenderedPageBreak/>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5E5A56" w:rsidRPr="00EA4C52" w:rsidRDefault="005E5A5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E5A56" w:rsidRPr="00EA4C52" w:rsidRDefault="005E5A56"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в) уведомление о планируемом строительстве, уведомление об изменении параметров подано или направлено лицом, не являющимся</w:t>
      </w:r>
      <w:r w:rsidRPr="00EA4C52">
        <w:rPr>
          <w:rFonts w:ascii="Times New Roman" w:eastAsia="Times New Roman" w:hAnsi="Times New Roman" w:cs="Times New Roman"/>
          <w:bCs/>
          <w:sz w:val="28"/>
          <w:szCs w:val="28"/>
          <w:lang w:eastAsia="ru-RU"/>
        </w:rPr>
        <w:br/>
        <w:t>застройщиком в связи с отсутствием у него прав на земельный участок;</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2.8.2. Отказ в предоставлении муниципальной услуги может быть обжалован Заявителем в судебном порядке.</w:t>
      </w:r>
    </w:p>
    <w:p w:rsidR="00425ECC" w:rsidRPr="00EA4C52" w:rsidRDefault="00425ECC" w:rsidP="00F00038">
      <w:pPr>
        <w:pStyle w:val="ConsPlusNormal"/>
        <w:ind w:firstLine="709"/>
        <w:jc w:val="both"/>
        <w:rPr>
          <w:rFonts w:ascii="Times New Roman" w:hAnsi="Times New Roman" w:cs="Times New Roman"/>
          <w:sz w:val="28"/>
          <w:szCs w:val="28"/>
        </w:rPr>
      </w:pPr>
      <w:bookmarkStart w:id="10" w:name="P173"/>
      <w:bookmarkEnd w:id="10"/>
      <w:r w:rsidRPr="00EA4C52">
        <w:rPr>
          <w:rFonts w:ascii="Times New Roman" w:hAnsi="Times New Roman" w:cs="Times New Roman"/>
          <w:sz w:val="28"/>
          <w:szCs w:val="28"/>
        </w:rPr>
        <w:t xml:space="preserve">2.8.3. В случае отсутствия в уведомлении о планируемом строительстве сведений, предусмотренных </w:t>
      </w:r>
      <w:hyperlink r:id="rId13">
        <w:r w:rsidRPr="00EA4C52">
          <w:rPr>
            <w:rFonts w:ascii="Times New Roman" w:hAnsi="Times New Roman" w:cs="Times New Roman"/>
            <w:sz w:val="28"/>
            <w:szCs w:val="28"/>
          </w:rPr>
          <w:t>частью 1 статьи 51.1</w:t>
        </w:r>
      </w:hyperlink>
      <w:r w:rsidRPr="00EA4C52">
        <w:rPr>
          <w:rFonts w:ascii="Times New Roman" w:hAnsi="Times New Roman" w:cs="Times New Roman"/>
          <w:sz w:val="28"/>
          <w:szCs w:val="28"/>
        </w:rPr>
        <w:t xml:space="preserve"> Градостроительного кодекса РФ, или документа, предусмотренного </w:t>
      </w:r>
      <w:hyperlink w:anchor="P136">
        <w:r w:rsidRPr="00EA4C52">
          <w:rPr>
            <w:rFonts w:ascii="Times New Roman" w:hAnsi="Times New Roman" w:cs="Times New Roman"/>
            <w:sz w:val="28"/>
            <w:szCs w:val="28"/>
          </w:rPr>
          <w:t>подпунктами 2</w:t>
        </w:r>
      </w:hyperlink>
      <w:r w:rsidRPr="00EA4C52">
        <w:rPr>
          <w:rFonts w:ascii="Times New Roman" w:hAnsi="Times New Roman" w:cs="Times New Roman"/>
          <w:sz w:val="28"/>
          <w:szCs w:val="28"/>
        </w:rPr>
        <w:t xml:space="preserve"> и </w:t>
      </w:r>
      <w:hyperlink w:anchor="P137">
        <w:r w:rsidRPr="00EA4C52">
          <w:rPr>
            <w:rFonts w:ascii="Times New Roman" w:hAnsi="Times New Roman" w:cs="Times New Roman"/>
            <w:sz w:val="28"/>
            <w:szCs w:val="28"/>
          </w:rPr>
          <w:t>3 пункта 2.6.1 раздела 2.6</w:t>
        </w:r>
      </w:hyperlink>
      <w:r w:rsidRPr="00EA4C52">
        <w:rPr>
          <w:rFonts w:ascii="Times New Roman" w:hAnsi="Times New Roman" w:cs="Times New Roman"/>
          <w:sz w:val="28"/>
          <w:szCs w:val="28"/>
        </w:rPr>
        <w:t xml:space="preserve"> настоящего Регламента,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2.9. Размер платы, взимаемой с Заявителя при предоставлении</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муниципальной услуги, и способы ее взимания</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Предоставление муниципальной услуги осуществляется без взимания платы.</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2.10. Максимальный срок ожидания в очереди при подаче</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запроса и при получении результата предоставления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425ECC" w:rsidRPr="00EA4C52" w:rsidRDefault="00425ECC" w:rsidP="00F00038">
      <w:pPr>
        <w:pStyle w:val="ConsPlusNormal"/>
        <w:spacing w:before="200"/>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Продолжительность приема у исполнителя муниципальной услуги, </w:t>
      </w:r>
      <w:r w:rsidRPr="00EA4C52">
        <w:rPr>
          <w:rFonts w:ascii="Times New Roman" w:hAnsi="Times New Roman" w:cs="Times New Roman"/>
          <w:sz w:val="28"/>
          <w:szCs w:val="28"/>
        </w:rPr>
        <w:lastRenderedPageBreak/>
        <w:t>осуществляющего прием и выдачу документов, - 15 минут.</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2.11. Срок регистрации запроса Заявителя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о предоставлении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Регистрация уведомления о планируемом строительстве, уведомления об изменении параметров осуществляется в день их подачи Заявителем в управление архитектуры и градостроительства администрации округа Муром (поступления заявления в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2.12. Требования к помещениям,</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в которых предоставляется муниципальная услуга</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2.12.1. Прием заявителей для оказания муниципальной услуги осуществляется согласно графику работы, указанному в </w:t>
      </w:r>
      <w:hyperlink w:anchor="P54">
        <w:r w:rsidRPr="00EA4C52">
          <w:rPr>
            <w:rFonts w:ascii="Times New Roman" w:hAnsi="Times New Roman" w:cs="Times New Roman"/>
            <w:sz w:val="28"/>
            <w:szCs w:val="28"/>
          </w:rPr>
          <w:t>разделе 1.3</w:t>
        </w:r>
      </w:hyperlink>
      <w:r w:rsidRPr="00EA4C52">
        <w:rPr>
          <w:rFonts w:ascii="Times New Roman" w:hAnsi="Times New Roman" w:cs="Times New Roman"/>
          <w:sz w:val="28"/>
          <w:szCs w:val="28"/>
        </w:rPr>
        <w:t xml:space="preserve"> настоящего Регламента.</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2.12.2. Помещения, выделенные для предоставления муниципальной услуги, должны соответствовать санитарно-эпидемиологическим правилам и нормам.</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2.12.3.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органов местного самоуправления округа Муром, информационно-справочным системам) и оргтехникой, позволяющими организовать выполнение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2.12.4.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2.12.5. В местах предоставления муниципальной услуги предусматривается оборудование доступных мест общественного пользования (туалетов), мест для заполнения запросов о предоставлении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2.12.6. На информационных стендах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или на сайте администрации округа Муром размещается следующая информация: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образцы заполнения запросов о предоставлении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извлечения из законодательных и иных нормативно-правовых актов, содержащих нормы, регулирующие деятельность по предоставлению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текст Административного регламента с приложениями;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перечни документов, необходимых для представления муниципальной услуги, и требования к ним;</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местоположение, график приема специалиста, номера телефонов, адреса сайтов и электронной почты органов, в которых заявители могут получить документы, необходимые для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 регламентная таблица со сроками выполнения отдельных </w:t>
      </w:r>
      <w:r w:rsidRPr="00EA4C52">
        <w:rPr>
          <w:rFonts w:ascii="Times New Roman" w:hAnsi="Times New Roman" w:cs="Times New Roman"/>
          <w:sz w:val="28"/>
          <w:szCs w:val="28"/>
        </w:rPr>
        <w:lastRenderedPageBreak/>
        <w:t>административных процедур, времени приема документов и др.;</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основания отказа в предоставлении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порядок информирования о ходе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основания отказа в приеме документов.</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2.12.7. Места предоставления муниципальной услуги должны быть оборудованы средствами пожаротушения.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2.12.8. Для обеспечения беспрепятственного доступа инвалидов и других маломобильных групп населения здание оборудовано пандусом с расширенным проходом и кнопкой вызова для обеспечения выхода специалиста, ответственного за работу с данной категорией лиц.</w:t>
      </w:r>
    </w:p>
    <w:p w:rsidR="00425ECC" w:rsidRPr="00EA4C52" w:rsidRDefault="00425ECC" w:rsidP="00F00038">
      <w:pPr>
        <w:pStyle w:val="ConsPlusNormal"/>
        <w:ind w:firstLine="709"/>
        <w:jc w:val="both"/>
        <w:rPr>
          <w:rFonts w:ascii="Times New Roman" w:hAnsi="Times New Roman" w:cs="Times New Roman"/>
          <w:sz w:val="28"/>
          <w:szCs w:val="28"/>
        </w:rPr>
      </w:pPr>
    </w:p>
    <w:p w:rsidR="00510E73" w:rsidRDefault="00510E73" w:rsidP="00F00038">
      <w:pPr>
        <w:pStyle w:val="ConsPlusTitle"/>
        <w:ind w:firstLine="709"/>
        <w:jc w:val="center"/>
        <w:outlineLvl w:val="2"/>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2.13. Показатели доступности и качества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510E73" w:rsidRDefault="00510E73"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К показателям доступности и качества муниципальной услуги относятся: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продолжительность взаимодействий Заявителя с должностными лицами при предоставлении муниципальной услуги - не более 15 минут;</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соблюдение стандарта предоставления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доступность Заявителя к сведениям о муниципальной услуге посредством использования различных каналов, в том числе получение информации с использованием информационно-телекоммуникационной сети Интернет;</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возможность использования Заявителем информационно-телекоммуникационных технологий при получении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размещение информации о порядке предоставления муниципальной услуги на официальном сайте органов местного самоуправления в сети Интернет (www.murom.info).</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В целях обеспечения доступности муниципальной услуги для инвалидов и других маломобильных групп населения обеспечивается: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наличие специалиста, на которого возложены обязанности по оказанию помощи данной категории лиц при получении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разъяснение в доступной форме порядка предоставления муниципальной услуги, ознакомление с последовательностью действий, необходимых для получения услуги, оформление необходимых для ее предоставления документов;</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содействие при входе и выходе из здания;</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сопровождение и оказание помощи при передвижении в помещениях;</w:t>
      </w: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425ECC" w:rsidRPr="00EA4C52" w:rsidRDefault="00425ECC" w:rsidP="00F00038">
      <w:pPr>
        <w:pStyle w:val="ConsPlusNormal"/>
        <w:ind w:firstLine="709"/>
        <w:jc w:val="both"/>
        <w:rPr>
          <w:rFonts w:ascii="Times New Roman" w:hAnsi="Times New Roman" w:cs="Times New Roman"/>
          <w:sz w:val="28"/>
          <w:szCs w:val="28"/>
        </w:rPr>
      </w:pPr>
    </w:p>
    <w:p w:rsidR="00510E73" w:rsidRDefault="00510E73" w:rsidP="00F0003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40F1A" w:rsidRPr="00EA4C52" w:rsidRDefault="00640F1A" w:rsidP="00F00038">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A4C52">
        <w:rPr>
          <w:rFonts w:ascii="Times New Roman" w:eastAsia="Times New Roman" w:hAnsi="Times New Roman" w:cs="Times New Roman"/>
          <w:b/>
          <w:bCs/>
          <w:sz w:val="28"/>
          <w:szCs w:val="28"/>
          <w:lang w:eastAsia="ru-RU"/>
        </w:rPr>
        <w:lastRenderedPageBreak/>
        <w:t>2.14. Иные требования, в том числе учитывающие особенности предоставления муниципальной услуги в электронной форме</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2.14.  Документы, прилагаемые заявителем к уведомлению, представляемые в электронной форме, должны обеспечивать возможность идентифицировать документ и количество листов в документе.</w:t>
      </w:r>
    </w:p>
    <w:p w:rsidR="00074C8F" w:rsidRDefault="00074C8F"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2.14.1. При предоставлении муниципальной услуги в электронной форме заявителю обеспечиваются:</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запись на прием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для подачи уведомления;</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формирование уведомления;</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прием и регистрация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уведомления и иных документов, необходимых для предоставления муниципальной услуги;</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получение сведений о ходе выполнения уведомления;</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досудебное (внесудебное) обжалование решений и действий (бездействия)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должностного лица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предъявление заявителю варианта предоставления муниципальной услуги, предусмотренного настоящим Административным регламентом.</w:t>
      </w:r>
    </w:p>
    <w:p w:rsidR="00074C8F" w:rsidRDefault="00074C8F"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2.14.2. Формирование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Формирование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осуществляется посредством заполнения электронной формы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на Едином портале, региональном портале, без необходимости дополнительной подачи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в какой-либо иной форме.</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Форматно-логическая проверка сформированного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осуществляется после заполнения заявителем каждого из полей электронной формы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 xml:space="preserve">. При выявлении некорректно заполненного поля электронной формы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 формировании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заявителю обеспечивается:</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а) возможность копирования и сохранения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и иных документов, указанных в Административном регламенте, необходимых для предоставления муниципальной услуги;</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в) сохранение ранее введенных в электронную форму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значений в любой момент по желанию пользователя, в том числе при возникновении ошибок </w:t>
      </w:r>
      <w:r w:rsidRPr="00EA4C52">
        <w:rPr>
          <w:rFonts w:ascii="Times New Roman" w:eastAsia="Times New Roman" w:hAnsi="Times New Roman" w:cs="Times New Roman"/>
          <w:sz w:val="28"/>
          <w:szCs w:val="28"/>
          <w:lang w:eastAsia="ru-RU"/>
        </w:rPr>
        <w:lastRenderedPageBreak/>
        <w:t xml:space="preserve">ввода и возврате для повторного ввода значений в электронную форму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г) заполнение полей электронной формы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без потери ранее введенной информации;</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е) возможность доступа заявителя на Едином портале, региональном портале, к ранее поданным им </w:t>
      </w:r>
      <w:r w:rsidRPr="00EA4C52">
        <w:rPr>
          <w:rFonts w:ascii="Times New Roman" w:eastAsia="Times New Roman" w:hAnsi="Times New Roman" w:cs="Times New Roman"/>
          <w:bCs/>
          <w:sz w:val="28"/>
          <w:szCs w:val="28"/>
          <w:lang w:eastAsia="ru-RU"/>
        </w:rPr>
        <w:t xml:space="preserve">уведомлениям </w:t>
      </w:r>
      <w:r w:rsidRPr="00EA4C52">
        <w:rPr>
          <w:rFonts w:ascii="Times New Roman" w:eastAsia="Times New Roman" w:hAnsi="Times New Roman" w:cs="Times New Roman"/>
          <w:sz w:val="28"/>
          <w:szCs w:val="28"/>
          <w:lang w:eastAsia="ru-RU"/>
        </w:rPr>
        <w:t>в течение не менее одного года, а также к частично сформированным уведомлениям – в течение не менее 3 месяцев.</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Сформированное и подписанное уведомление и иные документы, необходимые для предоставления муниципальной услуги, направляются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посредством Единого портала, регионального портала.</w:t>
      </w:r>
    </w:p>
    <w:p w:rsidR="00074C8F" w:rsidRDefault="00074C8F"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2.14.3.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обеспечивает в срок не позднее одного рабочего дня с момента подачи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б) регистрацию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и направление заявителю уведомления о регистрации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либо об отказе в приеме документов, необходимых для предоставления муниципальной услуги. </w:t>
      </w:r>
    </w:p>
    <w:p w:rsidR="00074C8F" w:rsidRDefault="00074C8F"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2.14.4. Электронное уведомление становится доступным для должностного лица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ответственного за прием и регистрацию уведомления (далее – ответственное должностное лицо), в государственной информационной системе, используемой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для предоставления муниципальной услуги (далее – ГИС).</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Ответственное должностное лицо:</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проверяет наличие электронных </w:t>
      </w:r>
      <w:r w:rsidRPr="00EA4C52">
        <w:rPr>
          <w:rFonts w:ascii="Times New Roman" w:eastAsia="Times New Roman" w:hAnsi="Times New Roman" w:cs="Times New Roman"/>
          <w:bCs/>
          <w:sz w:val="28"/>
          <w:szCs w:val="28"/>
          <w:lang w:eastAsia="ru-RU"/>
        </w:rPr>
        <w:t>уведомлений</w:t>
      </w:r>
      <w:r w:rsidRPr="00EA4C52">
        <w:rPr>
          <w:rFonts w:ascii="Times New Roman" w:eastAsia="Times New Roman" w:hAnsi="Times New Roman" w:cs="Times New Roman"/>
          <w:sz w:val="28"/>
          <w:szCs w:val="28"/>
          <w:lang w:eastAsia="ru-RU"/>
        </w:rPr>
        <w:t>, поступивших из Единого портала, регионального портала, с периодичностью не реже 2 раз в день;</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рассматривает поступившие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и приложенные образы документов (документы);</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производит действия в соответствии с пунктом 2.14.3. настоящего Административного регламента.</w:t>
      </w:r>
    </w:p>
    <w:p w:rsidR="00074C8F" w:rsidRDefault="00074C8F"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2.14.5. Заявителю в качестве результата предоставления муниципальной услуги обеспечивается возможность получения документа: </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в форме электронного документа, подписанного усиленной квалифицированной электронной подписью уполномоченного должностного лица </w:t>
      </w:r>
      <w:proofErr w:type="spellStart"/>
      <w:r w:rsidRPr="00EA4C52">
        <w:rPr>
          <w:rFonts w:ascii="Times New Roman" w:eastAsia="Times New Roman" w:hAnsi="Times New Roman" w:cs="Times New Roman"/>
          <w:bCs/>
          <w:sz w:val="28"/>
          <w:szCs w:val="28"/>
          <w:lang w:eastAsia="ru-RU"/>
        </w:rPr>
        <w:t>УАиГ</w:t>
      </w:r>
      <w:proofErr w:type="spellEnd"/>
      <w:r w:rsidRPr="00EA4C52">
        <w:rPr>
          <w:rFonts w:ascii="Times New Roman" w:eastAsia="Times New Roman" w:hAnsi="Times New Roman" w:cs="Times New Roman"/>
          <w:bCs/>
          <w:sz w:val="28"/>
          <w:szCs w:val="28"/>
          <w:lang w:eastAsia="ru-RU"/>
        </w:rPr>
        <w:t>, направленного заявителю в личный кабинет на Едином портале, региональном портале;</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A4C52">
        <w:rPr>
          <w:rFonts w:ascii="Times New Roman" w:eastAsia="Times New Roman" w:hAnsi="Times New Roman" w:cs="Times New Roman"/>
          <w:bCs/>
          <w:sz w:val="28"/>
          <w:szCs w:val="28"/>
          <w:lang w:eastAsia="ru-RU"/>
        </w:rPr>
        <w:t xml:space="preserve">в виде бумажного документа, подтверждающего содержание электронного </w:t>
      </w:r>
      <w:r w:rsidRPr="00EA4C52">
        <w:rPr>
          <w:rFonts w:ascii="Times New Roman" w:eastAsia="Times New Roman" w:hAnsi="Times New Roman" w:cs="Times New Roman"/>
          <w:bCs/>
          <w:sz w:val="28"/>
          <w:szCs w:val="28"/>
          <w:lang w:eastAsia="ru-RU"/>
        </w:rPr>
        <w:lastRenderedPageBreak/>
        <w:t>документа.</w:t>
      </w:r>
    </w:p>
    <w:p w:rsidR="00074C8F" w:rsidRDefault="00074C8F"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2.14.6. Получение информации о ходе рассмотрения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 xml:space="preserve">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EA4C52">
        <w:rPr>
          <w:rFonts w:ascii="Times New Roman" w:eastAsia="Times New Roman" w:hAnsi="Times New Roman" w:cs="Times New Roman"/>
          <w:bCs/>
          <w:sz w:val="28"/>
          <w:szCs w:val="28"/>
          <w:lang w:eastAsia="ru-RU"/>
        </w:rPr>
        <w:t>уведомления</w:t>
      </w:r>
      <w:r w:rsidRPr="00EA4C52">
        <w:rPr>
          <w:rFonts w:ascii="Times New Roman" w:eastAsia="Times New Roman" w:hAnsi="Times New Roman" w:cs="Times New Roman"/>
          <w:sz w:val="28"/>
          <w:szCs w:val="28"/>
          <w:lang w:eastAsia="ru-RU"/>
        </w:rPr>
        <w:t>, а также информацию о дальнейших действиях в личном кабинете по собственной инициативе, в любое время.</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а) уведомление о приеме и регистрации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и иных документов, необходимых для предоставления муниципальной услуги, содержащее сведения о факте приема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40F1A" w:rsidRPr="00EA4C52" w:rsidRDefault="00640F1A" w:rsidP="00F0003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муниципальной услуги либо мотивированный отказ в предоставлении государственной муниципальной услуги.</w:t>
      </w:r>
    </w:p>
    <w:p w:rsidR="00074C8F" w:rsidRDefault="00074C8F"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2.14.7. Предоставление муниципальной услуги в многофункциональных центрах не осуществляется.</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_Hlk115355831"/>
      <w:r w:rsidRPr="00EA4C52">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w:t>
      </w:r>
      <w:bookmarkEnd w:id="11"/>
    </w:p>
    <w:p w:rsidR="00425ECC" w:rsidRDefault="00425ECC" w:rsidP="00F00038">
      <w:pPr>
        <w:pStyle w:val="ConsPlusTitle"/>
        <w:ind w:firstLine="709"/>
        <w:jc w:val="center"/>
        <w:outlineLvl w:val="2"/>
        <w:rPr>
          <w:rFonts w:ascii="Times New Roman" w:hAnsi="Times New Roman" w:cs="Times New Roman"/>
          <w:sz w:val="28"/>
          <w:szCs w:val="28"/>
        </w:rPr>
      </w:pPr>
    </w:p>
    <w:p w:rsidR="00074C8F" w:rsidRDefault="00074C8F" w:rsidP="00F00038">
      <w:pPr>
        <w:pStyle w:val="ConsPlusTitle"/>
        <w:ind w:firstLine="709"/>
        <w:jc w:val="center"/>
        <w:outlineLvl w:val="2"/>
        <w:rPr>
          <w:rFonts w:ascii="Times New Roman" w:hAnsi="Times New Roman" w:cs="Times New Roman"/>
          <w:sz w:val="28"/>
          <w:szCs w:val="28"/>
        </w:rPr>
      </w:pPr>
    </w:p>
    <w:p w:rsidR="00074C8F" w:rsidRPr="00EA4C52" w:rsidRDefault="00074C8F" w:rsidP="00F00038">
      <w:pPr>
        <w:pStyle w:val="ConsPlusTitle"/>
        <w:ind w:firstLine="709"/>
        <w:jc w:val="center"/>
        <w:outlineLvl w:val="2"/>
        <w:rPr>
          <w:rFonts w:ascii="Times New Roman" w:hAnsi="Times New Roman" w:cs="Times New Roman"/>
          <w:sz w:val="28"/>
          <w:szCs w:val="28"/>
        </w:rPr>
      </w:pPr>
    </w:p>
    <w:p w:rsidR="00425ECC" w:rsidRPr="00EA4C52" w:rsidRDefault="00425ECC" w:rsidP="00F00038">
      <w:pPr>
        <w:pStyle w:val="ConsPlusTitle"/>
        <w:ind w:firstLine="709"/>
        <w:jc w:val="center"/>
        <w:outlineLvl w:val="1"/>
        <w:rPr>
          <w:rFonts w:ascii="Times New Roman" w:hAnsi="Times New Roman" w:cs="Times New Roman"/>
          <w:sz w:val="28"/>
          <w:szCs w:val="28"/>
        </w:rPr>
      </w:pPr>
      <w:r w:rsidRPr="00EA4C52">
        <w:rPr>
          <w:rFonts w:ascii="Times New Roman" w:hAnsi="Times New Roman" w:cs="Times New Roman"/>
          <w:sz w:val="28"/>
          <w:szCs w:val="28"/>
        </w:rPr>
        <w:t>3. Состав, последовательность и сроки выполнения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административных процедур, требования к порядку</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их выполнения, в том числе особенности выполнения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административных процедур в электронной форме</w:t>
      </w:r>
    </w:p>
    <w:p w:rsidR="00425ECC" w:rsidRDefault="00425ECC" w:rsidP="00F00038">
      <w:pPr>
        <w:pStyle w:val="ConsPlusNormal"/>
        <w:ind w:firstLine="709"/>
        <w:jc w:val="both"/>
        <w:rPr>
          <w:rFonts w:ascii="Times New Roman" w:hAnsi="Times New Roman" w:cs="Times New Roman"/>
          <w:sz w:val="28"/>
          <w:szCs w:val="28"/>
        </w:rPr>
      </w:pPr>
    </w:p>
    <w:p w:rsidR="00074C8F" w:rsidRDefault="00074C8F"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3.1. Перечень административных процедур</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при предоставлении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прием, регистрация и рассмотрение уведомления о планируемом строительстве, уведом</w:t>
      </w:r>
      <w:bookmarkStart w:id="12" w:name="_GoBack"/>
      <w:bookmarkEnd w:id="12"/>
      <w:r w:rsidRPr="00EA4C52">
        <w:rPr>
          <w:rFonts w:ascii="Times New Roman" w:hAnsi="Times New Roman" w:cs="Times New Roman"/>
          <w:sz w:val="28"/>
          <w:szCs w:val="28"/>
        </w:rPr>
        <w:t>ления об изменении параметров с комплектом документов;</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lastRenderedPageBreak/>
        <w:t>- подготовка и направление запросов необходимых документов через систему электронного межведомственного взаимодействия (при необходимости);</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подготовка, регистрация и направление уведомления о соответствии (несоответствии) планируемых параметров.</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2"/>
        <w:rPr>
          <w:rFonts w:ascii="Times New Roman" w:hAnsi="Times New Roman" w:cs="Times New Roman"/>
          <w:sz w:val="28"/>
          <w:szCs w:val="28"/>
        </w:rPr>
      </w:pPr>
      <w:r w:rsidRPr="00EA4C52">
        <w:rPr>
          <w:rFonts w:ascii="Times New Roman" w:hAnsi="Times New Roman" w:cs="Times New Roman"/>
          <w:sz w:val="28"/>
          <w:szCs w:val="28"/>
        </w:rPr>
        <w:t>3.2. Описание административных процедур</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при предоставлении муниципальной услуги</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Title"/>
        <w:ind w:firstLine="709"/>
        <w:jc w:val="center"/>
        <w:outlineLvl w:val="3"/>
        <w:rPr>
          <w:rFonts w:ascii="Times New Roman" w:hAnsi="Times New Roman" w:cs="Times New Roman"/>
          <w:sz w:val="28"/>
          <w:szCs w:val="28"/>
        </w:rPr>
      </w:pPr>
      <w:r w:rsidRPr="00EA4C52">
        <w:rPr>
          <w:rFonts w:ascii="Times New Roman" w:hAnsi="Times New Roman" w:cs="Times New Roman"/>
          <w:sz w:val="28"/>
          <w:szCs w:val="28"/>
        </w:rPr>
        <w:t>3.2.1. Прием, регистрация и рассмотрение уведомления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о планируемом строительстве, уведомления об изменении</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параметров с комплектом документов</w:t>
      </w:r>
    </w:p>
    <w:p w:rsidR="00425ECC" w:rsidRPr="00EA4C52" w:rsidRDefault="00425ECC" w:rsidP="00F00038">
      <w:pPr>
        <w:pStyle w:val="ConsPlusNormal"/>
        <w:ind w:firstLine="709"/>
        <w:jc w:val="both"/>
        <w:rPr>
          <w:rFonts w:ascii="Times New Roman" w:hAnsi="Times New Roman" w:cs="Times New Roman"/>
          <w:sz w:val="28"/>
          <w:szCs w:val="28"/>
        </w:rPr>
      </w:pPr>
    </w:p>
    <w:p w:rsidR="00640F1A" w:rsidRPr="00EA4C52" w:rsidRDefault="00640F1A"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3.2.1.1. Основанием для начала административной процедуры является прием уведомления </w:t>
      </w:r>
      <w:r w:rsidR="0024773D" w:rsidRPr="00EA4C52">
        <w:rPr>
          <w:rFonts w:ascii="Times New Roman" w:hAnsi="Times New Roman" w:cs="Times New Roman"/>
          <w:sz w:val="28"/>
          <w:szCs w:val="28"/>
        </w:rPr>
        <w:t>о планируемом</w:t>
      </w:r>
      <w:r w:rsidRPr="00EA4C52">
        <w:rPr>
          <w:rFonts w:ascii="Times New Roman" w:hAnsi="Times New Roman" w:cs="Times New Roman"/>
          <w:sz w:val="28"/>
          <w:szCs w:val="28"/>
        </w:rPr>
        <w:t xml:space="preserve"> строительств</w:t>
      </w:r>
      <w:r w:rsidR="0024773D" w:rsidRPr="00EA4C52">
        <w:rPr>
          <w:rFonts w:ascii="Times New Roman" w:hAnsi="Times New Roman" w:cs="Times New Roman"/>
          <w:sz w:val="28"/>
          <w:szCs w:val="28"/>
        </w:rPr>
        <w:t>е</w:t>
      </w:r>
      <w:r w:rsidRPr="00EA4C52">
        <w:rPr>
          <w:rFonts w:ascii="Times New Roman" w:hAnsi="Times New Roman" w:cs="Times New Roman"/>
          <w:sz w:val="28"/>
          <w:szCs w:val="28"/>
        </w:rPr>
        <w:t xml:space="preserve"> (далее по тексту - заявление).</w:t>
      </w:r>
    </w:p>
    <w:p w:rsidR="00640F1A" w:rsidRPr="00EA4C52" w:rsidRDefault="00F245AD" w:rsidP="00F000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w:t>
      </w:r>
      <w:r w:rsidR="00640F1A" w:rsidRPr="00EA4C52">
        <w:rPr>
          <w:rFonts w:ascii="Times New Roman" w:hAnsi="Times New Roman" w:cs="Times New Roman"/>
          <w:sz w:val="28"/>
          <w:szCs w:val="28"/>
        </w:rPr>
        <w:t xml:space="preserve"> подается в </w:t>
      </w:r>
      <w:proofErr w:type="spellStart"/>
      <w:r w:rsidR="00640F1A" w:rsidRPr="00EA4C52">
        <w:rPr>
          <w:rFonts w:ascii="Times New Roman" w:hAnsi="Times New Roman" w:cs="Times New Roman"/>
          <w:sz w:val="28"/>
          <w:szCs w:val="28"/>
        </w:rPr>
        <w:t>УАиГ</w:t>
      </w:r>
      <w:proofErr w:type="spellEnd"/>
      <w:r w:rsidR="00640F1A" w:rsidRPr="00EA4C52">
        <w:rPr>
          <w:rFonts w:ascii="Times New Roman" w:hAnsi="Times New Roman" w:cs="Times New Roman"/>
          <w:sz w:val="28"/>
          <w:szCs w:val="28"/>
        </w:rPr>
        <w:t xml:space="preserve"> одним из способов, установленных пунктом 2.</w:t>
      </w:r>
      <w:r w:rsidR="003F7C52" w:rsidRPr="00EA4C52">
        <w:rPr>
          <w:rFonts w:ascii="Times New Roman" w:hAnsi="Times New Roman" w:cs="Times New Roman"/>
          <w:sz w:val="28"/>
          <w:szCs w:val="28"/>
        </w:rPr>
        <w:t>2.1</w:t>
      </w:r>
      <w:r w:rsidR="00640F1A" w:rsidRPr="00EA4C52">
        <w:rPr>
          <w:rFonts w:ascii="Times New Roman" w:hAnsi="Times New Roman" w:cs="Times New Roman"/>
          <w:sz w:val="28"/>
          <w:szCs w:val="28"/>
        </w:rPr>
        <w:t xml:space="preserve"> настоящего Административного регламента.</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3.2.1.2. Прием и регистрация заявления и пакета документов при личном обращении в Управление.</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В случае личного обращения заявителя с заявлением в Управление ответственным за административную процедуру является специалист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назначенный ответственный за предоставление муниципальной услуги (далее -специалист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Специалист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 устанавливает предмет обращения и личность заявителя, в том числе проверяет наличие документа, удостоверяющего личность.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с использованием информационных технологий, предусмотренных частью 18 статьи 14.1 Федерального закона от 27.07.2006 </w:t>
      </w:r>
      <w:r w:rsidR="00F00038">
        <w:rPr>
          <w:rFonts w:ascii="Times New Roman" w:eastAsia="Times New Roman" w:hAnsi="Times New Roman" w:cs="Times New Roman"/>
          <w:sz w:val="28"/>
          <w:szCs w:val="28"/>
          <w:lang w:eastAsia="ru-RU"/>
        </w:rPr>
        <w:t>№</w:t>
      </w:r>
      <w:r w:rsidRPr="00EA4C52">
        <w:rPr>
          <w:rFonts w:ascii="Times New Roman" w:eastAsia="Times New Roman" w:hAnsi="Times New Roman" w:cs="Times New Roman"/>
          <w:sz w:val="28"/>
          <w:szCs w:val="28"/>
          <w:lang w:eastAsia="ru-RU"/>
        </w:rPr>
        <w:t xml:space="preserve"> 149-ФЗ </w:t>
      </w:r>
      <w:r w:rsidR="00F00038">
        <w:rPr>
          <w:rFonts w:ascii="Times New Roman" w:eastAsia="Times New Roman" w:hAnsi="Times New Roman" w:cs="Times New Roman"/>
          <w:sz w:val="28"/>
          <w:szCs w:val="28"/>
          <w:lang w:eastAsia="ru-RU"/>
        </w:rPr>
        <w:t>«</w:t>
      </w:r>
      <w:r w:rsidRPr="00EA4C52">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F00038">
        <w:rPr>
          <w:rFonts w:ascii="Times New Roman" w:eastAsia="Times New Roman" w:hAnsi="Times New Roman" w:cs="Times New Roman"/>
          <w:sz w:val="28"/>
          <w:szCs w:val="28"/>
          <w:lang w:eastAsia="ru-RU"/>
        </w:rPr>
        <w:t>»</w:t>
      </w:r>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проверяет полномочия заявителя;</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2.6.1 настоящего регламента;</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проверяет соответствие представленных документов требованиям, удостоверяясь, что отсутствуют основания для отказа в приеме документов;</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регистрирует заявление и представленные документы или при наличии оснований для отказа в приеме документов, предусмотренных пунктом 2.7 настоящего регламента, принимает решение об отказе в приеме документов, выдает заявителю уведомление об отказе в приеме документов и возвращает ему документы с указанием причин отказа.</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 отсутствии у заявителя заполненного заявления или неправильном его </w:t>
      </w:r>
      <w:r w:rsidRPr="00EA4C52">
        <w:rPr>
          <w:rFonts w:ascii="Times New Roman" w:eastAsia="Times New Roman" w:hAnsi="Times New Roman" w:cs="Times New Roman"/>
          <w:sz w:val="28"/>
          <w:szCs w:val="28"/>
          <w:lang w:eastAsia="ru-RU"/>
        </w:rPr>
        <w:lastRenderedPageBreak/>
        <w:t xml:space="preserve">заполнении специалист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помогает заявителю заполнить заявление.</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3.2.1.</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 xml:space="preserve">. Заочная форма подачи документов - направление заявления о предоставлении муниципальной услуги и документов через Единый портал. При заочной форме подачи документов заявитель может направить заявление и документы, указанные в </w:t>
      </w:r>
      <w:hyperlink r:id="rId14" w:anchor="P131" w:history="1">
        <w:r w:rsidRPr="00EA4C52">
          <w:rPr>
            <w:rFonts w:ascii="Times New Roman" w:eastAsia="Times New Roman" w:hAnsi="Times New Roman" w:cs="Times New Roman"/>
            <w:sz w:val="28"/>
            <w:szCs w:val="28"/>
            <w:lang w:eastAsia="ru-RU"/>
          </w:rPr>
          <w:t>пункте 2.6</w:t>
        </w:r>
      </w:hyperlink>
      <w:r w:rsidRPr="00EA4C52">
        <w:rPr>
          <w:rFonts w:ascii="Times New Roman" w:eastAsia="Times New Roman" w:hAnsi="Times New Roman" w:cs="Times New Roman"/>
          <w:sz w:val="28"/>
          <w:szCs w:val="28"/>
          <w:lang w:eastAsia="ru-RU"/>
        </w:rPr>
        <w:t>.1 настоящего регламента,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При направлении документов через Единый портал днем получения заявления на предоставление услуги является день регистрации заявления на Едином портале.</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 обращении заявителя в заочной форме специалист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а) устанавливает предмет обращения;</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проверяет полномочия заявителя;</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5" w:anchor="P131" w:history="1">
        <w:r w:rsidRPr="00EA4C52">
          <w:rPr>
            <w:rFonts w:ascii="Times New Roman" w:eastAsia="Times New Roman" w:hAnsi="Times New Roman" w:cs="Times New Roman"/>
            <w:sz w:val="28"/>
            <w:szCs w:val="28"/>
            <w:lang w:eastAsia="ru-RU"/>
          </w:rPr>
          <w:t>пунктом 2.6</w:t>
        </w:r>
      </w:hyperlink>
      <w:r w:rsidRPr="00EA4C52">
        <w:rPr>
          <w:rFonts w:ascii="Times New Roman" w:eastAsia="Times New Roman" w:hAnsi="Times New Roman" w:cs="Times New Roman"/>
          <w:sz w:val="28"/>
          <w:szCs w:val="28"/>
          <w:lang w:eastAsia="ru-RU"/>
        </w:rPr>
        <w:t>.1 настоящего регламента;</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д) регистрирует заявление и представленные документы под индивидуальным порядковым номером в день их поступления или при наличии оснований для отказа в приеме документов, предусмотренных пунктом 2.7, принимает решение об отказе в приеме документов;</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е) 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3.2.2. Критерием принятия решения о приеме документов либо решения об отказе в приеме документов является </w:t>
      </w:r>
      <w:proofErr w:type="gramStart"/>
      <w:r w:rsidRPr="00EA4C52">
        <w:rPr>
          <w:rFonts w:ascii="Times New Roman" w:eastAsia="Times New Roman" w:hAnsi="Times New Roman" w:cs="Times New Roman"/>
          <w:sz w:val="28"/>
          <w:szCs w:val="28"/>
          <w:lang w:eastAsia="ru-RU"/>
        </w:rPr>
        <w:t>наличие</w:t>
      </w:r>
      <w:proofErr w:type="gramEnd"/>
      <w:r w:rsidRPr="00EA4C52">
        <w:rPr>
          <w:rFonts w:ascii="Times New Roman" w:eastAsia="Times New Roman" w:hAnsi="Times New Roman" w:cs="Times New Roman"/>
          <w:sz w:val="28"/>
          <w:szCs w:val="28"/>
          <w:lang w:eastAsia="ru-RU"/>
        </w:rPr>
        <w:t xml:space="preserve"> либо отсутствие оснований для отказа в приеме документов.</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3.2.4. Результатом административной процедуры является действие:</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 прием и регистрация заявления, передача заявления и документов специалисту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либо выдача уведомления об отказе в приеме документов (согласно приложению №</w:t>
      </w:r>
      <w:r w:rsidR="0003126A">
        <w:rPr>
          <w:rFonts w:ascii="Times New Roman" w:eastAsia="Times New Roman" w:hAnsi="Times New Roman" w:cs="Times New Roman"/>
          <w:sz w:val="28"/>
          <w:szCs w:val="28"/>
          <w:lang w:eastAsia="ru-RU"/>
        </w:rPr>
        <w:t>5</w:t>
      </w:r>
      <w:r w:rsidR="0003126A" w:rsidRPr="00EA4C52">
        <w:rPr>
          <w:rFonts w:ascii="Times New Roman" w:eastAsia="Times New Roman" w:hAnsi="Times New Roman" w:cs="Times New Roman"/>
          <w:sz w:val="28"/>
          <w:szCs w:val="28"/>
          <w:lang w:eastAsia="ru-RU"/>
        </w:rPr>
        <w:t xml:space="preserve"> к</w:t>
      </w:r>
      <w:r w:rsidRPr="00EA4C52">
        <w:rPr>
          <w:rFonts w:ascii="Times New Roman" w:eastAsia="Times New Roman" w:hAnsi="Times New Roman" w:cs="Times New Roman"/>
          <w:sz w:val="28"/>
          <w:szCs w:val="28"/>
          <w:lang w:eastAsia="ru-RU"/>
        </w:rPr>
        <w:t xml:space="preserve"> настоящему Административному регламенту).</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3.2.5.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EA4C52">
        <w:rPr>
          <w:rFonts w:ascii="Times New Roman" w:eastAsia="Times New Roman" w:hAnsi="Times New Roman" w:cs="Times New Roman"/>
          <w:sz w:val="28"/>
          <w:szCs w:val="28"/>
          <w:lang w:eastAsia="ru-RU"/>
        </w:rPr>
        <w:lastRenderedPageBreak/>
        <w:t>обращении за получением муниципальной услуги.</w:t>
      </w:r>
    </w:p>
    <w:p w:rsidR="00640F1A" w:rsidRPr="00EA4C52" w:rsidRDefault="00640F1A" w:rsidP="00F0003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случае направления заявления посредством Единого портала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25ECC" w:rsidRPr="00EA4C52" w:rsidRDefault="00425ECC" w:rsidP="00F00038">
      <w:pPr>
        <w:pStyle w:val="ConsPlusTitle"/>
        <w:spacing w:before="260"/>
        <w:ind w:firstLine="709"/>
        <w:jc w:val="center"/>
        <w:outlineLvl w:val="3"/>
        <w:rPr>
          <w:rFonts w:ascii="Times New Roman" w:hAnsi="Times New Roman" w:cs="Times New Roman"/>
          <w:sz w:val="28"/>
          <w:szCs w:val="28"/>
        </w:rPr>
      </w:pPr>
      <w:r w:rsidRPr="00EA4C52">
        <w:rPr>
          <w:rFonts w:ascii="Times New Roman" w:hAnsi="Times New Roman" w:cs="Times New Roman"/>
          <w:sz w:val="28"/>
          <w:szCs w:val="28"/>
        </w:rPr>
        <w:t>3.2.3. Подготовка и направление запросов необходимых</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документов через систему электронного межведомственного</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взаимодействия (при необходимости)</w:t>
      </w:r>
    </w:p>
    <w:p w:rsidR="00425ECC" w:rsidRPr="00EA4C52" w:rsidRDefault="00425ECC" w:rsidP="00F00038">
      <w:pPr>
        <w:pStyle w:val="ConsPlusNormal"/>
        <w:ind w:firstLine="709"/>
        <w:jc w:val="both"/>
        <w:rPr>
          <w:rFonts w:ascii="Times New Roman" w:hAnsi="Times New Roman" w:cs="Times New Roman"/>
          <w:sz w:val="28"/>
          <w:szCs w:val="28"/>
        </w:rPr>
      </w:pP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регистрация </w:t>
      </w:r>
      <w:r w:rsidRPr="00EA4C52">
        <w:rPr>
          <w:rFonts w:ascii="Times New Roman" w:eastAsia="Times New Roman" w:hAnsi="Times New Roman" w:cs="Times New Roman"/>
          <w:bCs/>
          <w:sz w:val="28"/>
          <w:szCs w:val="28"/>
          <w:lang w:eastAsia="ru-RU"/>
        </w:rPr>
        <w:t xml:space="preserve">уведомления </w:t>
      </w:r>
      <w:r w:rsidRPr="00EA4C52">
        <w:rPr>
          <w:rFonts w:ascii="Times New Roman" w:eastAsia="Times New Roman" w:hAnsi="Times New Roman" w:cs="Times New Roman"/>
          <w:sz w:val="28"/>
          <w:szCs w:val="28"/>
          <w:lang w:eastAsia="ru-RU"/>
        </w:rPr>
        <w:t xml:space="preserve">и приложенных к уведомлению документов, если заявитель самостоятельно не представил документы, указанные в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EA4C52">
          <w:rPr>
            <w:rFonts w:ascii="Times New Roman" w:eastAsia="Times New Roman" w:hAnsi="Times New Roman" w:cs="Times New Roman"/>
            <w:sz w:val="28"/>
            <w:szCs w:val="28"/>
            <w:lang w:eastAsia="ru-RU"/>
          </w:rPr>
          <w:t>пункте</w:t>
        </w:r>
      </w:hyperlink>
      <w:r w:rsidRPr="00EA4C52">
        <w:rPr>
          <w:rFonts w:ascii="Times New Roman" w:eastAsia="Times New Roman" w:hAnsi="Times New Roman" w:cs="Times New Roman"/>
          <w:sz w:val="28"/>
          <w:szCs w:val="28"/>
          <w:lang w:eastAsia="ru-RU"/>
        </w:rPr>
        <w:t xml:space="preserve"> 2.6.2 настоящего Административного регламента.</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w:t>
      </w:r>
      <w:r w:rsidR="00F00038">
        <w:rPr>
          <w:rFonts w:ascii="Times New Roman" w:eastAsia="Times New Roman" w:hAnsi="Times New Roman" w:cs="Times New Roman"/>
          <w:sz w:val="28"/>
          <w:szCs w:val="28"/>
          <w:lang w:eastAsia="ru-RU"/>
        </w:rPr>
        <w:t>1</w:t>
      </w:r>
      <w:r w:rsidRPr="00EA4C52">
        <w:rPr>
          <w:rFonts w:ascii="Times New Roman" w:eastAsia="Times New Roman" w:hAnsi="Times New Roman" w:cs="Times New Roman"/>
          <w:sz w:val="28"/>
          <w:szCs w:val="28"/>
          <w:lang w:eastAsia="ru-RU"/>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документов (их копий или сведений, содержащихся в них), предусмотренных </w:t>
      </w:r>
      <w:hyperlink w:anchor="Par146" w:tooltip="21. Исчерпывающий перечень документов, необходимых для выдачи разрешения на ввод объекта в эксплуатацию, которые заявитель вправе предоставить по собственной инициативе:" w:history="1">
        <w:r w:rsidRPr="00EA4C52">
          <w:rPr>
            <w:rFonts w:ascii="Times New Roman" w:eastAsia="Times New Roman" w:hAnsi="Times New Roman" w:cs="Times New Roman"/>
            <w:sz w:val="28"/>
            <w:szCs w:val="28"/>
            <w:lang w:eastAsia="ru-RU"/>
          </w:rPr>
          <w:t>пункт</w:t>
        </w:r>
      </w:hyperlink>
      <w:r w:rsidRPr="00EA4C52">
        <w:rPr>
          <w:rFonts w:ascii="Times New Roman" w:eastAsia="Times New Roman" w:hAnsi="Times New Roman" w:cs="Times New Roman"/>
          <w:sz w:val="28"/>
          <w:szCs w:val="28"/>
          <w:lang w:eastAsia="ru-RU"/>
        </w:rPr>
        <w:t>ом 2.6.2 настоящего Административного регламента, в соответствии с перечнем информационных запросов, если заявитель не представил указанные документы самостоятельно.</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23"/>
      <w:bookmarkEnd w:id="13"/>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w:t>
      </w:r>
      <w:r w:rsidR="00F00038">
        <w:rPr>
          <w:rFonts w:ascii="Times New Roman" w:eastAsia="Times New Roman" w:hAnsi="Times New Roman" w:cs="Times New Roman"/>
          <w:sz w:val="28"/>
          <w:szCs w:val="28"/>
          <w:lang w:eastAsia="ru-RU"/>
        </w:rPr>
        <w:t>2</w:t>
      </w:r>
      <w:r w:rsidRPr="00EA4C52">
        <w:rPr>
          <w:rFonts w:ascii="Times New Roman" w:eastAsia="Times New Roman" w:hAnsi="Times New Roman" w:cs="Times New Roman"/>
          <w:sz w:val="28"/>
          <w:szCs w:val="28"/>
          <w:lang w:eastAsia="ru-RU"/>
        </w:rPr>
        <w:t xml:space="preserve">. Запрос о представлении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документов (их копий или сведений, содержащихся в них) содержит:</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наименование органа или организации, в адрес которых направляется межведомственный запрос;</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наименование муниципальной услуги, для предоставления которой необходимо представление документа и (или) информации;</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реквизиты и наименования документов, необходимых для предоставления муниципальной услуги.</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 xml:space="preserve"> По межведомственным запросам документы (их копии или сведения, содержащиеся в них), предусмотренные подпунктами пунктом 2.6.2 настоящего Административного регламента, предоставляются органами, в распоряжении которых находятся эти документы в электронной форме, в срок не позднее 3 рабочих дней с момента направления соответствующего межведомственного запроса.</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lastRenderedPageBreak/>
        <w:t>3.2.</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w:t>
      </w:r>
      <w:r w:rsidR="00F00038">
        <w:rPr>
          <w:rFonts w:ascii="Times New Roman" w:eastAsia="Times New Roman" w:hAnsi="Times New Roman" w:cs="Times New Roman"/>
          <w:sz w:val="28"/>
          <w:szCs w:val="28"/>
          <w:lang w:eastAsia="ru-RU"/>
        </w:rPr>
        <w:t>4</w:t>
      </w:r>
      <w:r w:rsidRPr="00EA4C52">
        <w:rPr>
          <w:rFonts w:ascii="Times New Roman" w:eastAsia="Times New Roman" w:hAnsi="Times New Roman" w:cs="Times New Roman"/>
          <w:sz w:val="28"/>
          <w:szCs w:val="28"/>
          <w:lang w:eastAsia="ru-RU"/>
        </w:rPr>
        <w:t>. Межведомственное информационное взаимодействие может осуществляется на бумажном носителе:</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2) при необходимости представления оригиналов документов на бумажном носителе при направлении межведомственного запроса.</w:t>
      </w:r>
    </w:p>
    <w:p w:rsidR="00640F1A" w:rsidRPr="00EA4C52" w:rsidRDefault="00640F1A"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3</w:t>
      </w:r>
      <w:r w:rsidRPr="00EA4C52">
        <w:rPr>
          <w:rFonts w:ascii="Times New Roman" w:eastAsia="Times New Roman" w:hAnsi="Times New Roman" w:cs="Times New Roman"/>
          <w:sz w:val="28"/>
          <w:szCs w:val="28"/>
          <w:lang w:eastAsia="ru-RU"/>
        </w:rPr>
        <w:t>.</w:t>
      </w:r>
      <w:r w:rsidR="00F00038">
        <w:rPr>
          <w:rFonts w:ascii="Times New Roman" w:eastAsia="Times New Roman" w:hAnsi="Times New Roman" w:cs="Times New Roman"/>
          <w:sz w:val="28"/>
          <w:szCs w:val="28"/>
          <w:lang w:eastAsia="ru-RU"/>
        </w:rPr>
        <w:t>5</w:t>
      </w:r>
      <w:r w:rsidRPr="00EA4C52">
        <w:rPr>
          <w:rFonts w:ascii="Times New Roman" w:eastAsia="Times New Roman" w:hAnsi="Times New Roman" w:cs="Times New Roman"/>
          <w:sz w:val="28"/>
          <w:szCs w:val="28"/>
          <w:lang w:eastAsia="ru-RU"/>
        </w:rPr>
        <w:t xml:space="preserve">. Результатом административной процедуры является получение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запрашиваемых документов (их копий или сведений, содержащихся в них).</w:t>
      </w:r>
    </w:p>
    <w:p w:rsidR="0024773D" w:rsidRPr="00EA4C52" w:rsidRDefault="0024773D"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3.2.</w:t>
      </w:r>
      <w:r w:rsidR="00F00038">
        <w:rPr>
          <w:rFonts w:ascii="Times New Roman" w:hAnsi="Times New Roman" w:cs="Times New Roman"/>
          <w:sz w:val="28"/>
          <w:szCs w:val="28"/>
        </w:rPr>
        <w:t>3</w:t>
      </w:r>
      <w:r w:rsidRPr="00EA4C52">
        <w:rPr>
          <w:rFonts w:ascii="Times New Roman" w:hAnsi="Times New Roman" w:cs="Times New Roman"/>
          <w:sz w:val="28"/>
          <w:szCs w:val="28"/>
        </w:rPr>
        <w:t>.</w:t>
      </w:r>
      <w:r w:rsidR="00F00038">
        <w:rPr>
          <w:rFonts w:ascii="Times New Roman" w:hAnsi="Times New Roman" w:cs="Times New Roman"/>
          <w:sz w:val="28"/>
          <w:szCs w:val="28"/>
        </w:rPr>
        <w:t>6</w:t>
      </w:r>
      <w:r w:rsidRPr="00EA4C52">
        <w:rPr>
          <w:rFonts w:ascii="Times New Roman" w:hAnsi="Times New Roman" w:cs="Times New Roman"/>
          <w:sz w:val="28"/>
          <w:szCs w:val="28"/>
        </w:rPr>
        <w:t xml:space="preserve">. Срок выполнения административной процедуры составляет 4 </w:t>
      </w:r>
      <w:r w:rsidR="00F00038" w:rsidRPr="00EA4C52">
        <w:rPr>
          <w:rFonts w:ascii="Times New Roman" w:hAnsi="Times New Roman" w:cs="Times New Roman"/>
          <w:sz w:val="28"/>
          <w:szCs w:val="28"/>
        </w:rPr>
        <w:t>рабочих</w:t>
      </w:r>
      <w:r w:rsidRPr="00EA4C52">
        <w:rPr>
          <w:rFonts w:ascii="Times New Roman" w:hAnsi="Times New Roman" w:cs="Times New Roman"/>
          <w:sz w:val="28"/>
          <w:szCs w:val="28"/>
        </w:rPr>
        <w:t xml:space="preserve"> дня.</w:t>
      </w:r>
    </w:p>
    <w:p w:rsidR="0024773D" w:rsidRPr="00EA4C52" w:rsidRDefault="0024773D" w:rsidP="00F000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25ECC" w:rsidRPr="00EA4C52" w:rsidRDefault="00425ECC" w:rsidP="00F00038">
      <w:pPr>
        <w:pStyle w:val="ConsPlusTitle"/>
        <w:ind w:firstLine="709"/>
        <w:jc w:val="center"/>
        <w:outlineLvl w:val="3"/>
        <w:rPr>
          <w:rFonts w:ascii="Times New Roman" w:hAnsi="Times New Roman" w:cs="Times New Roman"/>
          <w:sz w:val="28"/>
          <w:szCs w:val="28"/>
        </w:rPr>
      </w:pPr>
      <w:r w:rsidRPr="00EA4C52">
        <w:rPr>
          <w:rFonts w:ascii="Times New Roman" w:hAnsi="Times New Roman" w:cs="Times New Roman"/>
          <w:sz w:val="28"/>
          <w:szCs w:val="28"/>
        </w:rPr>
        <w:t>3.2.4. Подготовка, регистрация и выдача уведомления</w:t>
      </w:r>
    </w:p>
    <w:p w:rsidR="00425ECC" w:rsidRPr="00EA4C52" w:rsidRDefault="00425ECC" w:rsidP="00F00038">
      <w:pPr>
        <w:pStyle w:val="ConsPlusTitle"/>
        <w:ind w:firstLine="709"/>
        <w:jc w:val="center"/>
        <w:rPr>
          <w:rFonts w:ascii="Times New Roman" w:hAnsi="Times New Roman" w:cs="Times New Roman"/>
          <w:sz w:val="28"/>
          <w:szCs w:val="28"/>
        </w:rPr>
      </w:pPr>
      <w:r w:rsidRPr="00EA4C52">
        <w:rPr>
          <w:rFonts w:ascii="Times New Roman" w:hAnsi="Times New Roman" w:cs="Times New Roman"/>
          <w:sz w:val="28"/>
          <w:szCs w:val="28"/>
        </w:rPr>
        <w:t>о соответствии (несоответствии) планируемых параметров</w:t>
      </w:r>
    </w:p>
    <w:p w:rsidR="00425ECC" w:rsidRPr="00EA4C52" w:rsidRDefault="00425ECC" w:rsidP="00F00038">
      <w:pPr>
        <w:pStyle w:val="ConsPlusNormal"/>
        <w:ind w:firstLine="709"/>
        <w:jc w:val="both"/>
        <w:rPr>
          <w:rFonts w:ascii="Times New Roman" w:hAnsi="Times New Roman" w:cs="Times New Roman"/>
          <w:sz w:val="28"/>
          <w:szCs w:val="28"/>
        </w:rPr>
      </w:pPr>
    </w:p>
    <w:p w:rsidR="00425ECC" w:rsidRPr="00EA4C52" w:rsidRDefault="00425ECC" w:rsidP="00F00038">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3.2.4.1. Основанием для начала административной процедуры по подготовке результата муниципальной услуги является установление наличия документов и сведений, необходимых для предоставления муниципальной услуги, в том числе полученной информации по межведомственному информационному взаимодействию.</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3.2.4.2. Специалист</w:t>
      </w:r>
      <w:r w:rsidR="0003126A">
        <w:rPr>
          <w:rFonts w:ascii="Times New Roman" w:hAnsi="Times New Roman" w:cs="Times New Roman"/>
          <w:sz w:val="28"/>
          <w:szCs w:val="28"/>
        </w:rPr>
        <w:t xml:space="preserve"> </w:t>
      </w:r>
      <w:proofErr w:type="spellStart"/>
      <w:r w:rsidR="0003126A">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16">
        <w:r w:rsidRPr="00EA4C52">
          <w:rPr>
            <w:rFonts w:ascii="Times New Roman" w:hAnsi="Times New Roman" w:cs="Times New Roman"/>
            <w:sz w:val="28"/>
            <w:szCs w:val="28"/>
          </w:rPr>
          <w:t>кодексом</w:t>
        </w:r>
      </w:hyperlink>
      <w:r w:rsidRPr="00EA4C52">
        <w:rPr>
          <w:rFonts w:ascii="Times New Roman" w:hAnsi="Times New Roman" w:cs="Times New Roman"/>
          <w:sz w:val="28"/>
          <w:szCs w:val="28"/>
        </w:rPr>
        <w:t xml:space="preserve">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3.2.4.3. Специалист </w:t>
      </w:r>
      <w:proofErr w:type="spellStart"/>
      <w:r w:rsidR="0003126A">
        <w:rPr>
          <w:rFonts w:ascii="Times New Roman" w:hAnsi="Times New Roman" w:cs="Times New Roman"/>
          <w:sz w:val="28"/>
          <w:szCs w:val="28"/>
        </w:rPr>
        <w:t>УАиГ</w:t>
      </w:r>
      <w:proofErr w:type="spellEnd"/>
      <w:r w:rsidR="0003126A">
        <w:rPr>
          <w:rFonts w:ascii="Times New Roman" w:hAnsi="Times New Roman" w:cs="Times New Roman"/>
          <w:sz w:val="28"/>
          <w:szCs w:val="28"/>
        </w:rPr>
        <w:t xml:space="preserve"> </w:t>
      </w:r>
      <w:r w:rsidRPr="00EA4C52">
        <w:rPr>
          <w:rFonts w:ascii="Times New Roman" w:hAnsi="Times New Roman" w:cs="Times New Roman"/>
          <w:sz w:val="28"/>
          <w:szCs w:val="28"/>
        </w:rPr>
        <w:t xml:space="preserve">готовит проект уведомления о соответствии (несоответствии) планируемых параметров (по форме согласно </w:t>
      </w:r>
      <w:hyperlink w:anchor="P671">
        <w:r w:rsidRPr="00EA4C52">
          <w:rPr>
            <w:rFonts w:ascii="Times New Roman" w:hAnsi="Times New Roman" w:cs="Times New Roman"/>
            <w:sz w:val="28"/>
            <w:szCs w:val="28"/>
          </w:rPr>
          <w:t xml:space="preserve">приложениям </w:t>
        </w:r>
        <w:r w:rsidR="00F00038">
          <w:rPr>
            <w:rFonts w:ascii="Times New Roman" w:hAnsi="Times New Roman" w:cs="Times New Roman"/>
            <w:sz w:val="28"/>
            <w:szCs w:val="28"/>
          </w:rPr>
          <w:t>№</w:t>
        </w:r>
        <w:r w:rsidRPr="00EA4C52">
          <w:rPr>
            <w:rFonts w:ascii="Times New Roman" w:hAnsi="Times New Roman" w:cs="Times New Roman"/>
            <w:sz w:val="28"/>
            <w:szCs w:val="28"/>
          </w:rPr>
          <w:t xml:space="preserve"> 3</w:t>
        </w:r>
      </w:hyperlink>
      <w:r w:rsidRPr="00EA4C52">
        <w:rPr>
          <w:rFonts w:ascii="Times New Roman" w:hAnsi="Times New Roman" w:cs="Times New Roman"/>
          <w:sz w:val="28"/>
          <w:szCs w:val="28"/>
        </w:rPr>
        <w:t xml:space="preserve">, </w:t>
      </w:r>
      <w:hyperlink w:anchor="P729">
        <w:r w:rsidR="00F00038">
          <w:rPr>
            <w:rFonts w:ascii="Times New Roman" w:hAnsi="Times New Roman" w:cs="Times New Roman"/>
            <w:sz w:val="28"/>
            <w:szCs w:val="28"/>
          </w:rPr>
          <w:t>4</w:t>
        </w:r>
      </w:hyperlink>
      <w:r w:rsidRPr="00EA4C52">
        <w:rPr>
          <w:rFonts w:ascii="Times New Roman" w:hAnsi="Times New Roman" w:cs="Times New Roman"/>
          <w:sz w:val="28"/>
          <w:szCs w:val="28"/>
        </w:rPr>
        <w:t xml:space="preserve"> к настоящему Регламенту) и направляет его начальнику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для подписания.</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3.2.4.4. Начальник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при подписании проекта документа, являющегося результатом муниципальной услуги, проверяет соблюдение должностными лицами требований Регламента к срокам выполнения административных процедур, их последовательности и полноты. При наличии замечаний к проекту документа, являющегося результатом муниципальной услуги, начальник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направляет уведомление о соответствии (несоответствии) планируемых параметров на доработку.</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3.2.4.5. При отсутствии замечаний к проекту документа начальник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подписывает уведомление о соответствии (несоответствии) планируемых </w:t>
      </w:r>
      <w:r w:rsidRPr="00EA4C52">
        <w:rPr>
          <w:rFonts w:ascii="Times New Roman" w:hAnsi="Times New Roman" w:cs="Times New Roman"/>
          <w:sz w:val="28"/>
          <w:szCs w:val="28"/>
        </w:rPr>
        <w:lastRenderedPageBreak/>
        <w:t>параметров.</w:t>
      </w:r>
    </w:p>
    <w:p w:rsidR="0024773D" w:rsidRPr="00EA4C52" w:rsidRDefault="0024773D" w:rsidP="00F00038">
      <w:pPr>
        <w:pStyle w:val="ConsPlusNormal"/>
        <w:ind w:firstLine="709"/>
        <w:rPr>
          <w:rFonts w:ascii="Times New Roman" w:hAnsi="Times New Roman" w:cs="Times New Roman"/>
          <w:sz w:val="28"/>
          <w:szCs w:val="28"/>
        </w:rPr>
      </w:pPr>
      <w:r w:rsidRPr="00EA4C52">
        <w:rPr>
          <w:rFonts w:ascii="Times New Roman" w:hAnsi="Times New Roman" w:cs="Times New Roman"/>
          <w:sz w:val="28"/>
          <w:szCs w:val="28"/>
        </w:rPr>
        <w:t xml:space="preserve">Специалист </w:t>
      </w:r>
      <w:proofErr w:type="spellStart"/>
      <w:r w:rsidRPr="00EA4C52">
        <w:rPr>
          <w:rFonts w:ascii="Times New Roman" w:hAnsi="Times New Roman" w:cs="Times New Roman"/>
          <w:sz w:val="28"/>
          <w:szCs w:val="28"/>
        </w:rPr>
        <w:t>УАиГ</w:t>
      </w:r>
      <w:proofErr w:type="spellEnd"/>
      <w:r w:rsidRPr="00EA4C52">
        <w:rPr>
          <w:rFonts w:ascii="Times New Roman" w:hAnsi="Times New Roman" w:cs="Times New Roman"/>
          <w:sz w:val="28"/>
          <w:szCs w:val="28"/>
        </w:rPr>
        <w:t xml:space="preserve"> выдает уведомление Заявителю способом, указанным в уведомлении.</w:t>
      </w:r>
    </w:p>
    <w:p w:rsidR="00425ECC" w:rsidRPr="00EA4C52" w:rsidRDefault="00425ECC" w:rsidP="0003126A">
      <w:pPr>
        <w:pStyle w:val="ConsPlusNormal"/>
        <w:ind w:firstLine="709"/>
        <w:jc w:val="both"/>
        <w:rPr>
          <w:rFonts w:ascii="Times New Roman" w:hAnsi="Times New Roman" w:cs="Times New Roman"/>
          <w:sz w:val="28"/>
          <w:szCs w:val="28"/>
        </w:rPr>
      </w:pPr>
      <w:r w:rsidRPr="00EA4C52">
        <w:rPr>
          <w:rFonts w:ascii="Times New Roman" w:hAnsi="Times New Roman" w:cs="Times New Roman"/>
          <w:sz w:val="28"/>
          <w:szCs w:val="28"/>
        </w:rPr>
        <w:t xml:space="preserve">Срок выполнения административной процедуры составляет </w:t>
      </w:r>
      <w:r w:rsidR="0024773D" w:rsidRPr="00EA4C52">
        <w:rPr>
          <w:rFonts w:ascii="Times New Roman" w:hAnsi="Times New Roman" w:cs="Times New Roman"/>
          <w:sz w:val="28"/>
          <w:szCs w:val="28"/>
        </w:rPr>
        <w:t>2</w:t>
      </w:r>
      <w:r w:rsidRPr="00EA4C52">
        <w:rPr>
          <w:rFonts w:ascii="Times New Roman" w:hAnsi="Times New Roman" w:cs="Times New Roman"/>
          <w:sz w:val="28"/>
          <w:szCs w:val="28"/>
        </w:rPr>
        <w:t xml:space="preserve"> рабочи</w:t>
      </w:r>
      <w:r w:rsidR="0024773D" w:rsidRPr="00EA4C52">
        <w:rPr>
          <w:rFonts w:ascii="Times New Roman" w:hAnsi="Times New Roman" w:cs="Times New Roman"/>
          <w:sz w:val="28"/>
          <w:szCs w:val="28"/>
        </w:rPr>
        <w:t>х</w:t>
      </w:r>
      <w:r w:rsidRPr="00EA4C52">
        <w:rPr>
          <w:rFonts w:ascii="Times New Roman" w:hAnsi="Times New Roman" w:cs="Times New Roman"/>
          <w:sz w:val="28"/>
          <w:szCs w:val="28"/>
        </w:rPr>
        <w:t xml:space="preserve"> д</w:t>
      </w:r>
      <w:r w:rsidR="0024773D" w:rsidRPr="00EA4C52">
        <w:rPr>
          <w:rFonts w:ascii="Times New Roman" w:hAnsi="Times New Roman" w:cs="Times New Roman"/>
          <w:sz w:val="28"/>
          <w:szCs w:val="28"/>
        </w:rPr>
        <w:t>ня</w:t>
      </w:r>
      <w:r w:rsidRPr="00EA4C52">
        <w:rPr>
          <w:rFonts w:ascii="Times New Roman" w:hAnsi="Times New Roman" w:cs="Times New Roman"/>
          <w:sz w:val="28"/>
          <w:szCs w:val="28"/>
        </w:rPr>
        <w:t>.</w:t>
      </w:r>
    </w:p>
    <w:p w:rsidR="00425ECC" w:rsidRPr="00EA4C52" w:rsidRDefault="00425ECC" w:rsidP="00F00038">
      <w:pPr>
        <w:pStyle w:val="ConsPlusNormal"/>
        <w:ind w:firstLine="709"/>
        <w:jc w:val="both"/>
        <w:rPr>
          <w:rFonts w:ascii="Times New Roman" w:hAnsi="Times New Roman" w:cs="Times New Roman"/>
          <w:sz w:val="28"/>
          <w:szCs w:val="28"/>
        </w:rPr>
      </w:pPr>
    </w:p>
    <w:p w:rsidR="0024773D" w:rsidRPr="00F00038" w:rsidRDefault="0024773D" w:rsidP="00F00038">
      <w:pPr>
        <w:spacing w:after="0" w:line="240" w:lineRule="auto"/>
        <w:ind w:firstLine="709"/>
        <w:jc w:val="both"/>
        <w:rPr>
          <w:rFonts w:ascii="Times New Roman" w:eastAsia="Times New Roman" w:hAnsi="Times New Roman" w:cs="Times New Roman"/>
          <w:b/>
          <w:bCs/>
          <w:sz w:val="28"/>
          <w:szCs w:val="28"/>
          <w:lang w:eastAsia="ru-RU"/>
        </w:rPr>
      </w:pPr>
      <w:r w:rsidRPr="00F00038">
        <w:rPr>
          <w:rFonts w:ascii="Times New Roman" w:eastAsia="Times New Roman" w:hAnsi="Times New Roman" w:cs="Times New Roman"/>
          <w:b/>
          <w:bCs/>
          <w:sz w:val="28"/>
          <w:szCs w:val="28"/>
          <w:lang w:eastAsia="ru-RU"/>
        </w:rPr>
        <w:t>3.2.</w:t>
      </w:r>
      <w:r w:rsidR="00F00038">
        <w:rPr>
          <w:rFonts w:ascii="Times New Roman" w:eastAsia="Times New Roman" w:hAnsi="Times New Roman" w:cs="Times New Roman"/>
          <w:b/>
          <w:bCs/>
          <w:sz w:val="28"/>
          <w:szCs w:val="28"/>
          <w:lang w:eastAsia="ru-RU"/>
        </w:rPr>
        <w:t>5</w:t>
      </w:r>
      <w:r w:rsidRPr="00F00038">
        <w:rPr>
          <w:rFonts w:ascii="Times New Roman" w:eastAsia="Times New Roman" w:hAnsi="Times New Roman" w:cs="Times New Roman"/>
          <w:b/>
          <w:bCs/>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5</w:t>
      </w:r>
      <w:r w:rsidRPr="00EA4C52">
        <w:rPr>
          <w:rFonts w:ascii="Times New Roman" w:eastAsia="Times New Roman" w:hAnsi="Times New Roman" w:cs="Times New Roman"/>
          <w:sz w:val="28"/>
          <w:szCs w:val="28"/>
          <w:lang w:eastAsia="ru-RU"/>
        </w:rPr>
        <w:t xml:space="preserve">.1. В случае, если в выданных в результате предоставления муниципальной услуги документах допущены ошибки и (или) опечатки, заявитель вправе обратиться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посредством почтовой связи, Единого портала или непосредственно при личном обращении с указанием сути допущенных ошибок и (или) опечаток и приложением копии документа, их содержащего.</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5</w:t>
      </w:r>
      <w:r w:rsidRPr="00EA4C52">
        <w:rPr>
          <w:rFonts w:ascii="Times New Roman" w:eastAsia="Times New Roman" w:hAnsi="Times New Roman" w:cs="Times New Roman"/>
          <w:sz w:val="28"/>
          <w:szCs w:val="28"/>
          <w:lang w:eastAsia="ru-RU"/>
        </w:rPr>
        <w:t>.2. Регистрация обращения о необходимости исправления допущенных опечаток и (или) ошибок (далее - обращение) осуществляется в сроки, установленные настоящим административным регламентом для регистрации заявления о предоставлении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5</w:t>
      </w:r>
      <w:r w:rsidRPr="00EA4C52">
        <w:rPr>
          <w:rFonts w:ascii="Times New Roman" w:eastAsia="Times New Roman" w:hAnsi="Times New Roman" w:cs="Times New Roman"/>
          <w:sz w:val="28"/>
          <w:szCs w:val="28"/>
          <w:lang w:eastAsia="ru-RU"/>
        </w:rPr>
        <w:t xml:space="preserve">.3. В течение 5 рабочих дней с даты регистрации обращения специалист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подготавливает и направляет заявителю новые документы, в которые внесены соответствующие исправления.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5</w:t>
      </w:r>
      <w:r w:rsidRPr="00EA4C52">
        <w:rPr>
          <w:rFonts w:ascii="Times New Roman" w:eastAsia="Times New Roman" w:hAnsi="Times New Roman" w:cs="Times New Roman"/>
          <w:sz w:val="28"/>
          <w:szCs w:val="28"/>
          <w:lang w:eastAsia="ru-RU"/>
        </w:rPr>
        <w:t>.4.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3.2.</w:t>
      </w:r>
      <w:r w:rsidR="00F00038">
        <w:rPr>
          <w:rFonts w:ascii="Times New Roman" w:eastAsia="Times New Roman" w:hAnsi="Times New Roman" w:cs="Times New Roman"/>
          <w:sz w:val="28"/>
          <w:szCs w:val="28"/>
          <w:lang w:eastAsia="ru-RU"/>
        </w:rPr>
        <w:t>5</w:t>
      </w:r>
      <w:r w:rsidRPr="00EA4C52">
        <w:rPr>
          <w:rFonts w:ascii="Times New Roman" w:eastAsia="Times New Roman" w:hAnsi="Times New Roman" w:cs="Times New Roman"/>
          <w:sz w:val="28"/>
          <w:szCs w:val="28"/>
          <w:lang w:eastAsia="ru-RU"/>
        </w:rPr>
        <w:t>.5.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w:t>
      </w:r>
    </w:p>
    <w:p w:rsidR="0024773D" w:rsidRPr="00EA4C52" w:rsidRDefault="0024773D" w:rsidP="00F00038">
      <w:pPr>
        <w:pStyle w:val="ConsPlusNormal"/>
        <w:ind w:firstLine="709"/>
        <w:jc w:val="both"/>
        <w:rPr>
          <w:rFonts w:ascii="Times New Roman" w:hAnsi="Times New Roman" w:cs="Times New Roman"/>
          <w:sz w:val="28"/>
          <w:szCs w:val="28"/>
        </w:rPr>
      </w:pPr>
    </w:p>
    <w:p w:rsidR="0024773D" w:rsidRPr="00EA4C52" w:rsidRDefault="0024773D" w:rsidP="00F00038">
      <w:pPr>
        <w:spacing w:after="0" w:line="240" w:lineRule="auto"/>
        <w:ind w:firstLine="709"/>
        <w:jc w:val="both"/>
        <w:rPr>
          <w:rFonts w:ascii="Times New Roman" w:eastAsia="Times New Roman" w:hAnsi="Times New Roman" w:cs="Times New Roman"/>
          <w:b/>
          <w:sz w:val="28"/>
          <w:szCs w:val="28"/>
          <w:lang w:eastAsia="ru-RU"/>
        </w:rPr>
      </w:pPr>
      <w:r w:rsidRPr="00EA4C52">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4.1. Текущий контроль за полнотой и качеством исполнения настоящего административного регламента осуществляется руководителем (заместителем руководителя)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4.2. Периодичность контроля устанавливается руководителем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4.3. При проверке могут рассматриваться все вопросы, связанные </w:t>
      </w:r>
      <w:r w:rsidRPr="00EA4C52">
        <w:rPr>
          <w:rFonts w:ascii="Times New Roman" w:eastAsia="Times New Roman" w:hAnsi="Times New Roman" w:cs="Times New Roman"/>
          <w:sz w:val="28"/>
          <w:szCs w:val="28"/>
          <w:lang w:eastAsia="ru-RU"/>
        </w:rPr>
        <w:br/>
        <w:t>с исполнением настоящего административного регламента (комплексные проверки), или отдельные вопросы (целевые проверки).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4.4. Должностные лица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EA4C52">
        <w:rPr>
          <w:rFonts w:ascii="Times New Roman" w:eastAsia="Times New Roman" w:hAnsi="Times New Roman" w:cs="Times New Roman"/>
          <w:sz w:val="28"/>
          <w:szCs w:val="28"/>
          <w:lang w:eastAsia="ru-RU"/>
        </w:rPr>
        <w:br/>
        <w:t>по их устранению.</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lastRenderedPageBreak/>
        <w:t xml:space="preserve">4.6. Заинтересованные лица, в том числе граждане, их объединения, организации, могут принимать участие в электронных опросах, форумах </w:t>
      </w:r>
      <w:r w:rsidRPr="00EA4C52">
        <w:rPr>
          <w:rFonts w:ascii="Times New Roman" w:eastAsia="Times New Roman" w:hAnsi="Times New Roman" w:cs="Times New Roman"/>
          <w:sz w:val="28"/>
          <w:szCs w:val="28"/>
          <w:lang w:eastAsia="ru-RU"/>
        </w:rPr>
        <w:br/>
        <w:t>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24773D" w:rsidRPr="00EA4C52" w:rsidRDefault="0024773D" w:rsidP="00F00038">
      <w:pPr>
        <w:spacing w:after="120" w:line="240" w:lineRule="auto"/>
        <w:ind w:left="-851" w:firstLine="709"/>
        <w:jc w:val="both"/>
        <w:rPr>
          <w:rFonts w:ascii="Times New Roman" w:eastAsia="Times New Roman" w:hAnsi="Times New Roman" w:cs="Times New Roman"/>
          <w:sz w:val="28"/>
          <w:szCs w:val="28"/>
          <w:lang w:eastAsia="ru-RU"/>
        </w:rPr>
      </w:pPr>
    </w:p>
    <w:p w:rsidR="0024773D" w:rsidRPr="00EA4C52" w:rsidRDefault="0024773D" w:rsidP="00F00038">
      <w:pPr>
        <w:spacing w:after="0" w:line="240" w:lineRule="auto"/>
        <w:ind w:firstLine="709"/>
        <w:jc w:val="both"/>
        <w:rPr>
          <w:rFonts w:ascii="Times New Roman" w:eastAsia="Times New Roman" w:hAnsi="Times New Roman" w:cs="Times New Roman"/>
          <w:b/>
          <w:sz w:val="28"/>
          <w:szCs w:val="28"/>
          <w:lang w:eastAsia="ru-RU"/>
        </w:rPr>
      </w:pPr>
      <w:r w:rsidRPr="00EA4C52">
        <w:rPr>
          <w:rFonts w:ascii="Times New Roman" w:eastAsia="Times New Roman" w:hAnsi="Times New Roman" w:cs="Times New Roman"/>
          <w:b/>
          <w:sz w:val="28"/>
          <w:szCs w:val="28"/>
          <w:lang w:eastAsia="ru-RU"/>
        </w:rPr>
        <w:t>5. Досудебный (внесудебный) порядок обжалования действий</w:t>
      </w:r>
    </w:p>
    <w:p w:rsidR="0024773D" w:rsidRPr="00EA4C52" w:rsidRDefault="0024773D" w:rsidP="00F00038">
      <w:pPr>
        <w:spacing w:after="0" w:line="240" w:lineRule="auto"/>
        <w:ind w:firstLine="709"/>
        <w:jc w:val="both"/>
        <w:rPr>
          <w:rFonts w:ascii="Times New Roman" w:eastAsia="Times New Roman" w:hAnsi="Times New Roman" w:cs="Times New Roman"/>
          <w:b/>
          <w:sz w:val="28"/>
          <w:szCs w:val="28"/>
          <w:lang w:eastAsia="ru-RU"/>
        </w:rPr>
      </w:pPr>
      <w:r w:rsidRPr="00EA4C52">
        <w:rPr>
          <w:rFonts w:ascii="Times New Roman" w:eastAsia="Times New Roman" w:hAnsi="Times New Roman" w:cs="Times New Roman"/>
          <w:b/>
          <w:sz w:val="28"/>
          <w:szCs w:val="28"/>
          <w:lang w:eastAsia="ru-RU"/>
        </w:rPr>
        <w:t>(бездействия) и решений, принятых (осуществляемых)</w:t>
      </w:r>
    </w:p>
    <w:p w:rsidR="0024773D" w:rsidRPr="00EA4C52" w:rsidRDefault="0024773D" w:rsidP="00F00038">
      <w:pPr>
        <w:spacing w:after="0" w:line="240" w:lineRule="auto"/>
        <w:ind w:firstLine="709"/>
        <w:jc w:val="both"/>
        <w:rPr>
          <w:rFonts w:ascii="Times New Roman" w:eastAsia="Times New Roman" w:hAnsi="Times New Roman" w:cs="Times New Roman"/>
          <w:b/>
          <w:sz w:val="28"/>
          <w:szCs w:val="28"/>
          <w:lang w:eastAsia="ru-RU"/>
        </w:rPr>
      </w:pPr>
      <w:r w:rsidRPr="00EA4C52">
        <w:rPr>
          <w:rFonts w:ascii="Times New Roman" w:eastAsia="Times New Roman" w:hAnsi="Times New Roman" w:cs="Times New Roman"/>
          <w:b/>
          <w:sz w:val="28"/>
          <w:szCs w:val="28"/>
          <w:lang w:eastAsia="ru-RU"/>
        </w:rPr>
        <w:t>в ходе предоставления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5.1. Заявитель имеет право на обжалование действий (бездействия) </w:t>
      </w:r>
      <w:r w:rsidRPr="00EA4C52">
        <w:rPr>
          <w:rFonts w:ascii="Times New Roman" w:eastAsia="Times New Roman" w:hAnsi="Times New Roman" w:cs="Times New Roman"/>
          <w:sz w:val="28"/>
          <w:szCs w:val="28"/>
          <w:lang w:eastAsia="ru-RU"/>
        </w:rPr>
        <w:br/>
        <w:t xml:space="preserve">и решений, осуществляемых (принятых) в ходе предоставления муниципальной услуги, в досудебном (внесудебном) порядке путем обращения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и (или) в Администрацию округа Муром. </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5.2. В досудебном (внесудебном) порядке заявитель может обжаловать решения, действия (бездействие):</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 служащих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 заместителю руководителя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 руководителя (заместителя руководителя)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 главе округа Муром.</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а) нарушение срока регистрации запроса заявителя о предоставлении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нарушение срока предоставления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ж) отказ служащих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lastRenderedPageBreak/>
        <w:t>з) нарушение срока или порядка выдачи документов по результатам предоставления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EA4C52">
        <w:rPr>
          <w:rFonts w:ascii="Times New Roman" w:eastAsia="Times New Roman" w:hAnsi="Times New Roman" w:cs="Times New Roman"/>
          <w:sz w:val="28"/>
          <w:szCs w:val="28"/>
          <w:lang w:eastAsia="ru-RU"/>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5.4. Жалоба подается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в письменной форме на бумажном носителе, в электронной форме. Жалоба может быть направлена по почте, </w:t>
      </w:r>
      <w:r w:rsidRPr="00EA4C52">
        <w:rPr>
          <w:rFonts w:ascii="Times New Roman" w:eastAsia="Times New Roman" w:hAnsi="Times New Roman" w:cs="Times New Roman"/>
          <w:sz w:val="28"/>
          <w:szCs w:val="28"/>
          <w:lang w:eastAsia="ru-RU"/>
        </w:rPr>
        <w:br/>
        <w:t xml:space="preserve">с использованием информационно-телекоммуникационной сети «Интернет», официального сайта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Единого портала (при наличии технической возможности), а также может быть принята при личном приеме заявителя.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Жалоба должна содержать:</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в) сведения об обжалуемых решениях и действиях (бездействии)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ее должностного лица либо служащего;</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w:t>
      </w:r>
      <w:r w:rsidRPr="00EA4C52">
        <w:rPr>
          <w:rFonts w:ascii="Times New Roman" w:eastAsia="Times New Roman" w:hAnsi="Times New Roman" w:cs="Times New Roman"/>
          <w:sz w:val="28"/>
          <w:szCs w:val="28"/>
          <w:lang w:eastAsia="ru-RU"/>
        </w:rPr>
        <w:br/>
        <w:t xml:space="preserve">и действием (бездействием)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ее должностного лица либо служащего.</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в) копия решения о назначении или об избрании либо приказа </w:t>
      </w:r>
      <w:r w:rsidRPr="00EA4C52">
        <w:rPr>
          <w:rFonts w:ascii="Times New Roman" w:eastAsia="Times New Roman" w:hAnsi="Times New Roman" w:cs="Times New Roman"/>
          <w:sz w:val="28"/>
          <w:szCs w:val="28"/>
          <w:lang w:eastAsia="ru-RU"/>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EA4C52">
        <w:rPr>
          <w:rFonts w:ascii="Times New Roman" w:eastAsia="Times New Roman" w:hAnsi="Times New Roman" w:cs="Times New Roman"/>
          <w:sz w:val="28"/>
          <w:szCs w:val="28"/>
          <w:lang w:eastAsia="ru-RU"/>
        </w:rPr>
        <w:br/>
        <w:t>без доверенности.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lastRenderedPageBreak/>
        <w:t xml:space="preserve">5.6. Прием жалоб в письменной форме на бумажном носителе осуществляется в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 адресу: Владимирская область, г. Муром, пл. 1100-летия Мурома, д. 1, ежедневно (кроме субботы и воскресенья) с 8:00 до 17:00 (перерыв с 12:00 до 13:00).</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 подаче жалобы в электронном виде документы, указанные </w:t>
      </w:r>
      <w:r w:rsidRPr="00EA4C52">
        <w:rPr>
          <w:rFonts w:ascii="Times New Roman" w:eastAsia="Times New Roman" w:hAnsi="Times New Roman" w:cs="Times New Roman"/>
          <w:sz w:val="28"/>
          <w:szCs w:val="28"/>
          <w:lang w:eastAsia="ru-RU"/>
        </w:rPr>
        <w:br/>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5.7. Жалоба подлежит регистрации не позднее следующего рабочего дня со дня ее поступления. Жалоба рассматривается в течение 15 рабочих дней </w:t>
      </w:r>
      <w:r w:rsidRPr="00EA4C52">
        <w:rPr>
          <w:rFonts w:ascii="Times New Roman" w:eastAsia="Times New Roman" w:hAnsi="Times New Roman" w:cs="Times New Roman"/>
          <w:sz w:val="28"/>
          <w:szCs w:val="28"/>
          <w:lang w:eastAsia="ru-RU"/>
        </w:rPr>
        <w:br/>
        <w:t xml:space="preserve">со дня ее регистрации, если более короткие сроки рассмотрения жалобы </w:t>
      </w:r>
      <w:r w:rsidRPr="00EA4C52">
        <w:rPr>
          <w:rFonts w:ascii="Times New Roman" w:eastAsia="Times New Roman" w:hAnsi="Times New Roman" w:cs="Times New Roman"/>
          <w:sz w:val="28"/>
          <w:szCs w:val="28"/>
          <w:lang w:eastAsia="ru-RU"/>
        </w:rPr>
        <w:br/>
        <w:t xml:space="preserve">не установлены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5.8. Заявитель имеет право на получение информации и документов, необходимых для обоснования и рассмотрения жалобы.</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5.9. По результатам рассмотрения жалобы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принимает одно </w:t>
      </w:r>
      <w:r w:rsidRPr="00EA4C52">
        <w:rPr>
          <w:rFonts w:ascii="Times New Roman" w:eastAsia="Times New Roman" w:hAnsi="Times New Roman" w:cs="Times New Roman"/>
          <w:sz w:val="28"/>
          <w:szCs w:val="28"/>
          <w:lang w:eastAsia="ru-RU"/>
        </w:rPr>
        <w:br/>
        <w:t>из следующих решений:</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опечаток и ошибок в выданных </w:t>
      </w:r>
      <w:r w:rsidRPr="00EA4C52">
        <w:rPr>
          <w:rFonts w:ascii="Times New Roman" w:eastAsia="Times New Roman" w:hAnsi="Times New Roman" w:cs="Times New Roman"/>
          <w:sz w:val="28"/>
          <w:szCs w:val="28"/>
          <w:lang w:eastAsia="ru-RU"/>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2) отказывает в удовлетворении жалобы.</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При удовлетворении жалобы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5.11. В случае признания жалобы подлежащей удовлетворению в ответе заявителю, указанном в подпункте 1 пункта 5.9настоящего административного регламента, дается информация о действиях, осуществляемых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5.12. В случае признания жалобы, не подлежащей удовлетворению </w:t>
      </w:r>
      <w:r w:rsidRPr="00EA4C52">
        <w:rPr>
          <w:rFonts w:ascii="Times New Roman" w:eastAsia="Times New Roman" w:hAnsi="Times New Roman" w:cs="Times New Roman"/>
          <w:sz w:val="28"/>
          <w:szCs w:val="28"/>
          <w:lang w:eastAsia="ru-RU"/>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5.13. 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отказывает в удовлетворении жалобы в следующих случаях:</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lastRenderedPageBreak/>
        <w:t>а) наличие вступившего в законную силу решения суда, арбитражного суда по жалобе о том же предмете и по тем же основаниям;</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б) подача жалобы лицом, полномочия которого не подтверждены </w:t>
      </w:r>
      <w:r w:rsidRPr="00EA4C52">
        <w:rPr>
          <w:rFonts w:ascii="Times New Roman" w:eastAsia="Times New Roman" w:hAnsi="Times New Roman" w:cs="Times New Roman"/>
          <w:sz w:val="28"/>
          <w:szCs w:val="28"/>
          <w:lang w:eastAsia="ru-RU"/>
        </w:rPr>
        <w:br/>
        <w:t>в порядке, установленном законодательством Российской Федерации;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ответе по результатам рассмотрения жалобы указываются: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а) наименование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должность, фамилия, имя, отчество </w:t>
      </w:r>
      <w:r w:rsidRPr="00EA4C52">
        <w:rPr>
          <w:rFonts w:ascii="Times New Roman" w:eastAsia="Times New Roman" w:hAnsi="Times New Roman" w:cs="Times New Roman"/>
          <w:sz w:val="28"/>
          <w:szCs w:val="28"/>
          <w:lang w:eastAsia="ru-RU"/>
        </w:rPr>
        <w:br/>
        <w:t>(при наличии) ее должностного лица, принявшего решение по жалобе;</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г) основания для принятия решения по жалобе;</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д) принятое по жалобе решение;</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Ответ по результатам рассмотрения жалобы подписывается уполномоченным на рассмотрение жалобы должностным лицом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вид которой установлен законодательством Российской Федерации.</w:t>
      </w:r>
    </w:p>
    <w:p w:rsidR="0024773D" w:rsidRPr="00EA4C52"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5.16. Информирование заявителей о порядке подачи и рассмотрения жалобы осуществляется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посредством размещения информации </w:t>
      </w:r>
      <w:r w:rsidRPr="00EA4C52">
        <w:rPr>
          <w:rFonts w:ascii="Times New Roman" w:eastAsia="Times New Roman" w:hAnsi="Times New Roman" w:cs="Times New Roman"/>
          <w:sz w:val="28"/>
          <w:szCs w:val="28"/>
          <w:lang w:eastAsia="ru-RU"/>
        </w:rPr>
        <w:br/>
        <w:t xml:space="preserve">на стендах в месте предоставления муниципальной услуги, на официальном сайте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и на Едином портале (при наличии технической возможности).</w:t>
      </w:r>
    </w:p>
    <w:p w:rsidR="0024773D" w:rsidRDefault="0024773D" w:rsidP="00F00038">
      <w:pPr>
        <w:spacing w:after="0" w:line="240" w:lineRule="auto"/>
        <w:ind w:firstLine="709"/>
        <w:jc w:val="both"/>
        <w:rPr>
          <w:rFonts w:ascii="Times New Roman" w:eastAsia="Times New Roman" w:hAnsi="Times New Roman" w:cs="Times New Roman"/>
          <w:sz w:val="28"/>
          <w:szCs w:val="28"/>
          <w:lang w:eastAsia="ru-RU"/>
        </w:rPr>
      </w:pPr>
      <w:r w:rsidRPr="00EA4C52">
        <w:rPr>
          <w:rFonts w:ascii="Times New Roman" w:eastAsia="Times New Roman" w:hAnsi="Times New Roman" w:cs="Times New Roman"/>
          <w:sz w:val="28"/>
          <w:szCs w:val="28"/>
          <w:lang w:eastAsia="ru-RU"/>
        </w:rPr>
        <w:t xml:space="preserve">5.17. Решение </w:t>
      </w:r>
      <w:proofErr w:type="spellStart"/>
      <w:r w:rsidRPr="00EA4C52">
        <w:rPr>
          <w:rFonts w:ascii="Times New Roman" w:eastAsia="Times New Roman" w:hAnsi="Times New Roman" w:cs="Times New Roman"/>
          <w:sz w:val="28"/>
          <w:szCs w:val="28"/>
          <w:lang w:eastAsia="ru-RU"/>
        </w:rPr>
        <w:t>УАиГ</w:t>
      </w:r>
      <w:proofErr w:type="spellEnd"/>
      <w:r w:rsidRPr="00EA4C52">
        <w:rPr>
          <w:rFonts w:ascii="Times New Roman" w:eastAsia="Times New Roman" w:hAnsi="Times New Roman" w:cs="Times New Roman"/>
          <w:sz w:val="28"/>
          <w:szCs w:val="28"/>
          <w:lang w:eastAsia="ru-RU"/>
        </w:rPr>
        <w:t xml:space="preserve"> по результатам рассмотрения жалобы заявитель вправе обжаловать в судебном порядке.</w:t>
      </w:r>
    </w:p>
    <w:p w:rsidR="00C54115" w:rsidRPr="00EA4C52" w:rsidRDefault="00C54115" w:rsidP="00F00038">
      <w:pPr>
        <w:spacing w:after="0" w:line="240" w:lineRule="auto"/>
        <w:ind w:firstLine="709"/>
        <w:jc w:val="both"/>
        <w:rPr>
          <w:rFonts w:ascii="Times New Roman" w:eastAsia="Times New Roman" w:hAnsi="Times New Roman" w:cs="Times New Roman"/>
          <w:sz w:val="28"/>
          <w:szCs w:val="28"/>
          <w:lang w:eastAsia="ru-RU"/>
        </w:rPr>
      </w:pPr>
    </w:p>
    <w:p w:rsidR="0024773D" w:rsidRPr="00EA4C52" w:rsidRDefault="0024773D" w:rsidP="0024773D">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0396" w:type="dxa"/>
        <w:jc w:val="center"/>
        <w:tblLayout w:type="fixed"/>
        <w:tblLook w:val="04A0" w:firstRow="1" w:lastRow="0" w:firstColumn="1" w:lastColumn="0" w:noHBand="0" w:noVBand="1"/>
      </w:tblPr>
      <w:tblGrid>
        <w:gridCol w:w="5565"/>
        <w:gridCol w:w="1276"/>
        <w:gridCol w:w="3555"/>
      </w:tblGrid>
      <w:tr w:rsidR="0024773D" w:rsidRPr="00EA4C52" w:rsidTr="0003126A">
        <w:trPr>
          <w:jc w:val="center"/>
        </w:trPr>
        <w:tc>
          <w:tcPr>
            <w:tcW w:w="5565" w:type="dxa"/>
            <w:hideMark/>
          </w:tcPr>
          <w:p w:rsidR="0024773D" w:rsidRPr="00EA4C52" w:rsidRDefault="0024773D" w:rsidP="00EA4C52">
            <w:pPr>
              <w:keepNext/>
              <w:spacing w:after="120" w:line="240" w:lineRule="auto"/>
              <w:ind w:left="321"/>
              <w:jc w:val="both"/>
              <w:outlineLvl w:val="2"/>
              <w:rPr>
                <w:rFonts w:ascii="Times New Roman" w:eastAsia="Times New Roman" w:hAnsi="Times New Roman" w:cs="Times New Roman"/>
                <w:sz w:val="28"/>
                <w:szCs w:val="28"/>
              </w:rPr>
            </w:pPr>
            <w:r w:rsidRPr="00EA4C52">
              <w:rPr>
                <w:rFonts w:ascii="Times New Roman" w:eastAsia="Times New Roman" w:hAnsi="Times New Roman" w:cs="Times New Roman"/>
                <w:noProof/>
                <w:sz w:val="28"/>
                <w:szCs w:val="28"/>
              </w:rPr>
              <w:t>И.о. начальника Управления архитектуры и градостроительства администрции округа Муром</w:t>
            </w:r>
          </w:p>
        </w:tc>
        <w:tc>
          <w:tcPr>
            <w:tcW w:w="1276" w:type="dxa"/>
          </w:tcPr>
          <w:p w:rsidR="0024773D" w:rsidRPr="00EA4C52" w:rsidRDefault="0024773D" w:rsidP="00EA4C52">
            <w:pPr>
              <w:spacing w:after="120" w:line="240" w:lineRule="auto"/>
              <w:ind w:firstLine="709"/>
              <w:jc w:val="both"/>
              <w:rPr>
                <w:rFonts w:ascii="Times New Roman" w:eastAsia="Times New Roman" w:hAnsi="Times New Roman" w:cs="Times New Roman"/>
                <w:sz w:val="28"/>
                <w:szCs w:val="28"/>
              </w:rPr>
            </w:pPr>
          </w:p>
        </w:tc>
        <w:tc>
          <w:tcPr>
            <w:tcW w:w="3555" w:type="dxa"/>
            <w:hideMark/>
          </w:tcPr>
          <w:p w:rsidR="0024773D" w:rsidRPr="00EA4C52" w:rsidRDefault="0024773D" w:rsidP="00EA4C52">
            <w:pPr>
              <w:keepNext/>
              <w:spacing w:after="120" w:line="240" w:lineRule="auto"/>
              <w:ind w:firstLine="709"/>
              <w:jc w:val="both"/>
              <w:outlineLvl w:val="0"/>
              <w:rPr>
                <w:rFonts w:ascii="Times New Roman" w:eastAsia="Times New Roman" w:hAnsi="Times New Roman" w:cs="Times New Roman"/>
                <w:noProof/>
                <w:spacing w:val="14"/>
                <w:sz w:val="28"/>
                <w:szCs w:val="28"/>
              </w:rPr>
            </w:pPr>
            <w:r w:rsidRPr="00EA4C52">
              <w:rPr>
                <w:rFonts w:ascii="Times New Roman" w:eastAsia="Times New Roman" w:hAnsi="Times New Roman" w:cs="Times New Roman"/>
                <w:noProof/>
                <w:spacing w:val="14"/>
                <w:sz w:val="28"/>
                <w:szCs w:val="28"/>
              </w:rPr>
              <w:t xml:space="preserve">         </w:t>
            </w:r>
          </w:p>
          <w:p w:rsidR="0024773D" w:rsidRPr="00EA4C52" w:rsidRDefault="0024773D" w:rsidP="00EA4C52">
            <w:pPr>
              <w:keepNext/>
              <w:spacing w:after="120" w:line="240" w:lineRule="auto"/>
              <w:ind w:firstLine="709"/>
              <w:jc w:val="both"/>
              <w:outlineLvl w:val="0"/>
              <w:rPr>
                <w:rFonts w:ascii="Times New Roman" w:eastAsia="Times New Roman" w:hAnsi="Times New Roman" w:cs="Times New Roman"/>
                <w:bCs/>
                <w:spacing w:val="14"/>
                <w:sz w:val="28"/>
                <w:szCs w:val="28"/>
              </w:rPr>
            </w:pPr>
            <w:r w:rsidRPr="00EA4C52">
              <w:rPr>
                <w:rFonts w:ascii="Times New Roman" w:eastAsia="Times New Roman" w:hAnsi="Times New Roman" w:cs="Times New Roman"/>
                <w:noProof/>
                <w:spacing w:val="14"/>
                <w:sz w:val="28"/>
                <w:szCs w:val="28"/>
              </w:rPr>
              <w:t xml:space="preserve">          Е.В. Ершова</w:t>
            </w:r>
          </w:p>
        </w:tc>
      </w:tr>
    </w:tbl>
    <w:p w:rsidR="00425ECC" w:rsidRPr="00EA4C52" w:rsidRDefault="00425ECC" w:rsidP="00640F1A">
      <w:pPr>
        <w:pStyle w:val="ConsPlusTitle"/>
        <w:jc w:val="center"/>
        <w:outlineLvl w:val="1"/>
      </w:pPr>
    </w:p>
    <w:p w:rsidR="00425ECC" w:rsidRPr="00EA4C52" w:rsidRDefault="00425ECC">
      <w:pPr>
        <w:pStyle w:val="ConsPlusNormal"/>
        <w:jc w:val="both"/>
      </w:pPr>
    </w:p>
    <w:p w:rsidR="00425ECC" w:rsidRDefault="00425ECC">
      <w:pPr>
        <w:pStyle w:val="ConsPlusNormal"/>
        <w:jc w:val="both"/>
      </w:pPr>
    </w:p>
    <w:p w:rsidR="00F00038" w:rsidRDefault="00F00038">
      <w:pPr>
        <w:pStyle w:val="ConsPlusNormal"/>
        <w:jc w:val="both"/>
      </w:pPr>
    </w:p>
    <w:p w:rsidR="00425ECC" w:rsidRPr="00EA4C52" w:rsidRDefault="00425ECC">
      <w:pPr>
        <w:pStyle w:val="ConsPlusNormal"/>
        <w:jc w:val="right"/>
        <w:outlineLvl w:val="1"/>
      </w:pPr>
      <w:r w:rsidRPr="00EA4C52">
        <w:lastRenderedPageBreak/>
        <w:t xml:space="preserve">Приложение </w:t>
      </w:r>
      <w:r w:rsidR="00F00038">
        <w:t>№</w:t>
      </w:r>
      <w:r w:rsidRPr="00EA4C52">
        <w:t xml:space="preserve"> 1</w:t>
      </w:r>
    </w:p>
    <w:p w:rsidR="00425ECC" w:rsidRPr="00EA4C52" w:rsidRDefault="00425ECC">
      <w:pPr>
        <w:pStyle w:val="ConsPlusNormal"/>
        <w:jc w:val="right"/>
      </w:pPr>
      <w:r w:rsidRPr="00EA4C52">
        <w:t>к Регламенту</w:t>
      </w:r>
    </w:p>
    <w:p w:rsidR="00425ECC" w:rsidRPr="00EA4C52" w:rsidRDefault="00425ECC">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247"/>
        <w:gridCol w:w="1445"/>
        <w:gridCol w:w="256"/>
        <w:gridCol w:w="340"/>
        <w:gridCol w:w="1020"/>
        <w:gridCol w:w="340"/>
        <w:gridCol w:w="454"/>
        <w:gridCol w:w="340"/>
        <w:gridCol w:w="1361"/>
        <w:gridCol w:w="454"/>
        <w:gridCol w:w="454"/>
        <w:gridCol w:w="340"/>
      </w:tblGrid>
      <w:tr w:rsidR="00EA4C52" w:rsidRPr="00EA4C52">
        <w:tc>
          <w:tcPr>
            <w:tcW w:w="9015" w:type="dxa"/>
            <w:gridSpan w:val="13"/>
            <w:tcBorders>
              <w:top w:val="nil"/>
              <w:left w:val="nil"/>
              <w:bottom w:val="nil"/>
              <w:right w:val="nil"/>
            </w:tcBorders>
          </w:tcPr>
          <w:p w:rsidR="00425ECC" w:rsidRPr="00EA4C52" w:rsidRDefault="00425ECC">
            <w:pPr>
              <w:pStyle w:val="ConsPlusNormal"/>
              <w:jc w:val="center"/>
            </w:pPr>
            <w:bookmarkStart w:id="14" w:name="P352"/>
            <w:bookmarkEnd w:id="14"/>
            <w:r w:rsidRPr="00EA4C52">
              <w:t>Уведомление о планируемых строительстве объекта индивидуального жилищного строительства или садового дома</w:t>
            </w:r>
          </w:p>
        </w:tc>
      </w:tr>
      <w:tr w:rsidR="00EA4C52" w:rsidRPr="00EA4C52">
        <w:tc>
          <w:tcPr>
            <w:tcW w:w="9015" w:type="dxa"/>
            <w:gridSpan w:val="13"/>
            <w:tcBorders>
              <w:top w:val="nil"/>
              <w:left w:val="nil"/>
              <w:bottom w:val="nil"/>
              <w:right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V w:val="nil"/>
          </w:tblBorders>
        </w:tblPrEx>
        <w:tc>
          <w:tcPr>
            <w:tcW w:w="2211" w:type="dxa"/>
            <w:gridSpan w:val="2"/>
            <w:tcBorders>
              <w:top w:val="nil"/>
              <w:bottom w:val="nil"/>
            </w:tcBorders>
          </w:tcPr>
          <w:p w:rsidR="00425ECC" w:rsidRPr="00EA4C52" w:rsidRDefault="00425ECC">
            <w:pPr>
              <w:pStyle w:val="ConsPlusNormal"/>
            </w:pPr>
          </w:p>
        </w:tc>
        <w:tc>
          <w:tcPr>
            <w:tcW w:w="3061" w:type="dxa"/>
            <w:gridSpan w:val="4"/>
            <w:tcBorders>
              <w:top w:val="nil"/>
              <w:bottom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jc w:val="right"/>
            </w:pPr>
            <w:r w:rsidRPr="00EA4C52">
              <w:t>"</w:t>
            </w:r>
          </w:p>
        </w:tc>
        <w:tc>
          <w:tcPr>
            <w:tcW w:w="454" w:type="dxa"/>
            <w:tcBorders>
              <w:top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pPr>
            <w:r w:rsidRPr="00EA4C52">
              <w:t>"</w:t>
            </w:r>
          </w:p>
        </w:tc>
        <w:tc>
          <w:tcPr>
            <w:tcW w:w="1361" w:type="dxa"/>
            <w:tcBorders>
              <w:top w:val="nil"/>
            </w:tcBorders>
          </w:tcPr>
          <w:p w:rsidR="00425ECC" w:rsidRPr="00EA4C52" w:rsidRDefault="00425ECC">
            <w:pPr>
              <w:pStyle w:val="ConsPlusNormal"/>
            </w:pPr>
          </w:p>
        </w:tc>
        <w:tc>
          <w:tcPr>
            <w:tcW w:w="454" w:type="dxa"/>
            <w:tcBorders>
              <w:top w:val="nil"/>
              <w:bottom w:val="nil"/>
            </w:tcBorders>
          </w:tcPr>
          <w:p w:rsidR="00425ECC" w:rsidRPr="00EA4C52" w:rsidRDefault="00425ECC">
            <w:pPr>
              <w:pStyle w:val="ConsPlusNormal"/>
              <w:jc w:val="right"/>
            </w:pPr>
            <w:r w:rsidRPr="00EA4C52">
              <w:t>20</w:t>
            </w:r>
          </w:p>
        </w:tc>
        <w:tc>
          <w:tcPr>
            <w:tcW w:w="454" w:type="dxa"/>
            <w:tcBorders>
              <w:top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pPr>
            <w:r w:rsidRPr="00EA4C52">
              <w:t>г.</w:t>
            </w:r>
          </w:p>
        </w:tc>
      </w:tr>
      <w:tr w:rsidR="00EA4C52" w:rsidRPr="00EA4C52">
        <w:tblPrEx>
          <w:tblBorders>
            <w:insideV w:val="nil"/>
          </w:tblBorders>
        </w:tblPrEx>
        <w:tc>
          <w:tcPr>
            <w:tcW w:w="2211" w:type="dxa"/>
            <w:gridSpan w:val="2"/>
            <w:tcBorders>
              <w:top w:val="nil"/>
              <w:bottom w:val="nil"/>
            </w:tcBorders>
          </w:tcPr>
          <w:p w:rsidR="00425ECC" w:rsidRPr="00EA4C52" w:rsidRDefault="00425ECC">
            <w:pPr>
              <w:pStyle w:val="ConsPlusNormal"/>
            </w:pPr>
          </w:p>
        </w:tc>
        <w:tc>
          <w:tcPr>
            <w:tcW w:w="3061" w:type="dxa"/>
            <w:gridSpan w:val="4"/>
            <w:tcBorders>
              <w:top w:val="nil"/>
              <w:bottom w:val="nil"/>
            </w:tcBorders>
          </w:tcPr>
          <w:p w:rsidR="00425ECC" w:rsidRPr="00EA4C52" w:rsidRDefault="00425ECC">
            <w:pPr>
              <w:pStyle w:val="ConsPlusNormal"/>
            </w:pPr>
          </w:p>
        </w:tc>
        <w:tc>
          <w:tcPr>
            <w:tcW w:w="3743" w:type="dxa"/>
            <w:gridSpan w:val="7"/>
            <w:tcBorders>
              <w:top w:val="nil"/>
              <w:bottom w:val="nil"/>
            </w:tcBorders>
          </w:tcPr>
          <w:p w:rsidR="00425ECC" w:rsidRPr="00EA4C52" w:rsidRDefault="00425ECC">
            <w:pPr>
              <w:pStyle w:val="ConsPlusNormal"/>
            </w:pPr>
          </w:p>
        </w:tc>
      </w:tr>
      <w:tr w:rsidR="00EA4C52" w:rsidRPr="00EA4C52">
        <w:tc>
          <w:tcPr>
            <w:tcW w:w="9015" w:type="dxa"/>
            <w:gridSpan w:val="13"/>
            <w:tcBorders>
              <w:top w:val="nil"/>
              <w:left w:val="nil"/>
              <w:right w:val="nil"/>
            </w:tcBorders>
          </w:tcPr>
          <w:p w:rsidR="00425ECC" w:rsidRPr="00EA4C52" w:rsidRDefault="00425ECC">
            <w:pPr>
              <w:pStyle w:val="ConsPlusNormal"/>
              <w:jc w:val="center"/>
            </w:pPr>
            <w:r w:rsidRPr="00EA4C52">
              <w:t>Управление архитектуры и градостроительства</w:t>
            </w:r>
          </w:p>
        </w:tc>
      </w:tr>
      <w:tr w:rsidR="00EA4C52" w:rsidRPr="00EA4C52">
        <w:tblPrEx>
          <w:tblBorders>
            <w:insideH w:val="single" w:sz="4" w:space="0" w:color="auto"/>
          </w:tblBorders>
        </w:tblPrEx>
        <w:tc>
          <w:tcPr>
            <w:tcW w:w="9015" w:type="dxa"/>
            <w:gridSpan w:val="13"/>
            <w:tcBorders>
              <w:left w:val="nil"/>
              <w:right w:val="nil"/>
            </w:tcBorders>
          </w:tcPr>
          <w:p w:rsidR="00425ECC" w:rsidRPr="00EA4C52" w:rsidRDefault="00425ECC">
            <w:pPr>
              <w:pStyle w:val="ConsPlusNormal"/>
              <w:jc w:val="center"/>
            </w:pPr>
            <w:r w:rsidRPr="00EA4C52">
              <w:t>администрации округа Муром</w:t>
            </w:r>
          </w:p>
        </w:tc>
      </w:tr>
      <w:tr w:rsidR="00EA4C52" w:rsidRPr="00EA4C52">
        <w:tc>
          <w:tcPr>
            <w:tcW w:w="9015" w:type="dxa"/>
            <w:gridSpan w:val="13"/>
            <w:tcBorders>
              <w:left w:val="nil"/>
              <w:bottom w:val="nil"/>
              <w:right w:val="nil"/>
            </w:tcBorders>
          </w:tcPr>
          <w:p w:rsidR="00425ECC" w:rsidRPr="00EA4C52" w:rsidRDefault="00425ECC">
            <w:pPr>
              <w:pStyle w:val="ConsPlusNormal"/>
              <w:jc w:val="center"/>
            </w:pPr>
            <w:r w:rsidRPr="00EA4C52">
              <w:t>(наименование уполномоченного на выдачу разрешений на строительство органа местного самоуправления)</w:t>
            </w:r>
          </w:p>
        </w:tc>
      </w:tr>
      <w:tr w:rsidR="00EA4C52" w:rsidRPr="00EA4C52">
        <w:tc>
          <w:tcPr>
            <w:tcW w:w="9015" w:type="dxa"/>
            <w:gridSpan w:val="13"/>
            <w:tcBorders>
              <w:top w:val="nil"/>
              <w:left w:val="nil"/>
              <w:bottom w:val="nil"/>
              <w:right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jc w:val="center"/>
              <w:outlineLvl w:val="2"/>
            </w:pPr>
            <w:r w:rsidRPr="00EA4C52">
              <w:t>1. Сведения о застройщике</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1.1</w:t>
            </w:r>
          </w:p>
        </w:tc>
        <w:tc>
          <w:tcPr>
            <w:tcW w:w="4648" w:type="dxa"/>
            <w:gridSpan w:val="6"/>
          </w:tcPr>
          <w:p w:rsidR="00425ECC" w:rsidRPr="00EA4C52" w:rsidRDefault="00425ECC">
            <w:pPr>
              <w:pStyle w:val="ConsPlusNormal"/>
            </w:pPr>
            <w:r w:rsidRPr="00EA4C52">
              <w:t>Сведения о физическом лице, в случае если застройщиком является физическое лицо:</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1.1.1</w:t>
            </w:r>
          </w:p>
        </w:tc>
        <w:tc>
          <w:tcPr>
            <w:tcW w:w="4648" w:type="dxa"/>
            <w:gridSpan w:val="6"/>
          </w:tcPr>
          <w:p w:rsidR="00425ECC" w:rsidRPr="00EA4C52" w:rsidRDefault="00425ECC">
            <w:pPr>
              <w:pStyle w:val="ConsPlusNormal"/>
            </w:pPr>
            <w:r w:rsidRPr="00EA4C52">
              <w:t>Фамилия, имя, отчество (при наличии)</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1.1.2</w:t>
            </w:r>
          </w:p>
        </w:tc>
        <w:tc>
          <w:tcPr>
            <w:tcW w:w="4648" w:type="dxa"/>
            <w:gridSpan w:val="6"/>
          </w:tcPr>
          <w:p w:rsidR="00425ECC" w:rsidRPr="00EA4C52" w:rsidRDefault="00425ECC">
            <w:pPr>
              <w:pStyle w:val="ConsPlusNormal"/>
            </w:pPr>
            <w:r w:rsidRPr="00EA4C52">
              <w:t>Место жительства</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1.1.3</w:t>
            </w:r>
          </w:p>
        </w:tc>
        <w:tc>
          <w:tcPr>
            <w:tcW w:w="4648" w:type="dxa"/>
            <w:gridSpan w:val="6"/>
          </w:tcPr>
          <w:p w:rsidR="00425ECC" w:rsidRPr="00EA4C52" w:rsidRDefault="00425ECC">
            <w:pPr>
              <w:pStyle w:val="ConsPlusNormal"/>
            </w:pPr>
            <w:r w:rsidRPr="00EA4C52">
              <w:t>Реквизиты документа, удостоверяющего личность</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1.2</w:t>
            </w:r>
          </w:p>
        </w:tc>
        <w:tc>
          <w:tcPr>
            <w:tcW w:w="4648" w:type="dxa"/>
            <w:gridSpan w:val="6"/>
          </w:tcPr>
          <w:p w:rsidR="00425ECC" w:rsidRPr="00EA4C52" w:rsidRDefault="00425ECC">
            <w:pPr>
              <w:pStyle w:val="ConsPlusNormal"/>
            </w:pPr>
            <w:r w:rsidRPr="00EA4C52">
              <w:t>Сведения о юридическом лице, в случае если застройщиком является юридическое лицо:</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1.2.1</w:t>
            </w:r>
          </w:p>
        </w:tc>
        <w:tc>
          <w:tcPr>
            <w:tcW w:w="4648" w:type="dxa"/>
            <w:gridSpan w:val="6"/>
          </w:tcPr>
          <w:p w:rsidR="00425ECC" w:rsidRPr="00EA4C52" w:rsidRDefault="00425ECC">
            <w:pPr>
              <w:pStyle w:val="ConsPlusNormal"/>
            </w:pPr>
            <w:r w:rsidRPr="00EA4C52">
              <w:t>Наименование</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1.2.2</w:t>
            </w:r>
          </w:p>
        </w:tc>
        <w:tc>
          <w:tcPr>
            <w:tcW w:w="4648" w:type="dxa"/>
            <w:gridSpan w:val="6"/>
          </w:tcPr>
          <w:p w:rsidR="00425ECC" w:rsidRPr="00EA4C52" w:rsidRDefault="00425ECC">
            <w:pPr>
              <w:pStyle w:val="ConsPlusNormal"/>
            </w:pPr>
            <w:r w:rsidRPr="00EA4C52">
              <w:t>Место нахождения</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1.2.3</w:t>
            </w:r>
          </w:p>
        </w:tc>
        <w:tc>
          <w:tcPr>
            <w:tcW w:w="4648" w:type="dxa"/>
            <w:gridSpan w:val="6"/>
          </w:tcPr>
          <w:p w:rsidR="00425ECC" w:rsidRPr="00EA4C52" w:rsidRDefault="00425ECC">
            <w:pPr>
              <w:pStyle w:val="ConsPlusNormal"/>
            </w:pPr>
            <w:r w:rsidRPr="00EA4C5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1.2.4</w:t>
            </w:r>
          </w:p>
        </w:tc>
        <w:tc>
          <w:tcPr>
            <w:tcW w:w="4648" w:type="dxa"/>
            <w:gridSpan w:val="6"/>
          </w:tcPr>
          <w:p w:rsidR="00425ECC" w:rsidRPr="00EA4C52" w:rsidRDefault="00425ECC">
            <w:pPr>
              <w:pStyle w:val="ConsPlusNormal"/>
            </w:pPr>
            <w:r w:rsidRPr="00EA4C52">
              <w:t>Идентификационный номер налогоплательщика, за исключением случая, если Заявителем является иностранное юридическое лицо</w:t>
            </w:r>
          </w:p>
        </w:tc>
        <w:tc>
          <w:tcPr>
            <w:tcW w:w="3403" w:type="dxa"/>
            <w:gridSpan w:val="6"/>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jc w:val="center"/>
              <w:outlineLvl w:val="2"/>
            </w:pPr>
            <w:r w:rsidRPr="00EA4C52">
              <w:t>2. Сведения о земельном участке</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2.1</w:t>
            </w:r>
          </w:p>
        </w:tc>
        <w:tc>
          <w:tcPr>
            <w:tcW w:w="4648" w:type="dxa"/>
            <w:gridSpan w:val="6"/>
          </w:tcPr>
          <w:p w:rsidR="00425ECC" w:rsidRPr="00EA4C52" w:rsidRDefault="00425ECC">
            <w:pPr>
              <w:pStyle w:val="ConsPlusNormal"/>
            </w:pPr>
            <w:r w:rsidRPr="00EA4C52">
              <w:t>Кадастровый номер земельного участка (при наличии)</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lastRenderedPageBreak/>
              <w:t>2.2</w:t>
            </w:r>
          </w:p>
        </w:tc>
        <w:tc>
          <w:tcPr>
            <w:tcW w:w="4648" w:type="dxa"/>
            <w:gridSpan w:val="6"/>
          </w:tcPr>
          <w:p w:rsidR="00425ECC" w:rsidRPr="00EA4C52" w:rsidRDefault="00425ECC">
            <w:pPr>
              <w:pStyle w:val="ConsPlusNormal"/>
            </w:pPr>
            <w:r w:rsidRPr="00EA4C52">
              <w:t>Адрес или описание местоположения земельного участка</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2.3</w:t>
            </w:r>
          </w:p>
        </w:tc>
        <w:tc>
          <w:tcPr>
            <w:tcW w:w="4648" w:type="dxa"/>
            <w:gridSpan w:val="6"/>
          </w:tcPr>
          <w:p w:rsidR="00425ECC" w:rsidRPr="00EA4C52" w:rsidRDefault="00425ECC">
            <w:pPr>
              <w:pStyle w:val="ConsPlusNormal"/>
            </w:pPr>
            <w:r w:rsidRPr="00EA4C52">
              <w:t>Сведения о праве застройщика на земельный участок (правоустанавливающие документы)</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2.4</w:t>
            </w:r>
          </w:p>
        </w:tc>
        <w:tc>
          <w:tcPr>
            <w:tcW w:w="4648" w:type="dxa"/>
            <w:gridSpan w:val="6"/>
          </w:tcPr>
          <w:p w:rsidR="00425ECC" w:rsidRPr="00EA4C52" w:rsidRDefault="00425ECC">
            <w:pPr>
              <w:pStyle w:val="ConsPlusNormal"/>
            </w:pPr>
            <w:r w:rsidRPr="00EA4C52">
              <w:t>Сведения о наличии прав иных лиц на земельный участок (при наличии)</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2.5</w:t>
            </w:r>
          </w:p>
        </w:tc>
        <w:tc>
          <w:tcPr>
            <w:tcW w:w="4648" w:type="dxa"/>
            <w:gridSpan w:val="6"/>
          </w:tcPr>
          <w:p w:rsidR="00425ECC" w:rsidRPr="00EA4C52" w:rsidRDefault="00425ECC">
            <w:pPr>
              <w:pStyle w:val="ConsPlusNormal"/>
            </w:pPr>
            <w:r w:rsidRPr="00EA4C52">
              <w:t>Сведения о виде разрешенного использования земельного участка</w:t>
            </w:r>
          </w:p>
        </w:tc>
        <w:tc>
          <w:tcPr>
            <w:tcW w:w="3403" w:type="dxa"/>
            <w:gridSpan w:val="6"/>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jc w:val="center"/>
              <w:outlineLvl w:val="2"/>
            </w:pPr>
            <w:r w:rsidRPr="00EA4C52">
              <w:t>3. Сведения об объекте капитального строительства</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3.1</w:t>
            </w:r>
          </w:p>
        </w:tc>
        <w:tc>
          <w:tcPr>
            <w:tcW w:w="4648" w:type="dxa"/>
            <w:gridSpan w:val="6"/>
          </w:tcPr>
          <w:p w:rsidR="00425ECC" w:rsidRPr="00EA4C52" w:rsidRDefault="00425ECC">
            <w:pPr>
              <w:pStyle w:val="ConsPlusNormal"/>
            </w:pPr>
            <w:r w:rsidRPr="00EA4C5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3.2</w:t>
            </w:r>
          </w:p>
        </w:tc>
        <w:tc>
          <w:tcPr>
            <w:tcW w:w="4648" w:type="dxa"/>
            <w:gridSpan w:val="6"/>
          </w:tcPr>
          <w:p w:rsidR="00425ECC" w:rsidRPr="00EA4C52" w:rsidRDefault="00425ECC">
            <w:pPr>
              <w:pStyle w:val="ConsPlusNormal"/>
            </w:pPr>
            <w:r w:rsidRPr="00EA4C52">
              <w:t>Цель подачи уведомления (строительство или реконструкция)</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3.3</w:t>
            </w:r>
          </w:p>
        </w:tc>
        <w:tc>
          <w:tcPr>
            <w:tcW w:w="4648" w:type="dxa"/>
            <w:gridSpan w:val="6"/>
          </w:tcPr>
          <w:p w:rsidR="00425ECC" w:rsidRPr="00EA4C52" w:rsidRDefault="00425ECC">
            <w:pPr>
              <w:pStyle w:val="ConsPlusNormal"/>
            </w:pPr>
            <w:r w:rsidRPr="00EA4C52">
              <w:t>Сведения о планируемых параметрах:</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3.3.1</w:t>
            </w:r>
          </w:p>
        </w:tc>
        <w:tc>
          <w:tcPr>
            <w:tcW w:w="4648" w:type="dxa"/>
            <w:gridSpan w:val="6"/>
          </w:tcPr>
          <w:p w:rsidR="00425ECC" w:rsidRPr="00EA4C52" w:rsidRDefault="00425ECC">
            <w:pPr>
              <w:pStyle w:val="ConsPlusNormal"/>
            </w:pPr>
            <w:r w:rsidRPr="00EA4C52">
              <w:t>Количество надземных этажей</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3.3.2</w:t>
            </w:r>
          </w:p>
        </w:tc>
        <w:tc>
          <w:tcPr>
            <w:tcW w:w="4648" w:type="dxa"/>
            <w:gridSpan w:val="6"/>
          </w:tcPr>
          <w:p w:rsidR="00425ECC" w:rsidRPr="00EA4C52" w:rsidRDefault="00425ECC">
            <w:pPr>
              <w:pStyle w:val="ConsPlusNormal"/>
            </w:pPr>
            <w:r w:rsidRPr="00EA4C52">
              <w:t>Высота</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3.3.3</w:t>
            </w:r>
          </w:p>
        </w:tc>
        <w:tc>
          <w:tcPr>
            <w:tcW w:w="4648" w:type="dxa"/>
            <w:gridSpan w:val="6"/>
          </w:tcPr>
          <w:p w:rsidR="00425ECC" w:rsidRPr="00EA4C52" w:rsidRDefault="00425ECC">
            <w:pPr>
              <w:pStyle w:val="ConsPlusNormal"/>
            </w:pPr>
            <w:r w:rsidRPr="00EA4C52">
              <w:t>Сведения об отступах от границ земельного участка</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3.3.4</w:t>
            </w:r>
          </w:p>
        </w:tc>
        <w:tc>
          <w:tcPr>
            <w:tcW w:w="4648" w:type="dxa"/>
            <w:gridSpan w:val="6"/>
          </w:tcPr>
          <w:p w:rsidR="00425ECC" w:rsidRPr="00EA4C52" w:rsidRDefault="00425ECC">
            <w:pPr>
              <w:pStyle w:val="ConsPlusNormal"/>
            </w:pPr>
            <w:r w:rsidRPr="00EA4C52">
              <w:t>Площадь застройки</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3.3.5</w:t>
            </w:r>
          </w:p>
        </w:tc>
        <w:tc>
          <w:tcPr>
            <w:tcW w:w="4648" w:type="dxa"/>
            <w:gridSpan w:val="6"/>
          </w:tcPr>
          <w:p w:rsidR="00425ECC" w:rsidRPr="00EA4C52" w:rsidRDefault="00425ECC">
            <w:pPr>
              <w:pStyle w:val="ConsPlusNormal"/>
            </w:pPr>
            <w:r w:rsidRPr="00EA4C52">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403" w:type="dxa"/>
            <w:gridSpan w:val="6"/>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64" w:type="dxa"/>
          </w:tcPr>
          <w:p w:rsidR="00425ECC" w:rsidRPr="00EA4C52" w:rsidRDefault="00425ECC">
            <w:pPr>
              <w:pStyle w:val="ConsPlusNormal"/>
            </w:pPr>
            <w:r w:rsidRPr="00EA4C52">
              <w:t>3.4</w:t>
            </w:r>
          </w:p>
        </w:tc>
        <w:tc>
          <w:tcPr>
            <w:tcW w:w="4648" w:type="dxa"/>
            <w:gridSpan w:val="6"/>
          </w:tcPr>
          <w:p w:rsidR="00425ECC" w:rsidRPr="00EA4C52" w:rsidRDefault="00425ECC">
            <w:pPr>
              <w:pStyle w:val="ConsPlusNormal"/>
            </w:pPr>
            <w:r w:rsidRPr="00EA4C52">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3" w:type="dxa"/>
            <w:gridSpan w:val="6"/>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jc w:val="center"/>
              <w:outlineLvl w:val="2"/>
            </w:pPr>
            <w:r w:rsidRPr="00EA4C52">
              <w:t>4. Схематичное изображение планируемого к строительству или реконструкции объекта капитального строительства на земельном участке</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15" w:type="dxa"/>
            <w:gridSpan w:val="13"/>
            <w:tcBorders>
              <w:top w:val="nil"/>
            </w:tcBorders>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ind w:firstLine="540"/>
              <w:jc w:val="both"/>
            </w:pPr>
            <w:r w:rsidRPr="00EA4C52">
              <w:t>Почтовый адрес и (или) адрес электронной почты для связи:</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ind w:firstLine="540"/>
              <w:jc w:val="both"/>
            </w:pPr>
            <w:r w:rsidRPr="00EA4C5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jc w:val="both"/>
            </w:pPr>
            <w:r w:rsidRPr="00EA4C52">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tc>
      </w:tr>
      <w:tr w:rsidR="00EA4C52" w:rsidRPr="00EA4C52">
        <w:tblPrEx>
          <w:tblBorders>
            <w:insideV w:val="nil"/>
          </w:tblBorders>
        </w:tblPrEx>
        <w:tc>
          <w:tcPr>
            <w:tcW w:w="5272" w:type="dxa"/>
            <w:gridSpan w:val="6"/>
            <w:tcBorders>
              <w:top w:val="nil"/>
              <w:bottom w:val="nil"/>
            </w:tcBorders>
          </w:tcPr>
          <w:p w:rsidR="00425ECC" w:rsidRPr="00EA4C52" w:rsidRDefault="00425ECC">
            <w:pPr>
              <w:pStyle w:val="ConsPlusNormal"/>
              <w:ind w:firstLine="283"/>
              <w:jc w:val="both"/>
            </w:pPr>
            <w:r w:rsidRPr="00EA4C52">
              <w:t>Настоящим уведомлением подтверждаю, что</w:t>
            </w:r>
          </w:p>
        </w:tc>
        <w:tc>
          <w:tcPr>
            <w:tcW w:w="3743" w:type="dxa"/>
            <w:gridSpan w:val="7"/>
            <w:tcBorders>
              <w:top w:val="nil"/>
            </w:tcBorders>
          </w:tcPr>
          <w:p w:rsidR="00425ECC" w:rsidRPr="00EA4C52" w:rsidRDefault="00425ECC">
            <w:pPr>
              <w:pStyle w:val="ConsPlusNormal"/>
            </w:pPr>
          </w:p>
        </w:tc>
      </w:tr>
      <w:tr w:rsidR="00EA4C52" w:rsidRPr="00EA4C52">
        <w:tblPrEx>
          <w:tblBorders>
            <w:insideV w:val="nil"/>
          </w:tblBorders>
        </w:tblPrEx>
        <w:tc>
          <w:tcPr>
            <w:tcW w:w="5272" w:type="dxa"/>
            <w:gridSpan w:val="6"/>
            <w:tcBorders>
              <w:top w:val="nil"/>
              <w:bottom w:val="nil"/>
            </w:tcBorders>
          </w:tcPr>
          <w:p w:rsidR="00425ECC" w:rsidRPr="00EA4C52" w:rsidRDefault="00425ECC">
            <w:pPr>
              <w:pStyle w:val="ConsPlusNormal"/>
            </w:pPr>
          </w:p>
        </w:tc>
        <w:tc>
          <w:tcPr>
            <w:tcW w:w="3743" w:type="dxa"/>
            <w:gridSpan w:val="7"/>
            <w:tcBorders>
              <w:bottom w:val="nil"/>
            </w:tcBorders>
          </w:tcPr>
          <w:p w:rsidR="00425ECC" w:rsidRPr="00EA4C52" w:rsidRDefault="00425ECC">
            <w:pPr>
              <w:pStyle w:val="ConsPlusNormal"/>
              <w:jc w:val="center"/>
            </w:pPr>
            <w:r w:rsidRPr="00EA4C52">
              <w:t>(объект индивидуального жилищного строительства или садовый дом)</w:t>
            </w:r>
          </w:p>
        </w:tc>
      </w:tr>
      <w:tr w:rsidR="00EA4C52" w:rsidRPr="00EA4C52">
        <w:tc>
          <w:tcPr>
            <w:tcW w:w="9015" w:type="dxa"/>
            <w:gridSpan w:val="13"/>
            <w:tcBorders>
              <w:top w:val="nil"/>
              <w:left w:val="nil"/>
              <w:bottom w:val="nil"/>
              <w:right w:val="nil"/>
            </w:tcBorders>
          </w:tcPr>
          <w:p w:rsidR="00425ECC" w:rsidRPr="00EA4C52" w:rsidRDefault="00425ECC">
            <w:pPr>
              <w:pStyle w:val="ConsPlusNormal"/>
            </w:pPr>
            <w:r w:rsidRPr="00EA4C52">
              <w:t>не предназначен для раздела на самостоятельные объекты недвижимости.</w:t>
            </w:r>
          </w:p>
        </w:tc>
      </w:tr>
      <w:tr w:rsidR="00EA4C52" w:rsidRPr="00EA4C52">
        <w:tblPrEx>
          <w:tblBorders>
            <w:insideV w:val="nil"/>
          </w:tblBorders>
        </w:tblPrEx>
        <w:tc>
          <w:tcPr>
            <w:tcW w:w="3656" w:type="dxa"/>
            <w:gridSpan w:val="3"/>
            <w:tcBorders>
              <w:top w:val="nil"/>
              <w:bottom w:val="nil"/>
            </w:tcBorders>
          </w:tcPr>
          <w:p w:rsidR="00425ECC" w:rsidRPr="00EA4C52" w:rsidRDefault="00425ECC">
            <w:pPr>
              <w:pStyle w:val="ConsPlusNormal"/>
              <w:ind w:firstLine="283"/>
              <w:jc w:val="both"/>
            </w:pPr>
            <w:r w:rsidRPr="00EA4C52">
              <w:t>Настоящим уведомлением я</w:t>
            </w:r>
          </w:p>
        </w:tc>
        <w:tc>
          <w:tcPr>
            <w:tcW w:w="5359" w:type="dxa"/>
            <w:gridSpan w:val="10"/>
            <w:tcBorders>
              <w:top w:val="nil"/>
            </w:tcBorders>
          </w:tcPr>
          <w:p w:rsidR="00425ECC" w:rsidRPr="00EA4C52" w:rsidRDefault="00425ECC">
            <w:pPr>
              <w:pStyle w:val="ConsPlusNormal"/>
            </w:pP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c>
          <w:tcPr>
            <w:tcW w:w="9015" w:type="dxa"/>
            <w:gridSpan w:val="13"/>
            <w:tcBorders>
              <w:left w:val="nil"/>
              <w:bottom w:val="nil"/>
              <w:right w:val="nil"/>
            </w:tcBorders>
          </w:tcPr>
          <w:p w:rsidR="00425ECC" w:rsidRPr="00EA4C52" w:rsidRDefault="00425ECC">
            <w:pPr>
              <w:pStyle w:val="ConsPlusNormal"/>
              <w:jc w:val="center"/>
            </w:pPr>
            <w:r w:rsidRPr="00EA4C52">
              <w:lastRenderedPageBreak/>
              <w:t>(фамилия, имя, отчество (при наличии))</w:t>
            </w:r>
          </w:p>
        </w:tc>
      </w:tr>
      <w:tr w:rsidR="00EA4C52" w:rsidRPr="00EA4C52">
        <w:tc>
          <w:tcPr>
            <w:tcW w:w="9015" w:type="dxa"/>
            <w:gridSpan w:val="13"/>
            <w:tcBorders>
              <w:top w:val="nil"/>
              <w:left w:val="nil"/>
              <w:bottom w:val="nil"/>
              <w:right w:val="nil"/>
            </w:tcBorders>
          </w:tcPr>
          <w:p w:rsidR="00425ECC" w:rsidRPr="00EA4C52" w:rsidRDefault="00425ECC">
            <w:pPr>
              <w:pStyle w:val="ConsPlusNormal"/>
              <w:jc w:val="both"/>
            </w:pPr>
            <w:r w:rsidRPr="00EA4C52">
              <w:t>даю согласие на обработку персональных данных (в случае если застройщиком является физическое лицо).</w:t>
            </w:r>
          </w:p>
        </w:tc>
      </w:tr>
      <w:tr w:rsidR="00EA4C52" w:rsidRPr="00EA4C52">
        <w:tblPrEx>
          <w:tblBorders>
            <w:insideV w:val="nil"/>
          </w:tblBorders>
        </w:tblPrEx>
        <w:tc>
          <w:tcPr>
            <w:tcW w:w="3912" w:type="dxa"/>
            <w:gridSpan w:val="4"/>
            <w:tcBorders>
              <w:top w:val="nil"/>
            </w:tcBorders>
            <w:vAlign w:val="bottom"/>
          </w:tcPr>
          <w:p w:rsidR="00425ECC" w:rsidRPr="00EA4C52" w:rsidRDefault="00425ECC">
            <w:pPr>
              <w:pStyle w:val="ConsPlusNormal"/>
            </w:pPr>
          </w:p>
        </w:tc>
        <w:tc>
          <w:tcPr>
            <w:tcW w:w="340" w:type="dxa"/>
            <w:tcBorders>
              <w:top w:val="nil"/>
              <w:bottom w:val="nil"/>
            </w:tcBorders>
            <w:vAlign w:val="bottom"/>
          </w:tcPr>
          <w:p w:rsidR="00425ECC" w:rsidRPr="00EA4C52" w:rsidRDefault="00425ECC">
            <w:pPr>
              <w:pStyle w:val="ConsPlusNormal"/>
            </w:pPr>
          </w:p>
        </w:tc>
        <w:tc>
          <w:tcPr>
            <w:tcW w:w="1360" w:type="dxa"/>
            <w:gridSpan w:val="2"/>
            <w:tcBorders>
              <w:top w:val="nil"/>
            </w:tcBorders>
            <w:vAlign w:val="bottom"/>
          </w:tcPr>
          <w:p w:rsidR="00425ECC" w:rsidRPr="00EA4C52" w:rsidRDefault="00425ECC">
            <w:pPr>
              <w:pStyle w:val="ConsPlusNormal"/>
            </w:pPr>
          </w:p>
        </w:tc>
        <w:tc>
          <w:tcPr>
            <w:tcW w:w="454" w:type="dxa"/>
            <w:tcBorders>
              <w:top w:val="nil"/>
              <w:bottom w:val="nil"/>
            </w:tcBorders>
            <w:vAlign w:val="bottom"/>
          </w:tcPr>
          <w:p w:rsidR="00425ECC" w:rsidRPr="00EA4C52" w:rsidRDefault="00425ECC">
            <w:pPr>
              <w:pStyle w:val="ConsPlusNormal"/>
            </w:pPr>
          </w:p>
        </w:tc>
        <w:tc>
          <w:tcPr>
            <w:tcW w:w="2949" w:type="dxa"/>
            <w:gridSpan w:val="5"/>
            <w:tcBorders>
              <w:top w:val="nil"/>
            </w:tcBorders>
            <w:vAlign w:val="bottom"/>
          </w:tcPr>
          <w:p w:rsidR="00425ECC" w:rsidRPr="00EA4C52" w:rsidRDefault="00425ECC">
            <w:pPr>
              <w:pStyle w:val="ConsPlusNormal"/>
            </w:pPr>
          </w:p>
        </w:tc>
      </w:tr>
      <w:tr w:rsidR="00EA4C52" w:rsidRPr="00EA4C52">
        <w:tblPrEx>
          <w:tblBorders>
            <w:insideV w:val="nil"/>
          </w:tblBorders>
        </w:tblPrEx>
        <w:tc>
          <w:tcPr>
            <w:tcW w:w="3912" w:type="dxa"/>
            <w:gridSpan w:val="4"/>
            <w:tcBorders>
              <w:bottom w:val="nil"/>
            </w:tcBorders>
          </w:tcPr>
          <w:p w:rsidR="00425ECC" w:rsidRPr="00EA4C52" w:rsidRDefault="00425ECC">
            <w:pPr>
              <w:pStyle w:val="ConsPlusNormal"/>
              <w:jc w:val="center"/>
            </w:pPr>
            <w:r w:rsidRPr="00EA4C52">
              <w:t>(должность, в случае если застройщиком является юридическое лицо)</w:t>
            </w:r>
          </w:p>
        </w:tc>
        <w:tc>
          <w:tcPr>
            <w:tcW w:w="340" w:type="dxa"/>
            <w:tcBorders>
              <w:top w:val="nil"/>
              <w:bottom w:val="nil"/>
            </w:tcBorders>
          </w:tcPr>
          <w:p w:rsidR="00425ECC" w:rsidRPr="00EA4C52" w:rsidRDefault="00425ECC">
            <w:pPr>
              <w:pStyle w:val="ConsPlusNormal"/>
            </w:pPr>
          </w:p>
        </w:tc>
        <w:tc>
          <w:tcPr>
            <w:tcW w:w="1360" w:type="dxa"/>
            <w:gridSpan w:val="2"/>
            <w:tcBorders>
              <w:bottom w:val="nil"/>
            </w:tcBorders>
          </w:tcPr>
          <w:p w:rsidR="00425ECC" w:rsidRPr="00EA4C52" w:rsidRDefault="00425ECC">
            <w:pPr>
              <w:pStyle w:val="ConsPlusNormal"/>
              <w:jc w:val="center"/>
            </w:pPr>
            <w:r w:rsidRPr="00EA4C52">
              <w:t>(подпись)</w:t>
            </w:r>
          </w:p>
        </w:tc>
        <w:tc>
          <w:tcPr>
            <w:tcW w:w="454" w:type="dxa"/>
            <w:tcBorders>
              <w:top w:val="nil"/>
              <w:bottom w:val="nil"/>
            </w:tcBorders>
          </w:tcPr>
          <w:p w:rsidR="00425ECC" w:rsidRPr="00EA4C52" w:rsidRDefault="00425ECC">
            <w:pPr>
              <w:pStyle w:val="ConsPlusNormal"/>
            </w:pPr>
          </w:p>
        </w:tc>
        <w:tc>
          <w:tcPr>
            <w:tcW w:w="2949" w:type="dxa"/>
            <w:gridSpan w:val="5"/>
            <w:tcBorders>
              <w:bottom w:val="nil"/>
            </w:tcBorders>
          </w:tcPr>
          <w:p w:rsidR="00425ECC" w:rsidRPr="00EA4C52" w:rsidRDefault="00425ECC">
            <w:pPr>
              <w:pStyle w:val="ConsPlusNormal"/>
              <w:jc w:val="center"/>
            </w:pPr>
            <w:r w:rsidRPr="00EA4C52">
              <w:t>(расшифровка подписи)</w:t>
            </w:r>
          </w:p>
        </w:tc>
      </w:tr>
      <w:tr w:rsidR="00EA4C52" w:rsidRPr="00EA4C52">
        <w:tblPrEx>
          <w:tblBorders>
            <w:insideV w:val="nil"/>
          </w:tblBorders>
        </w:tblPrEx>
        <w:tc>
          <w:tcPr>
            <w:tcW w:w="3912" w:type="dxa"/>
            <w:gridSpan w:val="4"/>
            <w:tcBorders>
              <w:top w:val="nil"/>
              <w:bottom w:val="nil"/>
            </w:tcBorders>
          </w:tcPr>
          <w:p w:rsidR="00425ECC" w:rsidRPr="00EA4C52" w:rsidRDefault="00425ECC">
            <w:pPr>
              <w:pStyle w:val="ConsPlusNormal"/>
              <w:jc w:val="center"/>
            </w:pPr>
            <w:r w:rsidRPr="00EA4C52">
              <w:t>М.П.</w:t>
            </w:r>
          </w:p>
          <w:p w:rsidR="00425ECC" w:rsidRPr="00EA4C52" w:rsidRDefault="00425ECC">
            <w:pPr>
              <w:pStyle w:val="ConsPlusNormal"/>
              <w:jc w:val="center"/>
            </w:pPr>
            <w:r w:rsidRPr="00EA4C52">
              <w:t>(при наличии)</w:t>
            </w:r>
          </w:p>
        </w:tc>
        <w:tc>
          <w:tcPr>
            <w:tcW w:w="5103" w:type="dxa"/>
            <w:gridSpan w:val="9"/>
            <w:tcBorders>
              <w:top w:val="nil"/>
              <w:bottom w:val="nil"/>
            </w:tcBorders>
          </w:tcPr>
          <w:p w:rsidR="00425ECC" w:rsidRPr="00EA4C52" w:rsidRDefault="00425ECC">
            <w:pPr>
              <w:pStyle w:val="ConsPlusNormal"/>
            </w:pPr>
          </w:p>
        </w:tc>
      </w:tr>
      <w:tr w:rsidR="00EA4C52" w:rsidRPr="00EA4C52">
        <w:tc>
          <w:tcPr>
            <w:tcW w:w="9015" w:type="dxa"/>
            <w:gridSpan w:val="13"/>
            <w:tcBorders>
              <w:top w:val="nil"/>
              <w:left w:val="nil"/>
              <w:bottom w:val="nil"/>
              <w:right w:val="nil"/>
            </w:tcBorders>
          </w:tcPr>
          <w:p w:rsidR="00425ECC" w:rsidRPr="00EA4C52" w:rsidRDefault="00425ECC">
            <w:pPr>
              <w:pStyle w:val="ConsPlusNormal"/>
            </w:pPr>
            <w:r w:rsidRPr="00EA4C52">
              <w:t>К настоящему уведомлению прилагаются:</w:t>
            </w:r>
          </w:p>
        </w:tc>
      </w:tr>
      <w:tr w:rsidR="00EA4C52" w:rsidRPr="00EA4C52">
        <w:tc>
          <w:tcPr>
            <w:tcW w:w="9015" w:type="dxa"/>
            <w:gridSpan w:val="13"/>
            <w:tcBorders>
              <w:top w:val="nil"/>
              <w:left w:val="nil"/>
              <w:right w:val="nil"/>
            </w:tcBorders>
          </w:tcPr>
          <w:p w:rsidR="00425ECC" w:rsidRPr="00EA4C52" w:rsidRDefault="00425ECC">
            <w:pPr>
              <w:pStyle w:val="ConsPlusNormal"/>
            </w:pPr>
          </w:p>
        </w:tc>
      </w:tr>
      <w:tr w:rsidR="00EA4C52" w:rsidRPr="00EA4C52">
        <w:tblPrEx>
          <w:tblBorders>
            <w:insideH w:val="single" w:sz="4" w:space="0" w:color="auto"/>
          </w:tblBorders>
        </w:tblPrEx>
        <w:tc>
          <w:tcPr>
            <w:tcW w:w="9015" w:type="dxa"/>
            <w:gridSpan w:val="13"/>
            <w:tcBorders>
              <w:left w:val="nil"/>
              <w:right w:val="nil"/>
            </w:tcBorders>
          </w:tcPr>
          <w:p w:rsidR="00425ECC" w:rsidRPr="00EA4C52" w:rsidRDefault="00425ECC">
            <w:pPr>
              <w:pStyle w:val="ConsPlusNormal"/>
            </w:pPr>
          </w:p>
        </w:tc>
      </w:tr>
      <w:tr w:rsidR="00425ECC" w:rsidRPr="00EA4C52">
        <w:tblPrEx>
          <w:tblBorders>
            <w:insideH w:val="single" w:sz="4" w:space="0" w:color="auto"/>
          </w:tblBorders>
        </w:tblPrEx>
        <w:tc>
          <w:tcPr>
            <w:tcW w:w="9015" w:type="dxa"/>
            <w:gridSpan w:val="13"/>
            <w:tcBorders>
              <w:left w:val="nil"/>
              <w:bottom w:val="nil"/>
              <w:right w:val="nil"/>
            </w:tcBorders>
          </w:tcPr>
          <w:p w:rsidR="00425ECC" w:rsidRPr="00EA4C52" w:rsidRDefault="00425ECC">
            <w:pPr>
              <w:pStyle w:val="ConsPlusNormal"/>
              <w:jc w:val="both"/>
            </w:pPr>
            <w:r w:rsidRPr="00EA4C52">
              <w:t xml:space="preserve">(документы, предусмотренные </w:t>
            </w:r>
            <w:hyperlink r:id="rId17">
              <w:r w:rsidRPr="00EA4C52">
                <w:t>частью 3 статьи 51.1</w:t>
              </w:r>
            </w:hyperlink>
            <w:r w:rsidRPr="00EA4C52">
              <w:t xml:space="preserve"> Градостроительного кодекса Российской Федерации (Собрание законодательства Российской Федерации, 2005, </w:t>
            </w:r>
            <w:r w:rsidR="00F00038">
              <w:t>№</w:t>
            </w:r>
            <w:r w:rsidRPr="00EA4C52">
              <w:t xml:space="preserve"> 1, ст. 16; 2018, </w:t>
            </w:r>
            <w:r w:rsidR="00F00038">
              <w:t>№</w:t>
            </w:r>
            <w:r w:rsidRPr="00EA4C52">
              <w:t xml:space="preserve"> 32, ст. 5133, 5135)</w:t>
            </w:r>
          </w:p>
        </w:tc>
      </w:tr>
    </w:tbl>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Default="00425ECC">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Default="00C54115">
      <w:pPr>
        <w:pStyle w:val="ConsPlusNormal"/>
        <w:jc w:val="both"/>
      </w:pPr>
    </w:p>
    <w:p w:rsidR="00C54115" w:rsidRPr="00EA4C52" w:rsidRDefault="00C54115">
      <w:pPr>
        <w:pStyle w:val="ConsPlusNormal"/>
        <w:jc w:val="both"/>
      </w:pPr>
    </w:p>
    <w:p w:rsidR="00425ECC" w:rsidRPr="00EA4C52" w:rsidRDefault="00425ECC">
      <w:pPr>
        <w:pStyle w:val="ConsPlusNormal"/>
        <w:jc w:val="right"/>
        <w:outlineLvl w:val="1"/>
      </w:pPr>
      <w:r w:rsidRPr="00EA4C52">
        <w:lastRenderedPageBreak/>
        <w:t xml:space="preserve">Приложение </w:t>
      </w:r>
      <w:r w:rsidR="00F00038">
        <w:t>№</w:t>
      </w:r>
      <w:r w:rsidRPr="00EA4C52">
        <w:t xml:space="preserve"> 2</w:t>
      </w:r>
    </w:p>
    <w:p w:rsidR="00425ECC" w:rsidRPr="00EA4C52" w:rsidRDefault="00425ECC">
      <w:pPr>
        <w:pStyle w:val="ConsPlusNormal"/>
        <w:jc w:val="right"/>
      </w:pPr>
      <w:r w:rsidRPr="00EA4C52">
        <w:t>к Регламенту</w:t>
      </w:r>
    </w:p>
    <w:p w:rsidR="00425ECC" w:rsidRPr="00EA4C52" w:rsidRDefault="00425ECC">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587"/>
        <w:gridCol w:w="851"/>
        <w:gridCol w:w="521"/>
        <w:gridCol w:w="340"/>
        <w:gridCol w:w="1077"/>
        <w:gridCol w:w="340"/>
        <w:gridCol w:w="340"/>
        <w:gridCol w:w="340"/>
        <w:gridCol w:w="511"/>
        <w:gridCol w:w="850"/>
        <w:gridCol w:w="454"/>
        <w:gridCol w:w="454"/>
        <w:gridCol w:w="454"/>
      </w:tblGrid>
      <w:tr w:rsidR="00EA4C52" w:rsidRPr="00EA4C52">
        <w:tc>
          <w:tcPr>
            <w:tcW w:w="9026" w:type="dxa"/>
            <w:gridSpan w:val="14"/>
            <w:tcBorders>
              <w:top w:val="nil"/>
              <w:left w:val="nil"/>
              <w:bottom w:val="nil"/>
              <w:right w:val="nil"/>
            </w:tcBorders>
          </w:tcPr>
          <w:p w:rsidR="00425ECC" w:rsidRPr="00EA4C52" w:rsidRDefault="00425ECC">
            <w:pPr>
              <w:pStyle w:val="ConsPlusNormal"/>
              <w:jc w:val="center"/>
            </w:pPr>
            <w:bookmarkStart w:id="15" w:name="P512"/>
            <w:bookmarkEnd w:id="15"/>
            <w:r w:rsidRPr="00EA4C52">
              <w:t>Уведомление об изменении параметров планируемого строительства объекта индивидуального жилищного строительства или садового дома</w:t>
            </w:r>
          </w:p>
        </w:tc>
      </w:tr>
      <w:tr w:rsidR="00EA4C52" w:rsidRPr="00EA4C52">
        <w:tc>
          <w:tcPr>
            <w:tcW w:w="9026" w:type="dxa"/>
            <w:gridSpan w:val="14"/>
            <w:tcBorders>
              <w:top w:val="nil"/>
              <w:left w:val="nil"/>
              <w:bottom w:val="nil"/>
              <w:right w:val="nil"/>
            </w:tcBorders>
          </w:tcPr>
          <w:p w:rsidR="00425ECC" w:rsidRPr="00EA4C52" w:rsidRDefault="00425ECC">
            <w:pPr>
              <w:pStyle w:val="ConsPlusNormal"/>
            </w:pPr>
          </w:p>
        </w:tc>
      </w:tr>
      <w:tr w:rsidR="00EA4C52" w:rsidRPr="00EA4C52">
        <w:tc>
          <w:tcPr>
            <w:tcW w:w="9026" w:type="dxa"/>
            <w:gridSpan w:val="14"/>
            <w:tcBorders>
              <w:top w:val="nil"/>
              <w:left w:val="nil"/>
              <w:bottom w:val="nil"/>
              <w:right w:val="nil"/>
            </w:tcBorders>
          </w:tcPr>
          <w:p w:rsidR="00425ECC" w:rsidRPr="00EA4C52" w:rsidRDefault="00425ECC">
            <w:pPr>
              <w:pStyle w:val="ConsPlusNormal"/>
            </w:pPr>
          </w:p>
        </w:tc>
      </w:tr>
      <w:tr w:rsidR="00EA4C52" w:rsidRPr="00EA4C52">
        <w:tblPrEx>
          <w:tblBorders>
            <w:insideV w:val="nil"/>
          </w:tblBorders>
        </w:tblPrEx>
        <w:tc>
          <w:tcPr>
            <w:tcW w:w="2494" w:type="dxa"/>
            <w:gridSpan w:val="2"/>
            <w:tcBorders>
              <w:top w:val="nil"/>
              <w:bottom w:val="nil"/>
            </w:tcBorders>
          </w:tcPr>
          <w:p w:rsidR="00425ECC" w:rsidRPr="00EA4C52" w:rsidRDefault="00425ECC">
            <w:pPr>
              <w:pStyle w:val="ConsPlusNormal"/>
            </w:pPr>
          </w:p>
        </w:tc>
        <w:tc>
          <w:tcPr>
            <w:tcW w:w="2789" w:type="dxa"/>
            <w:gridSpan w:val="4"/>
            <w:tcBorders>
              <w:top w:val="nil"/>
              <w:bottom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jc w:val="right"/>
            </w:pPr>
            <w:r w:rsidRPr="00EA4C52">
              <w:t>"</w:t>
            </w:r>
          </w:p>
        </w:tc>
        <w:tc>
          <w:tcPr>
            <w:tcW w:w="340" w:type="dxa"/>
            <w:tcBorders>
              <w:top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pPr>
            <w:r w:rsidRPr="00EA4C52">
              <w:t>"</w:t>
            </w:r>
          </w:p>
        </w:tc>
        <w:tc>
          <w:tcPr>
            <w:tcW w:w="1361" w:type="dxa"/>
            <w:gridSpan w:val="2"/>
            <w:tcBorders>
              <w:top w:val="nil"/>
            </w:tcBorders>
          </w:tcPr>
          <w:p w:rsidR="00425ECC" w:rsidRPr="00EA4C52" w:rsidRDefault="00425ECC">
            <w:pPr>
              <w:pStyle w:val="ConsPlusNormal"/>
            </w:pPr>
          </w:p>
        </w:tc>
        <w:tc>
          <w:tcPr>
            <w:tcW w:w="454" w:type="dxa"/>
            <w:tcBorders>
              <w:top w:val="nil"/>
              <w:bottom w:val="nil"/>
            </w:tcBorders>
          </w:tcPr>
          <w:p w:rsidR="00425ECC" w:rsidRPr="00EA4C52" w:rsidRDefault="00425ECC">
            <w:pPr>
              <w:pStyle w:val="ConsPlusNormal"/>
              <w:jc w:val="right"/>
            </w:pPr>
            <w:r w:rsidRPr="00EA4C52">
              <w:t>20</w:t>
            </w:r>
          </w:p>
        </w:tc>
        <w:tc>
          <w:tcPr>
            <w:tcW w:w="454" w:type="dxa"/>
            <w:tcBorders>
              <w:top w:val="nil"/>
            </w:tcBorders>
          </w:tcPr>
          <w:p w:rsidR="00425ECC" w:rsidRPr="00EA4C52" w:rsidRDefault="00425ECC">
            <w:pPr>
              <w:pStyle w:val="ConsPlusNormal"/>
            </w:pPr>
          </w:p>
        </w:tc>
        <w:tc>
          <w:tcPr>
            <w:tcW w:w="454" w:type="dxa"/>
            <w:tcBorders>
              <w:top w:val="nil"/>
              <w:bottom w:val="nil"/>
            </w:tcBorders>
          </w:tcPr>
          <w:p w:rsidR="00425ECC" w:rsidRPr="00EA4C52" w:rsidRDefault="00425ECC">
            <w:pPr>
              <w:pStyle w:val="ConsPlusNormal"/>
            </w:pPr>
            <w:r w:rsidRPr="00EA4C52">
              <w:t>г.</w:t>
            </w:r>
          </w:p>
        </w:tc>
      </w:tr>
      <w:tr w:rsidR="00EA4C52" w:rsidRPr="00EA4C52">
        <w:tblPrEx>
          <w:tblBorders>
            <w:insideV w:val="nil"/>
          </w:tblBorders>
        </w:tblPrEx>
        <w:tc>
          <w:tcPr>
            <w:tcW w:w="2494" w:type="dxa"/>
            <w:gridSpan w:val="2"/>
            <w:tcBorders>
              <w:top w:val="nil"/>
              <w:bottom w:val="nil"/>
            </w:tcBorders>
          </w:tcPr>
          <w:p w:rsidR="00425ECC" w:rsidRPr="00EA4C52" w:rsidRDefault="00425ECC">
            <w:pPr>
              <w:pStyle w:val="ConsPlusNormal"/>
            </w:pPr>
          </w:p>
        </w:tc>
        <w:tc>
          <w:tcPr>
            <w:tcW w:w="2789" w:type="dxa"/>
            <w:gridSpan w:val="4"/>
            <w:tcBorders>
              <w:top w:val="nil"/>
              <w:bottom w:val="nil"/>
            </w:tcBorders>
          </w:tcPr>
          <w:p w:rsidR="00425ECC" w:rsidRPr="00EA4C52" w:rsidRDefault="00425ECC">
            <w:pPr>
              <w:pStyle w:val="ConsPlusNormal"/>
            </w:pPr>
          </w:p>
        </w:tc>
        <w:tc>
          <w:tcPr>
            <w:tcW w:w="3743" w:type="dxa"/>
            <w:gridSpan w:val="8"/>
            <w:tcBorders>
              <w:top w:val="nil"/>
              <w:bottom w:val="nil"/>
            </w:tcBorders>
          </w:tcPr>
          <w:p w:rsidR="00425ECC" w:rsidRPr="00EA4C52" w:rsidRDefault="00425ECC">
            <w:pPr>
              <w:pStyle w:val="ConsPlusNormal"/>
            </w:pPr>
          </w:p>
        </w:tc>
      </w:tr>
      <w:tr w:rsidR="00EA4C52" w:rsidRPr="00EA4C52">
        <w:tc>
          <w:tcPr>
            <w:tcW w:w="9026" w:type="dxa"/>
            <w:gridSpan w:val="14"/>
            <w:tcBorders>
              <w:top w:val="nil"/>
              <w:left w:val="nil"/>
              <w:right w:val="nil"/>
            </w:tcBorders>
          </w:tcPr>
          <w:p w:rsidR="00425ECC" w:rsidRPr="00EA4C52" w:rsidRDefault="00425ECC">
            <w:pPr>
              <w:pStyle w:val="ConsPlusNormal"/>
              <w:jc w:val="center"/>
            </w:pPr>
            <w:r w:rsidRPr="00EA4C52">
              <w:t>Управление архитектуры и градостроительства</w:t>
            </w:r>
          </w:p>
        </w:tc>
      </w:tr>
      <w:tr w:rsidR="00EA4C52" w:rsidRPr="00EA4C52">
        <w:tblPrEx>
          <w:tblBorders>
            <w:insideH w:val="single" w:sz="4" w:space="0" w:color="auto"/>
          </w:tblBorders>
        </w:tblPrEx>
        <w:tc>
          <w:tcPr>
            <w:tcW w:w="9026" w:type="dxa"/>
            <w:gridSpan w:val="14"/>
            <w:tcBorders>
              <w:left w:val="nil"/>
              <w:right w:val="nil"/>
            </w:tcBorders>
          </w:tcPr>
          <w:p w:rsidR="00425ECC" w:rsidRPr="00EA4C52" w:rsidRDefault="00425ECC">
            <w:pPr>
              <w:pStyle w:val="ConsPlusNormal"/>
              <w:jc w:val="center"/>
            </w:pPr>
            <w:r w:rsidRPr="00EA4C52">
              <w:t>администрации округа Муром</w:t>
            </w:r>
          </w:p>
        </w:tc>
      </w:tr>
      <w:tr w:rsidR="00EA4C52" w:rsidRPr="00EA4C52">
        <w:tc>
          <w:tcPr>
            <w:tcW w:w="9026" w:type="dxa"/>
            <w:gridSpan w:val="14"/>
            <w:tcBorders>
              <w:left w:val="nil"/>
              <w:bottom w:val="nil"/>
              <w:right w:val="nil"/>
            </w:tcBorders>
          </w:tcPr>
          <w:p w:rsidR="00425ECC" w:rsidRPr="00EA4C52" w:rsidRDefault="00425ECC">
            <w:pPr>
              <w:pStyle w:val="ConsPlusNormal"/>
              <w:jc w:val="center"/>
            </w:pPr>
            <w:r w:rsidRPr="00EA4C52">
              <w:t>(наименование уполномоченного на выдачу разрешений на строительство органа местного самоуправления)</w:t>
            </w:r>
          </w:p>
        </w:tc>
      </w:tr>
      <w:tr w:rsidR="00EA4C52" w:rsidRPr="00EA4C52">
        <w:tc>
          <w:tcPr>
            <w:tcW w:w="9026" w:type="dxa"/>
            <w:gridSpan w:val="14"/>
            <w:tcBorders>
              <w:top w:val="nil"/>
              <w:left w:val="nil"/>
              <w:bottom w:val="nil"/>
              <w:right w:val="nil"/>
            </w:tcBorders>
          </w:tcPr>
          <w:p w:rsidR="00425ECC" w:rsidRPr="00EA4C52" w:rsidRDefault="00425ECC">
            <w:pPr>
              <w:pStyle w:val="ConsPlusNormal"/>
            </w:pPr>
          </w:p>
        </w:tc>
      </w:tr>
      <w:tr w:rsidR="00EA4C52" w:rsidRPr="00EA4C52">
        <w:tc>
          <w:tcPr>
            <w:tcW w:w="9026" w:type="dxa"/>
            <w:gridSpan w:val="14"/>
            <w:tcBorders>
              <w:top w:val="nil"/>
              <w:left w:val="nil"/>
              <w:bottom w:val="nil"/>
              <w:right w:val="nil"/>
            </w:tcBorders>
          </w:tcPr>
          <w:p w:rsidR="00425ECC" w:rsidRPr="00EA4C52" w:rsidRDefault="00425ECC">
            <w:pPr>
              <w:pStyle w:val="ConsPlusNormal"/>
              <w:jc w:val="center"/>
              <w:outlineLvl w:val="2"/>
            </w:pPr>
            <w:r w:rsidRPr="00EA4C52">
              <w:t>1. Сведения о застройщике</w:t>
            </w: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1.1</w:t>
            </w:r>
          </w:p>
        </w:tc>
        <w:tc>
          <w:tcPr>
            <w:tcW w:w="4716" w:type="dxa"/>
            <w:gridSpan w:val="6"/>
          </w:tcPr>
          <w:p w:rsidR="00425ECC" w:rsidRPr="00EA4C52" w:rsidRDefault="00425ECC">
            <w:pPr>
              <w:pStyle w:val="ConsPlusNormal"/>
            </w:pPr>
            <w:r w:rsidRPr="00EA4C52">
              <w:t>Сведения о физическом лице, в случае если застройщиком является физическое лицо:</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1.1.1</w:t>
            </w:r>
          </w:p>
        </w:tc>
        <w:tc>
          <w:tcPr>
            <w:tcW w:w="4716" w:type="dxa"/>
            <w:gridSpan w:val="6"/>
          </w:tcPr>
          <w:p w:rsidR="00425ECC" w:rsidRPr="00EA4C52" w:rsidRDefault="00425ECC">
            <w:pPr>
              <w:pStyle w:val="ConsPlusNormal"/>
            </w:pPr>
            <w:r w:rsidRPr="00EA4C52">
              <w:t>Фамилия, имя, отчество (при наличии)</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1.1.2</w:t>
            </w:r>
          </w:p>
        </w:tc>
        <w:tc>
          <w:tcPr>
            <w:tcW w:w="4716" w:type="dxa"/>
            <w:gridSpan w:val="6"/>
          </w:tcPr>
          <w:p w:rsidR="00425ECC" w:rsidRPr="00EA4C52" w:rsidRDefault="00425ECC">
            <w:pPr>
              <w:pStyle w:val="ConsPlusNormal"/>
            </w:pPr>
            <w:r w:rsidRPr="00EA4C52">
              <w:t>Место жительства</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1.1.3</w:t>
            </w:r>
          </w:p>
        </w:tc>
        <w:tc>
          <w:tcPr>
            <w:tcW w:w="4716" w:type="dxa"/>
            <w:gridSpan w:val="6"/>
          </w:tcPr>
          <w:p w:rsidR="00425ECC" w:rsidRPr="00EA4C52" w:rsidRDefault="00425ECC">
            <w:pPr>
              <w:pStyle w:val="ConsPlusNormal"/>
            </w:pPr>
            <w:r w:rsidRPr="00EA4C52">
              <w:t>Реквизиты документа, удостоверяющего личность</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1.2</w:t>
            </w:r>
          </w:p>
        </w:tc>
        <w:tc>
          <w:tcPr>
            <w:tcW w:w="4716" w:type="dxa"/>
            <w:gridSpan w:val="6"/>
          </w:tcPr>
          <w:p w:rsidR="00425ECC" w:rsidRPr="00EA4C52" w:rsidRDefault="00425ECC">
            <w:pPr>
              <w:pStyle w:val="ConsPlusNormal"/>
            </w:pPr>
            <w:r w:rsidRPr="00EA4C52">
              <w:t>Сведения о юридическом лице, в случае если застройщиком является юридическое лицо:</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1.2.1</w:t>
            </w:r>
          </w:p>
        </w:tc>
        <w:tc>
          <w:tcPr>
            <w:tcW w:w="4716" w:type="dxa"/>
            <w:gridSpan w:val="6"/>
          </w:tcPr>
          <w:p w:rsidR="00425ECC" w:rsidRPr="00EA4C52" w:rsidRDefault="00425ECC">
            <w:pPr>
              <w:pStyle w:val="ConsPlusNormal"/>
            </w:pPr>
            <w:r w:rsidRPr="00EA4C52">
              <w:t>Наименование</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1.2.2</w:t>
            </w:r>
          </w:p>
        </w:tc>
        <w:tc>
          <w:tcPr>
            <w:tcW w:w="4716" w:type="dxa"/>
            <w:gridSpan w:val="6"/>
          </w:tcPr>
          <w:p w:rsidR="00425ECC" w:rsidRPr="00EA4C52" w:rsidRDefault="00425ECC">
            <w:pPr>
              <w:pStyle w:val="ConsPlusNormal"/>
            </w:pPr>
            <w:r w:rsidRPr="00EA4C52">
              <w:t>Место нахождения</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1.2.3</w:t>
            </w:r>
          </w:p>
        </w:tc>
        <w:tc>
          <w:tcPr>
            <w:tcW w:w="4716" w:type="dxa"/>
            <w:gridSpan w:val="6"/>
          </w:tcPr>
          <w:p w:rsidR="00425ECC" w:rsidRPr="00EA4C52" w:rsidRDefault="00425ECC">
            <w:pPr>
              <w:pStyle w:val="ConsPlusNormal"/>
            </w:pPr>
            <w:r w:rsidRPr="00EA4C5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1.2.4</w:t>
            </w:r>
          </w:p>
        </w:tc>
        <w:tc>
          <w:tcPr>
            <w:tcW w:w="4716" w:type="dxa"/>
            <w:gridSpan w:val="6"/>
          </w:tcPr>
          <w:p w:rsidR="00425ECC" w:rsidRPr="00EA4C52" w:rsidRDefault="00425ECC">
            <w:pPr>
              <w:pStyle w:val="ConsPlusNormal"/>
            </w:pPr>
            <w:r w:rsidRPr="00EA4C52">
              <w:t>Идентификационный номер налогоплательщика, за исключением случая, если Заявителем является иностранное юридическое лицо</w:t>
            </w:r>
          </w:p>
        </w:tc>
        <w:tc>
          <w:tcPr>
            <w:tcW w:w="3403" w:type="dxa"/>
            <w:gridSpan w:val="7"/>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pPr>
          </w:p>
        </w:tc>
      </w:tr>
      <w:tr w:rsidR="00EA4C52" w:rsidRPr="00EA4C52">
        <w:tc>
          <w:tcPr>
            <w:tcW w:w="9026" w:type="dxa"/>
            <w:gridSpan w:val="14"/>
            <w:tcBorders>
              <w:top w:val="nil"/>
              <w:left w:val="nil"/>
              <w:bottom w:val="nil"/>
              <w:right w:val="nil"/>
            </w:tcBorders>
          </w:tcPr>
          <w:p w:rsidR="00425ECC" w:rsidRPr="00EA4C52" w:rsidRDefault="00425ECC">
            <w:pPr>
              <w:pStyle w:val="ConsPlusNormal"/>
              <w:jc w:val="center"/>
              <w:outlineLvl w:val="2"/>
            </w:pPr>
            <w:r w:rsidRPr="00EA4C52">
              <w:t>2. Сведения о земельном участке</w:t>
            </w: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2.1</w:t>
            </w:r>
          </w:p>
        </w:tc>
        <w:tc>
          <w:tcPr>
            <w:tcW w:w="4716" w:type="dxa"/>
            <w:gridSpan w:val="6"/>
          </w:tcPr>
          <w:p w:rsidR="00425ECC" w:rsidRPr="00EA4C52" w:rsidRDefault="00425ECC">
            <w:pPr>
              <w:pStyle w:val="ConsPlusNormal"/>
            </w:pPr>
            <w:r w:rsidRPr="00EA4C52">
              <w:t>Кадастровый номер земельного участка (при наличии)</w:t>
            </w:r>
          </w:p>
        </w:tc>
        <w:tc>
          <w:tcPr>
            <w:tcW w:w="3403" w:type="dxa"/>
            <w:gridSpan w:val="7"/>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lastRenderedPageBreak/>
              <w:t>2.2</w:t>
            </w:r>
          </w:p>
        </w:tc>
        <w:tc>
          <w:tcPr>
            <w:tcW w:w="4716" w:type="dxa"/>
            <w:gridSpan w:val="6"/>
          </w:tcPr>
          <w:p w:rsidR="00425ECC" w:rsidRPr="00EA4C52" w:rsidRDefault="00425ECC">
            <w:pPr>
              <w:pStyle w:val="ConsPlusNormal"/>
            </w:pPr>
            <w:r w:rsidRPr="00EA4C52">
              <w:t>Адрес или описание местоположения земельного участка</w:t>
            </w:r>
          </w:p>
        </w:tc>
        <w:tc>
          <w:tcPr>
            <w:tcW w:w="3403" w:type="dxa"/>
            <w:gridSpan w:val="7"/>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pPr>
          </w:p>
        </w:tc>
      </w:tr>
      <w:tr w:rsidR="00EA4C52" w:rsidRPr="00EA4C52">
        <w:tc>
          <w:tcPr>
            <w:tcW w:w="9026" w:type="dxa"/>
            <w:gridSpan w:val="14"/>
            <w:tcBorders>
              <w:top w:val="nil"/>
              <w:left w:val="nil"/>
              <w:bottom w:val="nil"/>
              <w:right w:val="nil"/>
            </w:tcBorders>
          </w:tcPr>
          <w:p w:rsidR="00425ECC" w:rsidRPr="00EA4C52" w:rsidRDefault="00425ECC">
            <w:pPr>
              <w:pStyle w:val="ConsPlusNormal"/>
              <w:jc w:val="center"/>
              <w:outlineLvl w:val="2"/>
            </w:pPr>
            <w:r w:rsidRPr="00EA4C5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vMerge w:val="restart"/>
          </w:tcPr>
          <w:p w:rsidR="00425ECC" w:rsidRPr="00EA4C52" w:rsidRDefault="00F00038">
            <w:pPr>
              <w:pStyle w:val="ConsPlusNormal"/>
              <w:jc w:val="center"/>
            </w:pPr>
            <w:r>
              <w:t>№</w:t>
            </w:r>
            <w:r w:rsidR="00425ECC" w:rsidRPr="00EA4C52">
              <w:t xml:space="preserve"> п/п</w:t>
            </w:r>
          </w:p>
        </w:tc>
        <w:tc>
          <w:tcPr>
            <w:tcW w:w="2438" w:type="dxa"/>
            <w:gridSpan w:val="2"/>
            <w:vMerge w:val="restart"/>
          </w:tcPr>
          <w:p w:rsidR="00425ECC" w:rsidRPr="00EA4C52" w:rsidRDefault="00425ECC">
            <w:pPr>
              <w:pStyle w:val="ConsPlusNormal"/>
              <w:jc w:val="center"/>
            </w:pPr>
            <w:r w:rsidRPr="00EA4C5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69" w:type="dxa"/>
            <w:gridSpan w:val="7"/>
            <w:tcBorders>
              <w:bottom w:val="nil"/>
            </w:tcBorders>
          </w:tcPr>
          <w:p w:rsidR="00425ECC" w:rsidRPr="00EA4C52" w:rsidRDefault="00425ECC">
            <w:pPr>
              <w:pStyle w:val="ConsPlusNormal"/>
              <w:jc w:val="center"/>
            </w:pPr>
            <w:r w:rsidRPr="00EA4C5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212" w:type="dxa"/>
            <w:gridSpan w:val="4"/>
            <w:vMerge w:val="restart"/>
          </w:tcPr>
          <w:p w:rsidR="00425ECC" w:rsidRPr="00EA4C52" w:rsidRDefault="00425ECC">
            <w:pPr>
              <w:pStyle w:val="ConsPlusNormal"/>
              <w:jc w:val="center"/>
            </w:pPr>
            <w:r w:rsidRPr="00EA4C5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A4C52" w:rsidRPr="00EA4C52">
        <w:tblPrEx>
          <w:tblBorders>
            <w:left w:val="single" w:sz="4" w:space="0" w:color="auto"/>
            <w:right w:val="single" w:sz="4" w:space="0" w:color="auto"/>
          </w:tblBorders>
        </w:tblPrEx>
        <w:tc>
          <w:tcPr>
            <w:tcW w:w="907" w:type="dxa"/>
            <w:vMerge/>
          </w:tcPr>
          <w:p w:rsidR="00425ECC" w:rsidRPr="00EA4C52" w:rsidRDefault="00425ECC">
            <w:pPr>
              <w:pStyle w:val="ConsPlusNormal"/>
            </w:pPr>
          </w:p>
        </w:tc>
        <w:tc>
          <w:tcPr>
            <w:tcW w:w="2438" w:type="dxa"/>
            <w:gridSpan w:val="2"/>
            <w:vMerge/>
          </w:tcPr>
          <w:p w:rsidR="00425ECC" w:rsidRPr="00EA4C52" w:rsidRDefault="00425ECC">
            <w:pPr>
              <w:pStyle w:val="ConsPlusNormal"/>
            </w:pPr>
          </w:p>
        </w:tc>
        <w:tc>
          <w:tcPr>
            <w:tcW w:w="3469" w:type="dxa"/>
            <w:gridSpan w:val="7"/>
            <w:tcBorders>
              <w:top w:val="nil"/>
            </w:tcBorders>
          </w:tcPr>
          <w:p w:rsidR="00425ECC" w:rsidRPr="00EA4C52" w:rsidRDefault="00425ECC">
            <w:pPr>
              <w:pStyle w:val="ConsPlusNormal"/>
            </w:pPr>
          </w:p>
        </w:tc>
        <w:tc>
          <w:tcPr>
            <w:tcW w:w="2212" w:type="dxa"/>
            <w:gridSpan w:val="4"/>
            <w:vMerge/>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vMerge/>
          </w:tcPr>
          <w:p w:rsidR="00425ECC" w:rsidRPr="00EA4C52" w:rsidRDefault="00425ECC">
            <w:pPr>
              <w:pStyle w:val="ConsPlusNormal"/>
            </w:pPr>
          </w:p>
        </w:tc>
        <w:tc>
          <w:tcPr>
            <w:tcW w:w="2438" w:type="dxa"/>
            <w:gridSpan w:val="2"/>
            <w:vMerge/>
          </w:tcPr>
          <w:p w:rsidR="00425ECC" w:rsidRPr="00EA4C52" w:rsidRDefault="00425ECC">
            <w:pPr>
              <w:pStyle w:val="ConsPlusNormal"/>
            </w:pPr>
          </w:p>
        </w:tc>
        <w:tc>
          <w:tcPr>
            <w:tcW w:w="3469" w:type="dxa"/>
            <w:gridSpan w:val="7"/>
          </w:tcPr>
          <w:p w:rsidR="00425ECC" w:rsidRPr="00EA4C52" w:rsidRDefault="00425ECC">
            <w:pPr>
              <w:pStyle w:val="ConsPlusNormal"/>
              <w:jc w:val="center"/>
            </w:pPr>
            <w:r w:rsidRPr="00EA4C52">
              <w:t>(дата направления уведомления)</w:t>
            </w:r>
          </w:p>
        </w:tc>
        <w:tc>
          <w:tcPr>
            <w:tcW w:w="2212" w:type="dxa"/>
            <w:gridSpan w:val="4"/>
            <w:vMerge/>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3.1</w:t>
            </w:r>
          </w:p>
        </w:tc>
        <w:tc>
          <w:tcPr>
            <w:tcW w:w="2438" w:type="dxa"/>
            <w:gridSpan w:val="2"/>
          </w:tcPr>
          <w:p w:rsidR="00425ECC" w:rsidRPr="00EA4C52" w:rsidRDefault="00425ECC">
            <w:pPr>
              <w:pStyle w:val="ConsPlusNormal"/>
            </w:pPr>
            <w:r w:rsidRPr="00EA4C52">
              <w:t>Количество надземных этажей</w:t>
            </w:r>
          </w:p>
        </w:tc>
        <w:tc>
          <w:tcPr>
            <w:tcW w:w="3469" w:type="dxa"/>
            <w:gridSpan w:val="7"/>
          </w:tcPr>
          <w:p w:rsidR="00425ECC" w:rsidRPr="00EA4C52" w:rsidRDefault="00425ECC">
            <w:pPr>
              <w:pStyle w:val="ConsPlusNormal"/>
            </w:pPr>
          </w:p>
        </w:tc>
        <w:tc>
          <w:tcPr>
            <w:tcW w:w="2212" w:type="dxa"/>
            <w:gridSpan w:val="4"/>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3.2</w:t>
            </w:r>
          </w:p>
        </w:tc>
        <w:tc>
          <w:tcPr>
            <w:tcW w:w="2438" w:type="dxa"/>
            <w:gridSpan w:val="2"/>
          </w:tcPr>
          <w:p w:rsidR="00425ECC" w:rsidRPr="00EA4C52" w:rsidRDefault="00425ECC">
            <w:pPr>
              <w:pStyle w:val="ConsPlusNormal"/>
            </w:pPr>
            <w:r w:rsidRPr="00EA4C52">
              <w:t>Высота</w:t>
            </w:r>
          </w:p>
        </w:tc>
        <w:tc>
          <w:tcPr>
            <w:tcW w:w="3469" w:type="dxa"/>
            <w:gridSpan w:val="7"/>
          </w:tcPr>
          <w:p w:rsidR="00425ECC" w:rsidRPr="00EA4C52" w:rsidRDefault="00425ECC">
            <w:pPr>
              <w:pStyle w:val="ConsPlusNormal"/>
            </w:pPr>
          </w:p>
        </w:tc>
        <w:tc>
          <w:tcPr>
            <w:tcW w:w="2212" w:type="dxa"/>
            <w:gridSpan w:val="4"/>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3.3</w:t>
            </w:r>
          </w:p>
        </w:tc>
        <w:tc>
          <w:tcPr>
            <w:tcW w:w="2438" w:type="dxa"/>
            <w:gridSpan w:val="2"/>
          </w:tcPr>
          <w:p w:rsidR="00425ECC" w:rsidRPr="00EA4C52" w:rsidRDefault="00425ECC">
            <w:pPr>
              <w:pStyle w:val="ConsPlusNormal"/>
            </w:pPr>
            <w:r w:rsidRPr="00EA4C52">
              <w:t>Сведения об отступах от границ земельного участка</w:t>
            </w:r>
          </w:p>
        </w:tc>
        <w:tc>
          <w:tcPr>
            <w:tcW w:w="3469" w:type="dxa"/>
            <w:gridSpan w:val="7"/>
          </w:tcPr>
          <w:p w:rsidR="00425ECC" w:rsidRPr="00EA4C52" w:rsidRDefault="00425ECC">
            <w:pPr>
              <w:pStyle w:val="ConsPlusNormal"/>
            </w:pPr>
          </w:p>
        </w:tc>
        <w:tc>
          <w:tcPr>
            <w:tcW w:w="2212" w:type="dxa"/>
            <w:gridSpan w:val="4"/>
          </w:tcPr>
          <w:p w:rsidR="00425ECC" w:rsidRPr="00EA4C52" w:rsidRDefault="00425ECC">
            <w:pPr>
              <w:pStyle w:val="ConsPlusNormal"/>
            </w:pPr>
          </w:p>
        </w:tc>
      </w:tr>
      <w:tr w:rsidR="00EA4C52" w:rsidRPr="00EA4C52">
        <w:tblPrEx>
          <w:tblBorders>
            <w:left w:val="single" w:sz="4" w:space="0" w:color="auto"/>
            <w:right w:val="single" w:sz="4" w:space="0" w:color="auto"/>
            <w:insideH w:val="single" w:sz="4" w:space="0" w:color="auto"/>
          </w:tblBorders>
        </w:tblPrEx>
        <w:tc>
          <w:tcPr>
            <w:tcW w:w="907" w:type="dxa"/>
          </w:tcPr>
          <w:p w:rsidR="00425ECC" w:rsidRPr="00EA4C52" w:rsidRDefault="00425ECC">
            <w:pPr>
              <w:pStyle w:val="ConsPlusNormal"/>
              <w:jc w:val="center"/>
            </w:pPr>
            <w:r w:rsidRPr="00EA4C52">
              <w:t>3.4</w:t>
            </w:r>
          </w:p>
        </w:tc>
        <w:tc>
          <w:tcPr>
            <w:tcW w:w="2438" w:type="dxa"/>
            <w:gridSpan w:val="2"/>
          </w:tcPr>
          <w:p w:rsidR="00425ECC" w:rsidRPr="00EA4C52" w:rsidRDefault="00425ECC">
            <w:pPr>
              <w:pStyle w:val="ConsPlusNormal"/>
            </w:pPr>
            <w:r w:rsidRPr="00EA4C52">
              <w:t>Площадь застройки</w:t>
            </w:r>
          </w:p>
        </w:tc>
        <w:tc>
          <w:tcPr>
            <w:tcW w:w="3469" w:type="dxa"/>
            <w:gridSpan w:val="7"/>
          </w:tcPr>
          <w:p w:rsidR="00425ECC" w:rsidRPr="00EA4C52" w:rsidRDefault="00425ECC">
            <w:pPr>
              <w:pStyle w:val="ConsPlusNormal"/>
            </w:pPr>
          </w:p>
        </w:tc>
        <w:tc>
          <w:tcPr>
            <w:tcW w:w="2212" w:type="dxa"/>
            <w:gridSpan w:val="4"/>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pPr>
          </w:p>
        </w:tc>
      </w:tr>
      <w:tr w:rsidR="00EA4C52" w:rsidRPr="00EA4C52">
        <w:tc>
          <w:tcPr>
            <w:tcW w:w="9026" w:type="dxa"/>
            <w:gridSpan w:val="14"/>
            <w:tcBorders>
              <w:top w:val="nil"/>
              <w:left w:val="nil"/>
              <w:bottom w:val="nil"/>
              <w:right w:val="nil"/>
            </w:tcBorders>
          </w:tcPr>
          <w:p w:rsidR="00425ECC" w:rsidRPr="00EA4C52" w:rsidRDefault="00425ECC">
            <w:pPr>
              <w:pStyle w:val="ConsPlusNormal"/>
              <w:jc w:val="center"/>
              <w:outlineLvl w:val="2"/>
            </w:pPr>
            <w:r w:rsidRPr="00EA4C52">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bottom w:val="nil"/>
            </w:tcBorders>
          </w:tcPr>
          <w:p w:rsidR="00425ECC" w:rsidRPr="00EA4C52" w:rsidRDefault="00425ECC">
            <w:pPr>
              <w:pStyle w:val="ConsPlusNormal"/>
            </w:pPr>
          </w:p>
        </w:tc>
      </w:tr>
      <w:tr w:rsidR="00EA4C52" w:rsidRPr="00EA4C52">
        <w:tblPrEx>
          <w:tblBorders>
            <w:left w:val="single" w:sz="4" w:space="0" w:color="auto"/>
            <w:right w:val="single" w:sz="4" w:space="0" w:color="auto"/>
          </w:tblBorders>
        </w:tblPrEx>
        <w:tc>
          <w:tcPr>
            <w:tcW w:w="9026" w:type="dxa"/>
            <w:gridSpan w:val="14"/>
            <w:tcBorders>
              <w:top w:val="nil"/>
            </w:tcBorders>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pPr>
          </w:p>
        </w:tc>
      </w:tr>
      <w:tr w:rsidR="00EA4C52" w:rsidRPr="00EA4C52">
        <w:tc>
          <w:tcPr>
            <w:tcW w:w="9026" w:type="dxa"/>
            <w:gridSpan w:val="14"/>
            <w:tcBorders>
              <w:top w:val="nil"/>
              <w:left w:val="nil"/>
              <w:bottom w:val="nil"/>
              <w:right w:val="nil"/>
            </w:tcBorders>
          </w:tcPr>
          <w:p w:rsidR="00425ECC" w:rsidRPr="00EA4C52" w:rsidRDefault="00425ECC">
            <w:pPr>
              <w:pStyle w:val="ConsPlusNormal"/>
              <w:ind w:firstLine="540"/>
              <w:jc w:val="both"/>
            </w:pPr>
            <w:r w:rsidRPr="00EA4C52">
              <w:t>Почтовый адрес и (или) адрес электронной почты для связи:</w:t>
            </w: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ind w:firstLine="540"/>
              <w:jc w:val="both"/>
            </w:pPr>
            <w:r w:rsidRPr="00EA4C5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jc w:val="both"/>
            </w:pPr>
            <w:r w:rsidRPr="00EA4C52">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w:t>
            </w:r>
          </w:p>
        </w:tc>
      </w:tr>
      <w:tr w:rsidR="00EA4C52" w:rsidRPr="00EA4C52">
        <w:tblPrEx>
          <w:tblBorders>
            <w:insideV w:val="nil"/>
          </w:tblBorders>
        </w:tblPrEx>
        <w:tc>
          <w:tcPr>
            <w:tcW w:w="3866" w:type="dxa"/>
            <w:gridSpan w:val="4"/>
            <w:tcBorders>
              <w:top w:val="nil"/>
              <w:bottom w:val="nil"/>
            </w:tcBorders>
          </w:tcPr>
          <w:p w:rsidR="00425ECC" w:rsidRPr="00EA4C52" w:rsidRDefault="00425ECC">
            <w:pPr>
              <w:pStyle w:val="ConsPlusNormal"/>
            </w:pPr>
            <w:r w:rsidRPr="00EA4C52">
              <w:t>Настоящим уведомлением я</w:t>
            </w:r>
          </w:p>
        </w:tc>
        <w:tc>
          <w:tcPr>
            <w:tcW w:w="5160" w:type="dxa"/>
            <w:gridSpan w:val="10"/>
            <w:tcBorders>
              <w:top w:val="nil"/>
            </w:tcBorders>
          </w:tcPr>
          <w:p w:rsidR="00425ECC" w:rsidRPr="00EA4C52" w:rsidRDefault="00425ECC">
            <w:pPr>
              <w:pStyle w:val="ConsPlusNormal"/>
            </w:pPr>
          </w:p>
        </w:tc>
      </w:tr>
      <w:tr w:rsidR="00EA4C52" w:rsidRPr="00EA4C52">
        <w:tc>
          <w:tcPr>
            <w:tcW w:w="9026" w:type="dxa"/>
            <w:gridSpan w:val="14"/>
            <w:tcBorders>
              <w:top w:val="nil"/>
              <w:left w:val="nil"/>
              <w:right w:val="nil"/>
            </w:tcBorders>
          </w:tcPr>
          <w:p w:rsidR="00425ECC" w:rsidRPr="00EA4C52" w:rsidRDefault="00425ECC">
            <w:pPr>
              <w:pStyle w:val="ConsPlusNormal"/>
            </w:pPr>
          </w:p>
        </w:tc>
      </w:tr>
      <w:tr w:rsidR="00EA4C52" w:rsidRPr="00EA4C52">
        <w:tc>
          <w:tcPr>
            <w:tcW w:w="9026" w:type="dxa"/>
            <w:gridSpan w:val="14"/>
            <w:tcBorders>
              <w:left w:val="nil"/>
              <w:bottom w:val="nil"/>
              <w:right w:val="nil"/>
            </w:tcBorders>
          </w:tcPr>
          <w:p w:rsidR="00425ECC" w:rsidRPr="00EA4C52" w:rsidRDefault="00425ECC">
            <w:pPr>
              <w:pStyle w:val="ConsPlusNormal"/>
              <w:jc w:val="center"/>
            </w:pPr>
            <w:r w:rsidRPr="00EA4C52">
              <w:t>(фамилия, имя, отчество (при наличии))</w:t>
            </w:r>
          </w:p>
        </w:tc>
      </w:tr>
      <w:tr w:rsidR="00EA4C52" w:rsidRPr="00EA4C52">
        <w:tc>
          <w:tcPr>
            <w:tcW w:w="9026" w:type="dxa"/>
            <w:gridSpan w:val="14"/>
            <w:tcBorders>
              <w:top w:val="nil"/>
              <w:left w:val="nil"/>
              <w:bottom w:val="nil"/>
              <w:right w:val="nil"/>
            </w:tcBorders>
          </w:tcPr>
          <w:p w:rsidR="00425ECC" w:rsidRPr="00EA4C52" w:rsidRDefault="00425ECC">
            <w:pPr>
              <w:pStyle w:val="ConsPlusNormal"/>
              <w:jc w:val="both"/>
            </w:pPr>
            <w:r w:rsidRPr="00EA4C52">
              <w:t>даю согласие на обработку персональных данных (в случае если застройщиком является физическое лицо).</w:t>
            </w:r>
          </w:p>
        </w:tc>
      </w:tr>
      <w:tr w:rsidR="00EA4C52" w:rsidRPr="00EA4C52">
        <w:tblPrEx>
          <w:tblBorders>
            <w:insideV w:val="nil"/>
          </w:tblBorders>
        </w:tblPrEx>
        <w:tc>
          <w:tcPr>
            <w:tcW w:w="3866" w:type="dxa"/>
            <w:gridSpan w:val="4"/>
            <w:tcBorders>
              <w:top w:val="nil"/>
            </w:tcBorders>
            <w:vAlign w:val="bottom"/>
          </w:tcPr>
          <w:p w:rsidR="00425ECC" w:rsidRPr="00EA4C52" w:rsidRDefault="00425ECC">
            <w:pPr>
              <w:pStyle w:val="ConsPlusNormal"/>
            </w:pPr>
          </w:p>
        </w:tc>
        <w:tc>
          <w:tcPr>
            <w:tcW w:w="340" w:type="dxa"/>
            <w:tcBorders>
              <w:top w:val="nil"/>
              <w:bottom w:val="nil"/>
            </w:tcBorders>
            <w:vAlign w:val="bottom"/>
          </w:tcPr>
          <w:p w:rsidR="00425ECC" w:rsidRPr="00EA4C52" w:rsidRDefault="00425ECC">
            <w:pPr>
              <w:pStyle w:val="ConsPlusNormal"/>
            </w:pPr>
          </w:p>
        </w:tc>
        <w:tc>
          <w:tcPr>
            <w:tcW w:w="1417" w:type="dxa"/>
            <w:gridSpan w:val="2"/>
            <w:tcBorders>
              <w:top w:val="nil"/>
            </w:tcBorders>
          </w:tcPr>
          <w:p w:rsidR="00425ECC" w:rsidRPr="00EA4C52" w:rsidRDefault="00425ECC">
            <w:pPr>
              <w:pStyle w:val="ConsPlusNormal"/>
            </w:pPr>
          </w:p>
        </w:tc>
        <w:tc>
          <w:tcPr>
            <w:tcW w:w="340" w:type="dxa"/>
            <w:tcBorders>
              <w:top w:val="nil"/>
              <w:bottom w:val="nil"/>
            </w:tcBorders>
            <w:vAlign w:val="bottom"/>
          </w:tcPr>
          <w:p w:rsidR="00425ECC" w:rsidRPr="00EA4C52" w:rsidRDefault="00425ECC">
            <w:pPr>
              <w:pStyle w:val="ConsPlusNormal"/>
            </w:pPr>
          </w:p>
        </w:tc>
        <w:tc>
          <w:tcPr>
            <w:tcW w:w="3063" w:type="dxa"/>
            <w:gridSpan w:val="6"/>
            <w:tcBorders>
              <w:top w:val="nil"/>
            </w:tcBorders>
            <w:vAlign w:val="bottom"/>
          </w:tcPr>
          <w:p w:rsidR="00425ECC" w:rsidRPr="00EA4C52" w:rsidRDefault="00425ECC">
            <w:pPr>
              <w:pStyle w:val="ConsPlusNormal"/>
            </w:pPr>
          </w:p>
        </w:tc>
      </w:tr>
      <w:tr w:rsidR="00EA4C52" w:rsidRPr="00EA4C52">
        <w:tblPrEx>
          <w:tblBorders>
            <w:insideV w:val="nil"/>
          </w:tblBorders>
        </w:tblPrEx>
        <w:tc>
          <w:tcPr>
            <w:tcW w:w="3866" w:type="dxa"/>
            <w:gridSpan w:val="4"/>
            <w:tcBorders>
              <w:bottom w:val="nil"/>
            </w:tcBorders>
          </w:tcPr>
          <w:p w:rsidR="00425ECC" w:rsidRPr="00EA4C52" w:rsidRDefault="00425ECC">
            <w:pPr>
              <w:pStyle w:val="ConsPlusNormal"/>
              <w:jc w:val="center"/>
            </w:pPr>
            <w:r w:rsidRPr="00EA4C52">
              <w:t>(должность, в случае если застройщиком является юридическое лицо)</w:t>
            </w:r>
          </w:p>
        </w:tc>
        <w:tc>
          <w:tcPr>
            <w:tcW w:w="340" w:type="dxa"/>
            <w:tcBorders>
              <w:top w:val="nil"/>
              <w:bottom w:val="nil"/>
            </w:tcBorders>
          </w:tcPr>
          <w:p w:rsidR="00425ECC" w:rsidRPr="00EA4C52" w:rsidRDefault="00425ECC">
            <w:pPr>
              <w:pStyle w:val="ConsPlusNormal"/>
            </w:pPr>
          </w:p>
        </w:tc>
        <w:tc>
          <w:tcPr>
            <w:tcW w:w="1417" w:type="dxa"/>
            <w:gridSpan w:val="2"/>
            <w:tcBorders>
              <w:bottom w:val="nil"/>
            </w:tcBorders>
          </w:tcPr>
          <w:p w:rsidR="00425ECC" w:rsidRPr="00EA4C52" w:rsidRDefault="00425ECC">
            <w:pPr>
              <w:pStyle w:val="ConsPlusNormal"/>
              <w:jc w:val="center"/>
            </w:pPr>
            <w:r w:rsidRPr="00EA4C52">
              <w:t>(подпись)</w:t>
            </w:r>
          </w:p>
        </w:tc>
        <w:tc>
          <w:tcPr>
            <w:tcW w:w="340" w:type="dxa"/>
            <w:tcBorders>
              <w:top w:val="nil"/>
              <w:bottom w:val="nil"/>
            </w:tcBorders>
          </w:tcPr>
          <w:p w:rsidR="00425ECC" w:rsidRPr="00EA4C52" w:rsidRDefault="00425ECC">
            <w:pPr>
              <w:pStyle w:val="ConsPlusNormal"/>
            </w:pPr>
          </w:p>
        </w:tc>
        <w:tc>
          <w:tcPr>
            <w:tcW w:w="3063" w:type="dxa"/>
            <w:gridSpan w:val="6"/>
            <w:tcBorders>
              <w:bottom w:val="nil"/>
            </w:tcBorders>
          </w:tcPr>
          <w:p w:rsidR="00425ECC" w:rsidRPr="00EA4C52" w:rsidRDefault="00425ECC">
            <w:pPr>
              <w:pStyle w:val="ConsPlusNormal"/>
              <w:jc w:val="center"/>
            </w:pPr>
            <w:r w:rsidRPr="00EA4C52">
              <w:t>(расшифровка подписи)</w:t>
            </w:r>
          </w:p>
        </w:tc>
      </w:tr>
      <w:tr w:rsidR="00EA4C52" w:rsidRPr="00EA4C52">
        <w:tblPrEx>
          <w:tblBorders>
            <w:insideV w:val="nil"/>
          </w:tblBorders>
        </w:tblPrEx>
        <w:tc>
          <w:tcPr>
            <w:tcW w:w="3866" w:type="dxa"/>
            <w:gridSpan w:val="4"/>
            <w:tcBorders>
              <w:top w:val="nil"/>
              <w:bottom w:val="nil"/>
            </w:tcBorders>
          </w:tcPr>
          <w:p w:rsidR="00425ECC" w:rsidRPr="00EA4C52" w:rsidRDefault="00425ECC">
            <w:pPr>
              <w:pStyle w:val="ConsPlusNormal"/>
              <w:jc w:val="center"/>
            </w:pPr>
            <w:r w:rsidRPr="00EA4C52">
              <w:t>М.П.</w:t>
            </w:r>
          </w:p>
        </w:tc>
        <w:tc>
          <w:tcPr>
            <w:tcW w:w="340" w:type="dxa"/>
            <w:tcBorders>
              <w:top w:val="nil"/>
              <w:bottom w:val="nil"/>
            </w:tcBorders>
          </w:tcPr>
          <w:p w:rsidR="00425ECC" w:rsidRPr="00EA4C52" w:rsidRDefault="00425ECC">
            <w:pPr>
              <w:pStyle w:val="ConsPlusNormal"/>
            </w:pPr>
          </w:p>
        </w:tc>
        <w:tc>
          <w:tcPr>
            <w:tcW w:w="1417" w:type="dxa"/>
            <w:gridSpan w:val="2"/>
            <w:tcBorders>
              <w:top w:val="nil"/>
              <w:bottom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pPr>
          </w:p>
        </w:tc>
        <w:tc>
          <w:tcPr>
            <w:tcW w:w="3063" w:type="dxa"/>
            <w:gridSpan w:val="6"/>
            <w:tcBorders>
              <w:top w:val="nil"/>
              <w:bottom w:val="nil"/>
            </w:tcBorders>
          </w:tcPr>
          <w:p w:rsidR="00425ECC" w:rsidRPr="00EA4C52" w:rsidRDefault="00425ECC">
            <w:pPr>
              <w:pStyle w:val="ConsPlusNormal"/>
            </w:pPr>
          </w:p>
        </w:tc>
      </w:tr>
      <w:tr w:rsidR="00425ECC" w:rsidRPr="00EA4C52">
        <w:tblPrEx>
          <w:tblBorders>
            <w:insideV w:val="nil"/>
          </w:tblBorders>
        </w:tblPrEx>
        <w:tc>
          <w:tcPr>
            <w:tcW w:w="3866" w:type="dxa"/>
            <w:gridSpan w:val="4"/>
            <w:tcBorders>
              <w:top w:val="nil"/>
              <w:bottom w:val="nil"/>
            </w:tcBorders>
          </w:tcPr>
          <w:p w:rsidR="00425ECC" w:rsidRPr="00EA4C52" w:rsidRDefault="00425ECC">
            <w:pPr>
              <w:pStyle w:val="ConsPlusNormal"/>
              <w:jc w:val="center"/>
            </w:pPr>
            <w:r w:rsidRPr="00EA4C52">
              <w:t>(при наличии)</w:t>
            </w:r>
          </w:p>
        </w:tc>
        <w:tc>
          <w:tcPr>
            <w:tcW w:w="340" w:type="dxa"/>
            <w:tcBorders>
              <w:top w:val="nil"/>
              <w:bottom w:val="nil"/>
            </w:tcBorders>
          </w:tcPr>
          <w:p w:rsidR="00425ECC" w:rsidRPr="00EA4C52" w:rsidRDefault="00425ECC">
            <w:pPr>
              <w:pStyle w:val="ConsPlusNormal"/>
            </w:pPr>
          </w:p>
        </w:tc>
        <w:tc>
          <w:tcPr>
            <w:tcW w:w="1417" w:type="dxa"/>
            <w:gridSpan w:val="2"/>
            <w:tcBorders>
              <w:top w:val="nil"/>
              <w:bottom w:val="nil"/>
            </w:tcBorders>
          </w:tcPr>
          <w:p w:rsidR="00425ECC" w:rsidRPr="00EA4C52" w:rsidRDefault="00425ECC">
            <w:pPr>
              <w:pStyle w:val="ConsPlusNormal"/>
            </w:pPr>
          </w:p>
        </w:tc>
        <w:tc>
          <w:tcPr>
            <w:tcW w:w="340" w:type="dxa"/>
            <w:tcBorders>
              <w:top w:val="nil"/>
              <w:bottom w:val="nil"/>
            </w:tcBorders>
          </w:tcPr>
          <w:p w:rsidR="00425ECC" w:rsidRPr="00EA4C52" w:rsidRDefault="00425ECC">
            <w:pPr>
              <w:pStyle w:val="ConsPlusNormal"/>
            </w:pPr>
          </w:p>
        </w:tc>
        <w:tc>
          <w:tcPr>
            <w:tcW w:w="3063" w:type="dxa"/>
            <w:gridSpan w:val="6"/>
            <w:tcBorders>
              <w:top w:val="nil"/>
              <w:bottom w:val="nil"/>
            </w:tcBorders>
          </w:tcPr>
          <w:p w:rsidR="00425ECC" w:rsidRPr="00EA4C52" w:rsidRDefault="00425ECC">
            <w:pPr>
              <w:pStyle w:val="ConsPlusNormal"/>
            </w:pPr>
          </w:p>
        </w:tc>
      </w:tr>
    </w:tbl>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right"/>
        <w:outlineLvl w:val="1"/>
      </w:pPr>
      <w:r w:rsidRPr="00EA4C52">
        <w:t xml:space="preserve">Приложение </w:t>
      </w:r>
      <w:r w:rsidR="00F00038">
        <w:t>№</w:t>
      </w:r>
      <w:r w:rsidRPr="00EA4C52">
        <w:t xml:space="preserve"> 3</w:t>
      </w:r>
    </w:p>
    <w:p w:rsidR="00425ECC" w:rsidRPr="00EA4C52" w:rsidRDefault="00425ECC">
      <w:pPr>
        <w:pStyle w:val="ConsPlusNormal"/>
        <w:jc w:val="right"/>
      </w:pPr>
      <w:r w:rsidRPr="00EA4C52">
        <w:t>к Регламенту</w:t>
      </w:r>
    </w:p>
    <w:p w:rsidR="00425ECC" w:rsidRPr="00EA4C52" w:rsidRDefault="00425ECC">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418"/>
        <w:gridCol w:w="510"/>
        <w:gridCol w:w="510"/>
        <w:gridCol w:w="454"/>
        <w:gridCol w:w="737"/>
        <w:gridCol w:w="397"/>
        <w:gridCol w:w="1531"/>
        <w:gridCol w:w="397"/>
        <w:gridCol w:w="453"/>
        <w:gridCol w:w="1587"/>
      </w:tblGrid>
      <w:tr w:rsidR="00EA4C52" w:rsidRPr="00EA4C52">
        <w:tc>
          <w:tcPr>
            <w:tcW w:w="9071" w:type="dxa"/>
            <w:gridSpan w:val="13"/>
            <w:tcBorders>
              <w:top w:val="nil"/>
              <w:left w:val="nil"/>
              <w:bottom w:val="single" w:sz="4" w:space="0" w:color="auto"/>
              <w:right w:val="nil"/>
            </w:tcBorders>
          </w:tcPr>
          <w:p w:rsidR="00425ECC" w:rsidRPr="00EA4C52" w:rsidRDefault="00425ECC">
            <w:pPr>
              <w:pStyle w:val="ConsPlusNormal"/>
              <w:jc w:val="center"/>
            </w:pPr>
            <w:r w:rsidRPr="00EA4C52">
              <w:t>Управление архитектуры и градостроительства</w:t>
            </w: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jc w:val="center"/>
            </w:pPr>
            <w:r w:rsidRPr="00EA4C52">
              <w:t>администрации округа Муром</w:t>
            </w: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center"/>
            </w:pPr>
            <w:r w:rsidRPr="00EA4C52">
              <w:t>наименование уполномоченного на выдачу разрешений на строительство органа местного самоуправления</w:t>
            </w:r>
          </w:p>
        </w:tc>
      </w:tr>
      <w:tr w:rsidR="00EA4C52" w:rsidRPr="00EA4C52">
        <w:tblPrEx>
          <w:tblBorders>
            <w:insideH w:val="none" w:sz="0" w:space="0" w:color="auto"/>
          </w:tblBorders>
        </w:tblPrEx>
        <w:tc>
          <w:tcPr>
            <w:tcW w:w="3969" w:type="dxa"/>
            <w:gridSpan w:val="7"/>
            <w:vMerge w:val="restart"/>
            <w:tcBorders>
              <w:top w:val="nil"/>
              <w:left w:val="nil"/>
              <w:bottom w:val="nil"/>
              <w:right w:val="nil"/>
            </w:tcBorders>
          </w:tcPr>
          <w:p w:rsidR="00425ECC" w:rsidRPr="00EA4C52" w:rsidRDefault="00425ECC">
            <w:pPr>
              <w:pStyle w:val="ConsPlusNormal"/>
            </w:pPr>
          </w:p>
        </w:tc>
        <w:tc>
          <w:tcPr>
            <w:tcW w:w="5102" w:type="dxa"/>
            <w:gridSpan w:val="6"/>
            <w:tcBorders>
              <w:top w:val="nil"/>
              <w:left w:val="nil"/>
              <w:bottom w:val="nil"/>
              <w:right w:val="nil"/>
            </w:tcBorders>
          </w:tcPr>
          <w:p w:rsidR="00425ECC" w:rsidRPr="00EA4C52" w:rsidRDefault="00425ECC">
            <w:pPr>
              <w:pStyle w:val="ConsPlusNormal"/>
            </w:pPr>
            <w:r w:rsidRPr="00EA4C52">
              <w:t>Кому:</w:t>
            </w:r>
          </w:p>
        </w:tc>
      </w:tr>
      <w:tr w:rsidR="00EA4C52" w:rsidRPr="00EA4C52">
        <w:tblPrEx>
          <w:tblBorders>
            <w:insideH w:val="none" w:sz="0" w:space="0" w:color="auto"/>
          </w:tblBorders>
        </w:tblPrEx>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nil"/>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r w:rsidRPr="00EA4C52">
              <w:t>Почтовый адрес:</w:t>
            </w: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nil"/>
              <w:right w:val="nil"/>
            </w:tcBorders>
          </w:tcPr>
          <w:p w:rsidR="00425ECC" w:rsidRPr="00EA4C52" w:rsidRDefault="00425ECC">
            <w:pPr>
              <w:pStyle w:val="ConsPlusNormal"/>
            </w:pPr>
            <w:r w:rsidRPr="00EA4C52">
              <w:t>Адрес электронной почты (при наличии):</w:t>
            </w:r>
          </w:p>
        </w:tc>
      </w:tr>
      <w:tr w:rsidR="00EA4C52" w:rsidRPr="00EA4C52">
        <w:tblPrEx>
          <w:tblBorders>
            <w:insideH w:val="none" w:sz="0" w:space="0" w:color="auto"/>
          </w:tblBorders>
        </w:tblPrEx>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nil"/>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center"/>
            </w:pPr>
            <w:bookmarkStart w:id="16" w:name="P671"/>
            <w:bookmarkEnd w:id="16"/>
            <w:r w:rsidRPr="00EA4C52">
              <w:t>Уведомление о соответствии указанных в уведомлении о планируемых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340" w:type="dxa"/>
            <w:tcBorders>
              <w:top w:val="nil"/>
              <w:left w:val="nil"/>
              <w:bottom w:val="nil"/>
              <w:right w:val="nil"/>
            </w:tcBorders>
            <w:vAlign w:val="bottom"/>
          </w:tcPr>
          <w:p w:rsidR="00425ECC" w:rsidRPr="00EA4C52" w:rsidRDefault="00425ECC">
            <w:pPr>
              <w:pStyle w:val="ConsPlusNormal"/>
              <w:jc w:val="right"/>
            </w:pPr>
            <w:r w:rsidRPr="00EA4C52">
              <w:t>"</w:t>
            </w:r>
          </w:p>
        </w:tc>
        <w:tc>
          <w:tcPr>
            <w:tcW w:w="397" w:type="dxa"/>
            <w:tcBorders>
              <w:top w:val="nil"/>
              <w:left w:val="nil"/>
              <w:bottom w:val="single" w:sz="4" w:space="0" w:color="auto"/>
              <w:right w:val="nil"/>
            </w:tcBorders>
            <w:vAlign w:val="bottom"/>
          </w:tcPr>
          <w:p w:rsidR="00425ECC" w:rsidRPr="00EA4C52" w:rsidRDefault="00425ECC">
            <w:pPr>
              <w:pStyle w:val="ConsPlusNormal"/>
            </w:pPr>
          </w:p>
        </w:tc>
        <w:tc>
          <w:tcPr>
            <w:tcW w:w="340" w:type="dxa"/>
            <w:tcBorders>
              <w:top w:val="nil"/>
              <w:left w:val="nil"/>
              <w:bottom w:val="nil"/>
              <w:right w:val="nil"/>
            </w:tcBorders>
            <w:vAlign w:val="bottom"/>
          </w:tcPr>
          <w:p w:rsidR="00425ECC" w:rsidRPr="00EA4C52" w:rsidRDefault="00425ECC">
            <w:pPr>
              <w:pStyle w:val="ConsPlusNormal"/>
            </w:pPr>
            <w:r w:rsidRPr="00EA4C52">
              <w:t>"</w:t>
            </w:r>
          </w:p>
        </w:tc>
        <w:tc>
          <w:tcPr>
            <w:tcW w:w="1418" w:type="dxa"/>
            <w:tcBorders>
              <w:top w:val="nil"/>
              <w:left w:val="nil"/>
              <w:bottom w:val="single" w:sz="4" w:space="0" w:color="auto"/>
              <w:right w:val="nil"/>
            </w:tcBorders>
            <w:vAlign w:val="bottom"/>
          </w:tcPr>
          <w:p w:rsidR="00425ECC" w:rsidRPr="00EA4C52" w:rsidRDefault="00425ECC">
            <w:pPr>
              <w:pStyle w:val="ConsPlusNormal"/>
            </w:pPr>
          </w:p>
        </w:tc>
        <w:tc>
          <w:tcPr>
            <w:tcW w:w="510" w:type="dxa"/>
            <w:tcBorders>
              <w:top w:val="nil"/>
              <w:left w:val="nil"/>
              <w:bottom w:val="nil"/>
              <w:right w:val="nil"/>
            </w:tcBorders>
            <w:vAlign w:val="bottom"/>
          </w:tcPr>
          <w:p w:rsidR="00425ECC" w:rsidRPr="00EA4C52" w:rsidRDefault="00425ECC">
            <w:pPr>
              <w:pStyle w:val="ConsPlusNormal"/>
              <w:jc w:val="right"/>
            </w:pPr>
            <w:r w:rsidRPr="00EA4C52">
              <w:t>20</w:t>
            </w:r>
          </w:p>
        </w:tc>
        <w:tc>
          <w:tcPr>
            <w:tcW w:w="510" w:type="dxa"/>
            <w:tcBorders>
              <w:top w:val="nil"/>
              <w:left w:val="nil"/>
              <w:bottom w:val="single" w:sz="4" w:space="0" w:color="auto"/>
              <w:right w:val="nil"/>
            </w:tcBorders>
            <w:vAlign w:val="bottom"/>
          </w:tcPr>
          <w:p w:rsidR="00425ECC" w:rsidRPr="00EA4C52" w:rsidRDefault="00425ECC">
            <w:pPr>
              <w:pStyle w:val="ConsPlusNormal"/>
            </w:pPr>
          </w:p>
        </w:tc>
        <w:tc>
          <w:tcPr>
            <w:tcW w:w="454" w:type="dxa"/>
            <w:tcBorders>
              <w:top w:val="nil"/>
              <w:left w:val="nil"/>
              <w:bottom w:val="nil"/>
              <w:right w:val="nil"/>
            </w:tcBorders>
            <w:vAlign w:val="bottom"/>
          </w:tcPr>
          <w:p w:rsidR="00425ECC" w:rsidRPr="00EA4C52" w:rsidRDefault="00425ECC">
            <w:pPr>
              <w:pStyle w:val="ConsPlusNormal"/>
              <w:ind w:left="57"/>
            </w:pPr>
            <w:r w:rsidRPr="00EA4C52">
              <w:t>г.</w:t>
            </w:r>
          </w:p>
        </w:tc>
        <w:tc>
          <w:tcPr>
            <w:tcW w:w="3515" w:type="dxa"/>
            <w:gridSpan w:val="5"/>
            <w:tcBorders>
              <w:top w:val="nil"/>
              <w:left w:val="nil"/>
              <w:bottom w:val="nil"/>
              <w:right w:val="nil"/>
            </w:tcBorders>
            <w:vAlign w:val="bottom"/>
          </w:tcPr>
          <w:p w:rsidR="00425ECC" w:rsidRPr="00EA4C52" w:rsidRDefault="00F00038">
            <w:pPr>
              <w:pStyle w:val="ConsPlusNormal"/>
              <w:jc w:val="right"/>
            </w:pPr>
            <w:r>
              <w:t>№</w:t>
            </w:r>
          </w:p>
        </w:tc>
        <w:tc>
          <w:tcPr>
            <w:tcW w:w="1587" w:type="dxa"/>
            <w:tcBorders>
              <w:top w:val="nil"/>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ind w:firstLine="283"/>
              <w:jc w:val="both"/>
            </w:pPr>
            <w:r w:rsidRPr="00EA4C52">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c>
      </w:tr>
      <w:tr w:rsidR="00EA4C52" w:rsidRPr="00EA4C52">
        <w:tblPrEx>
          <w:tblBorders>
            <w:insideH w:val="none" w:sz="0" w:space="0" w:color="auto"/>
          </w:tblBorders>
        </w:tblPrEx>
        <w:tc>
          <w:tcPr>
            <w:tcW w:w="4706" w:type="dxa"/>
            <w:gridSpan w:val="8"/>
            <w:tcBorders>
              <w:top w:val="nil"/>
              <w:left w:val="nil"/>
              <w:bottom w:val="nil"/>
              <w:right w:val="nil"/>
            </w:tcBorders>
            <w:vAlign w:val="bottom"/>
          </w:tcPr>
          <w:p w:rsidR="00425ECC" w:rsidRPr="00EA4C52" w:rsidRDefault="00425ECC">
            <w:pPr>
              <w:pStyle w:val="ConsPlusNormal"/>
            </w:pPr>
            <w:r w:rsidRPr="00EA4C52">
              <w:t>направленного</w:t>
            </w:r>
          </w:p>
          <w:p w:rsidR="00425ECC" w:rsidRPr="00EA4C52" w:rsidRDefault="00425ECC">
            <w:pPr>
              <w:pStyle w:val="ConsPlusNormal"/>
            </w:pPr>
            <w:r w:rsidRPr="00EA4C52">
              <w:t>(дата направления уведомления)</w:t>
            </w:r>
          </w:p>
        </w:tc>
        <w:tc>
          <w:tcPr>
            <w:tcW w:w="4365" w:type="dxa"/>
            <w:gridSpan w:val="5"/>
            <w:tcBorders>
              <w:top w:val="nil"/>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4706" w:type="dxa"/>
            <w:gridSpan w:val="8"/>
            <w:tcBorders>
              <w:top w:val="nil"/>
              <w:left w:val="nil"/>
              <w:bottom w:val="nil"/>
              <w:right w:val="nil"/>
            </w:tcBorders>
            <w:vAlign w:val="bottom"/>
          </w:tcPr>
          <w:p w:rsidR="00425ECC" w:rsidRPr="00EA4C52" w:rsidRDefault="00425ECC">
            <w:pPr>
              <w:pStyle w:val="ConsPlusNormal"/>
            </w:pPr>
            <w:r w:rsidRPr="00EA4C52">
              <w:t>зарегистрированного</w:t>
            </w:r>
          </w:p>
          <w:p w:rsidR="00425ECC" w:rsidRPr="00EA4C52" w:rsidRDefault="00425ECC">
            <w:pPr>
              <w:pStyle w:val="ConsPlusNormal"/>
            </w:pPr>
            <w:r w:rsidRPr="00EA4C52">
              <w:t>(дата и номер регистрации уведомления)</w:t>
            </w:r>
          </w:p>
        </w:tc>
        <w:tc>
          <w:tcPr>
            <w:tcW w:w="4365" w:type="dxa"/>
            <w:gridSpan w:val="5"/>
            <w:tcBorders>
              <w:top w:val="single" w:sz="4" w:space="0" w:color="auto"/>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both"/>
            </w:pPr>
            <w:r w:rsidRPr="00EA4C52">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A4C52" w:rsidRPr="00EA4C52">
        <w:tblPrEx>
          <w:tblBorders>
            <w:insideH w:val="none" w:sz="0" w:space="0" w:color="auto"/>
          </w:tblBorders>
        </w:tblPrEx>
        <w:tc>
          <w:tcPr>
            <w:tcW w:w="9071" w:type="dxa"/>
            <w:gridSpan w:val="13"/>
            <w:tcBorders>
              <w:top w:val="nil"/>
              <w:left w:val="nil"/>
              <w:bottom w:val="single" w:sz="4" w:space="0" w:color="auto"/>
              <w:right w:val="nil"/>
            </w:tcBorders>
          </w:tcPr>
          <w:p w:rsidR="00425ECC" w:rsidRPr="00EA4C52" w:rsidRDefault="00425ECC">
            <w:pPr>
              <w:pStyle w:val="ConsPlusNormal"/>
            </w:pP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center"/>
            </w:pPr>
            <w:r w:rsidRPr="00EA4C52">
              <w:t>(кадастровый номер земельного участка (при наличии), адрес или описание местоположения земельного участка)</w:t>
            </w:r>
          </w:p>
        </w:tc>
      </w:tr>
      <w:tr w:rsidR="00EA4C52" w:rsidRPr="00EA4C52">
        <w:tblPrEx>
          <w:tblBorders>
            <w:insideH w:val="none" w:sz="0" w:space="0" w:color="auto"/>
          </w:tblBorders>
        </w:tblPrEx>
        <w:tc>
          <w:tcPr>
            <w:tcW w:w="4706" w:type="dxa"/>
            <w:gridSpan w:val="8"/>
            <w:tcBorders>
              <w:top w:val="nil"/>
              <w:left w:val="nil"/>
              <w:bottom w:val="single" w:sz="4" w:space="0" w:color="auto"/>
              <w:right w:val="nil"/>
            </w:tcBorders>
            <w:vAlign w:val="bottom"/>
          </w:tcPr>
          <w:p w:rsidR="00425ECC" w:rsidRPr="00EA4C52" w:rsidRDefault="00425ECC">
            <w:pPr>
              <w:pStyle w:val="ConsPlusNormal"/>
            </w:pPr>
          </w:p>
        </w:tc>
        <w:tc>
          <w:tcPr>
            <w:tcW w:w="397" w:type="dxa"/>
            <w:tcBorders>
              <w:top w:val="nil"/>
              <w:left w:val="nil"/>
              <w:bottom w:val="nil"/>
              <w:right w:val="nil"/>
            </w:tcBorders>
            <w:vAlign w:val="bottom"/>
          </w:tcPr>
          <w:p w:rsidR="00425ECC" w:rsidRPr="00EA4C52" w:rsidRDefault="00425ECC">
            <w:pPr>
              <w:pStyle w:val="ConsPlusNormal"/>
            </w:pPr>
          </w:p>
        </w:tc>
        <w:tc>
          <w:tcPr>
            <w:tcW w:w="1531" w:type="dxa"/>
            <w:tcBorders>
              <w:top w:val="nil"/>
              <w:left w:val="nil"/>
              <w:bottom w:val="single" w:sz="4" w:space="0" w:color="auto"/>
              <w:right w:val="nil"/>
            </w:tcBorders>
            <w:vAlign w:val="bottom"/>
          </w:tcPr>
          <w:p w:rsidR="00425ECC" w:rsidRPr="00EA4C52" w:rsidRDefault="00425ECC">
            <w:pPr>
              <w:pStyle w:val="ConsPlusNormal"/>
            </w:pPr>
          </w:p>
        </w:tc>
        <w:tc>
          <w:tcPr>
            <w:tcW w:w="397" w:type="dxa"/>
            <w:tcBorders>
              <w:top w:val="nil"/>
              <w:left w:val="nil"/>
              <w:bottom w:val="nil"/>
              <w:right w:val="nil"/>
            </w:tcBorders>
            <w:vAlign w:val="bottom"/>
          </w:tcPr>
          <w:p w:rsidR="00425ECC" w:rsidRPr="00EA4C52" w:rsidRDefault="00425ECC">
            <w:pPr>
              <w:pStyle w:val="ConsPlusNormal"/>
            </w:pPr>
          </w:p>
        </w:tc>
        <w:tc>
          <w:tcPr>
            <w:tcW w:w="2040" w:type="dxa"/>
            <w:gridSpan w:val="2"/>
            <w:tcBorders>
              <w:top w:val="nil"/>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4706" w:type="dxa"/>
            <w:gridSpan w:val="8"/>
            <w:tcBorders>
              <w:top w:val="single" w:sz="4" w:space="0" w:color="auto"/>
              <w:left w:val="nil"/>
              <w:bottom w:val="nil"/>
              <w:right w:val="nil"/>
            </w:tcBorders>
          </w:tcPr>
          <w:p w:rsidR="00425ECC" w:rsidRPr="00EA4C52" w:rsidRDefault="00425ECC">
            <w:pPr>
              <w:pStyle w:val="ConsPlusNormal"/>
              <w:jc w:val="center"/>
            </w:pPr>
            <w:r w:rsidRPr="00EA4C52">
              <w:t>(должность уполномоченного лица уполномоченного на выдачу разрешений на строительство органа местного самоуправления)</w:t>
            </w:r>
          </w:p>
        </w:tc>
        <w:tc>
          <w:tcPr>
            <w:tcW w:w="397" w:type="dxa"/>
            <w:tcBorders>
              <w:top w:val="nil"/>
              <w:left w:val="nil"/>
              <w:bottom w:val="nil"/>
              <w:right w:val="nil"/>
            </w:tcBorders>
          </w:tcPr>
          <w:p w:rsidR="00425ECC" w:rsidRPr="00EA4C52" w:rsidRDefault="00425ECC">
            <w:pPr>
              <w:pStyle w:val="ConsPlusNormal"/>
            </w:pPr>
          </w:p>
        </w:tc>
        <w:tc>
          <w:tcPr>
            <w:tcW w:w="1531" w:type="dxa"/>
            <w:tcBorders>
              <w:top w:val="single" w:sz="4" w:space="0" w:color="auto"/>
              <w:left w:val="nil"/>
              <w:bottom w:val="nil"/>
              <w:right w:val="nil"/>
            </w:tcBorders>
          </w:tcPr>
          <w:p w:rsidR="00425ECC" w:rsidRPr="00EA4C52" w:rsidRDefault="00425ECC">
            <w:pPr>
              <w:pStyle w:val="ConsPlusNormal"/>
              <w:jc w:val="center"/>
            </w:pPr>
            <w:r w:rsidRPr="00EA4C52">
              <w:t>(подпись)</w:t>
            </w:r>
          </w:p>
        </w:tc>
        <w:tc>
          <w:tcPr>
            <w:tcW w:w="397" w:type="dxa"/>
            <w:tcBorders>
              <w:top w:val="nil"/>
              <w:left w:val="nil"/>
              <w:bottom w:val="nil"/>
              <w:right w:val="nil"/>
            </w:tcBorders>
          </w:tcPr>
          <w:p w:rsidR="00425ECC" w:rsidRPr="00EA4C52" w:rsidRDefault="00425ECC">
            <w:pPr>
              <w:pStyle w:val="ConsPlusNormal"/>
            </w:pPr>
          </w:p>
        </w:tc>
        <w:tc>
          <w:tcPr>
            <w:tcW w:w="2040" w:type="dxa"/>
            <w:gridSpan w:val="2"/>
            <w:tcBorders>
              <w:top w:val="single" w:sz="4" w:space="0" w:color="auto"/>
              <w:left w:val="nil"/>
              <w:bottom w:val="nil"/>
              <w:right w:val="nil"/>
            </w:tcBorders>
          </w:tcPr>
          <w:p w:rsidR="00425ECC" w:rsidRPr="00EA4C52" w:rsidRDefault="00425ECC">
            <w:pPr>
              <w:pStyle w:val="ConsPlusNormal"/>
              <w:jc w:val="center"/>
            </w:pPr>
            <w:r w:rsidRPr="00EA4C52">
              <w:t>(расшифровка подписи)</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425ECC"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r w:rsidRPr="00EA4C52">
              <w:t>М.П.</w:t>
            </w:r>
          </w:p>
        </w:tc>
      </w:tr>
    </w:tbl>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425ECC" w:rsidRPr="00EA4C52" w:rsidRDefault="00425ECC">
      <w:pPr>
        <w:pStyle w:val="ConsPlusNormal"/>
        <w:jc w:val="both"/>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C54115" w:rsidRDefault="00C54115">
      <w:pPr>
        <w:pStyle w:val="ConsPlusNormal"/>
        <w:jc w:val="right"/>
        <w:outlineLvl w:val="1"/>
      </w:pPr>
    </w:p>
    <w:p w:rsidR="00425ECC" w:rsidRPr="00EA4C52" w:rsidRDefault="00425ECC">
      <w:pPr>
        <w:pStyle w:val="ConsPlusNormal"/>
        <w:jc w:val="right"/>
        <w:outlineLvl w:val="1"/>
      </w:pPr>
      <w:r w:rsidRPr="00EA4C52">
        <w:lastRenderedPageBreak/>
        <w:t xml:space="preserve">Приложение </w:t>
      </w:r>
      <w:r w:rsidR="00F00038">
        <w:t>№</w:t>
      </w:r>
      <w:r w:rsidRPr="00EA4C52">
        <w:t xml:space="preserve"> 4</w:t>
      </w:r>
    </w:p>
    <w:p w:rsidR="00425ECC" w:rsidRPr="00EA4C52" w:rsidRDefault="00425ECC">
      <w:pPr>
        <w:pStyle w:val="ConsPlusNormal"/>
        <w:jc w:val="right"/>
      </w:pPr>
      <w:r w:rsidRPr="00EA4C52">
        <w:t>к Регламенту</w:t>
      </w:r>
    </w:p>
    <w:p w:rsidR="00425ECC" w:rsidRPr="00EA4C52" w:rsidRDefault="00425ECC">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418"/>
        <w:gridCol w:w="510"/>
        <w:gridCol w:w="510"/>
        <w:gridCol w:w="454"/>
        <w:gridCol w:w="737"/>
        <w:gridCol w:w="340"/>
        <w:gridCol w:w="1474"/>
        <w:gridCol w:w="397"/>
        <w:gridCol w:w="567"/>
        <w:gridCol w:w="1587"/>
      </w:tblGrid>
      <w:tr w:rsidR="00EA4C52" w:rsidRPr="00EA4C52">
        <w:tc>
          <w:tcPr>
            <w:tcW w:w="9071" w:type="dxa"/>
            <w:gridSpan w:val="13"/>
            <w:tcBorders>
              <w:top w:val="nil"/>
              <w:left w:val="nil"/>
              <w:bottom w:val="single" w:sz="4" w:space="0" w:color="auto"/>
              <w:right w:val="nil"/>
            </w:tcBorders>
          </w:tcPr>
          <w:p w:rsidR="00425ECC" w:rsidRPr="00EA4C52" w:rsidRDefault="00425ECC">
            <w:pPr>
              <w:pStyle w:val="ConsPlusNormal"/>
              <w:jc w:val="center"/>
            </w:pPr>
            <w:r w:rsidRPr="00EA4C52">
              <w:t>Управление архитектуры и градостроительства</w:t>
            </w: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jc w:val="center"/>
            </w:pPr>
            <w:r w:rsidRPr="00EA4C52">
              <w:t>администрации округа Муром</w:t>
            </w: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center"/>
            </w:pPr>
            <w:r w:rsidRPr="00EA4C52">
              <w:t>наименование уполномоченного на выдачу разрешений на строительство органа местного самоуправления</w:t>
            </w:r>
          </w:p>
        </w:tc>
      </w:tr>
      <w:tr w:rsidR="00EA4C52" w:rsidRPr="00EA4C52">
        <w:tblPrEx>
          <w:tblBorders>
            <w:insideH w:val="none" w:sz="0" w:space="0" w:color="auto"/>
          </w:tblBorders>
        </w:tblPrEx>
        <w:tc>
          <w:tcPr>
            <w:tcW w:w="3969" w:type="dxa"/>
            <w:gridSpan w:val="7"/>
            <w:vMerge w:val="restart"/>
            <w:tcBorders>
              <w:top w:val="nil"/>
              <w:left w:val="nil"/>
              <w:bottom w:val="nil"/>
              <w:right w:val="nil"/>
            </w:tcBorders>
          </w:tcPr>
          <w:p w:rsidR="00425ECC" w:rsidRPr="00EA4C52" w:rsidRDefault="00425ECC">
            <w:pPr>
              <w:pStyle w:val="ConsPlusNormal"/>
            </w:pPr>
          </w:p>
        </w:tc>
        <w:tc>
          <w:tcPr>
            <w:tcW w:w="5102" w:type="dxa"/>
            <w:gridSpan w:val="6"/>
            <w:tcBorders>
              <w:top w:val="nil"/>
              <w:left w:val="nil"/>
              <w:bottom w:val="nil"/>
              <w:right w:val="nil"/>
            </w:tcBorders>
          </w:tcPr>
          <w:p w:rsidR="00425ECC" w:rsidRPr="00EA4C52" w:rsidRDefault="00425ECC">
            <w:pPr>
              <w:pStyle w:val="ConsPlusNormal"/>
            </w:pPr>
            <w:r w:rsidRPr="00EA4C52">
              <w:t>Кому:</w:t>
            </w:r>
          </w:p>
        </w:tc>
      </w:tr>
      <w:tr w:rsidR="00EA4C52" w:rsidRPr="00EA4C52">
        <w:tblPrEx>
          <w:tblBorders>
            <w:insideH w:val="none" w:sz="0" w:space="0" w:color="auto"/>
          </w:tblBorders>
        </w:tblPrEx>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nil"/>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r w:rsidRPr="00EA4C52">
              <w:t>Почтовый адрес:</w:t>
            </w: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nil"/>
              <w:right w:val="nil"/>
            </w:tcBorders>
          </w:tcPr>
          <w:p w:rsidR="00425ECC" w:rsidRPr="00EA4C52" w:rsidRDefault="00425ECC">
            <w:pPr>
              <w:pStyle w:val="ConsPlusNormal"/>
            </w:pPr>
            <w:r w:rsidRPr="00EA4C52">
              <w:t>Адрес электронной почты (при наличии):</w:t>
            </w:r>
          </w:p>
        </w:tc>
      </w:tr>
      <w:tr w:rsidR="00EA4C52" w:rsidRPr="00EA4C52">
        <w:tblPrEx>
          <w:tblBorders>
            <w:insideH w:val="none" w:sz="0" w:space="0" w:color="auto"/>
          </w:tblBorders>
        </w:tblPrEx>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nil"/>
              <w:left w:val="nil"/>
              <w:bottom w:val="single" w:sz="4" w:space="0" w:color="auto"/>
              <w:right w:val="nil"/>
            </w:tcBorders>
          </w:tcPr>
          <w:p w:rsidR="00425ECC" w:rsidRPr="00EA4C52" w:rsidRDefault="00425ECC">
            <w:pPr>
              <w:pStyle w:val="ConsPlusNormal"/>
            </w:pPr>
          </w:p>
        </w:tc>
      </w:tr>
      <w:tr w:rsidR="00EA4C52" w:rsidRPr="00EA4C52">
        <w:tc>
          <w:tcPr>
            <w:tcW w:w="3969" w:type="dxa"/>
            <w:gridSpan w:val="7"/>
            <w:vMerge/>
            <w:tcBorders>
              <w:top w:val="nil"/>
              <w:left w:val="nil"/>
              <w:bottom w:val="nil"/>
              <w:right w:val="nil"/>
            </w:tcBorders>
          </w:tcPr>
          <w:p w:rsidR="00425ECC" w:rsidRPr="00EA4C52" w:rsidRDefault="00425ECC">
            <w:pPr>
              <w:pStyle w:val="ConsPlusNormal"/>
            </w:pPr>
          </w:p>
        </w:tc>
        <w:tc>
          <w:tcPr>
            <w:tcW w:w="5102" w:type="dxa"/>
            <w:gridSpan w:val="6"/>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center"/>
            </w:pPr>
            <w:bookmarkStart w:id="17" w:name="P729"/>
            <w:bookmarkEnd w:id="17"/>
            <w:r w:rsidRPr="00EA4C52">
              <w:t>Уведомление о несоответствии указанных в уведомлении о планируемых строительстве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340" w:type="dxa"/>
            <w:tcBorders>
              <w:top w:val="nil"/>
              <w:left w:val="nil"/>
              <w:bottom w:val="nil"/>
              <w:right w:val="nil"/>
            </w:tcBorders>
            <w:vAlign w:val="bottom"/>
          </w:tcPr>
          <w:p w:rsidR="00425ECC" w:rsidRPr="00EA4C52" w:rsidRDefault="00425ECC">
            <w:pPr>
              <w:pStyle w:val="ConsPlusNormal"/>
              <w:jc w:val="right"/>
            </w:pPr>
            <w:r w:rsidRPr="00EA4C52">
              <w:t>"</w:t>
            </w:r>
          </w:p>
        </w:tc>
        <w:tc>
          <w:tcPr>
            <w:tcW w:w="397" w:type="dxa"/>
            <w:tcBorders>
              <w:top w:val="nil"/>
              <w:left w:val="nil"/>
              <w:bottom w:val="single" w:sz="4" w:space="0" w:color="auto"/>
              <w:right w:val="nil"/>
            </w:tcBorders>
            <w:vAlign w:val="bottom"/>
          </w:tcPr>
          <w:p w:rsidR="00425ECC" w:rsidRPr="00EA4C52" w:rsidRDefault="00425ECC">
            <w:pPr>
              <w:pStyle w:val="ConsPlusNormal"/>
            </w:pPr>
          </w:p>
        </w:tc>
        <w:tc>
          <w:tcPr>
            <w:tcW w:w="340" w:type="dxa"/>
            <w:tcBorders>
              <w:top w:val="nil"/>
              <w:left w:val="nil"/>
              <w:bottom w:val="nil"/>
              <w:right w:val="nil"/>
            </w:tcBorders>
            <w:vAlign w:val="bottom"/>
          </w:tcPr>
          <w:p w:rsidR="00425ECC" w:rsidRPr="00EA4C52" w:rsidRDefault="00425ECC">
            <w:pPr>
              <w:pStyle w:val="ConsPlusNormal"/>
            </w:pPr>
            <w:r w:rsidRPr="00EA4C52">
              <w:t>"</w:t>
            </w:r>
          </w:p>
        </w:tc>
        <w:tc>
          <w:tcPr>
            <w:tcW w:w="1418" w:type="dxa"/>
            <w:tcBorders>
              <w:top w:val="nil"/>
              <w:left w:val="nil"/>
              <w:bottom w:val="single" w:sz="4" w:space="0" w:color="auto"/>
              <w:right w:val="nil"/>
            </w:tcBorders>
            <w:vAlign w:val="bottom"/>
          </w:tcPr>
          <w:p w:rsidR="00425ECC" w:rsidRPr="00EA4C52" w:rsidRDefault="00425ECC">
            <w:pPr>
              <w:pStyle w:val="ConsPlusNormal"/>
            </w:pPr>
          </w:p>
        </w:tc>
        <w:tc>
          <w:tcPr>
            <w:tcW w:w="510" w:type="dxa"/>
            <w:tcBorders>
              <w:top w:val="nil"/>
              <w:left w:val="nil"/>
              <w:bottom w:val="nil"/>
              <w:right w:val="nil"/>
            </w:tcBorders>
            <w:vAlign w:val="bottom"/>
          </w:tcPr>
          <w:p w:rsidR="00425ECC" w:rsidRPr="00EA4C52" w:rsidRDefault="00425ECC">
            <w:pPr>
              <w:pStyle w:val="ConsPlusNormal"/>
              <w:jc w:val="right"/>
            </w:pPr>
            <w:r w:rsidRPr="00EA4C52">
              <w:t>20</w:t>
            </w:r>
          </w:p>
        </w:tc>
        <w:tc>
          <w:tcPr>
            <w:tcW w:w="510" w:type="dxa"/>
            <w:tcBorders>
              <w:top w:val="nil"/>
              <w:left w:val="nil"/>
              <w:bottom w:val="single" w:sz="4" w:space="0" w:color="auto"/>
              <w:right w:val="nil"/>
            </w:tcBorders>
            <w:vAlign w:val="bottom"/>
          </w:tcPr>
          <w:p w:rsidR="00425ECC" w:rsidRPr="00EA4C52" w:rsidRDefault="00425ECC">
            <w:pPr>
              <w:pStyle w:val="ConsPlusNormal"/>
            </w:pPr>
          </w:p>
        </w:tc>
        <w:tc>
          <w:tcPr>
            <w:tcW w:w="454" w:type="dxa"/>
            <w:tcBorders>
              <w:top w:val="nil"/>
              <w:left w:val="nil"/>
              <w:bottom w:val="nil"/>
              <w:right w:val="nil"/>
            </w:tcBorders>
            <w:vAlign w:val="bottom"/>
          </w:tcPr>
          <w:p w:rsidR="00425ECC" w:rsidRPr="00EA4C52" w:rsidRDefault="00425ECC">
            <w:pPr>
              <w:pStyle w:val="ConsPlusNormal"/>
              <w:ind w:left="57"/>
            </w:pPr>
            <w:r w:rsidRPr="00EA4C52">
              <w:t>г.</w:t>
            </w:r>
          </w:p>
        </w:tc>
        <w:tc>
          <w:tcPr>
            <w:tcW w:w="3515" w:type="dxa"/>
            <w:gridSpan w:val="5"/>
            <w:tcBorders>
              <w:top w:val="nil"/>
              <w:left w:val="nil"/>
              <w:bottom w:val="nil"/>
              <w:right w:val="nil"/>
            </w:tcBorders>
            <w:vAlign w:val="bottom"/>
          </w:tcPr>
          <w:p w:rsidR="00425ECC" w:rsidRPr="00EA4C52" w:rsidRDefault="00F00038">
            <w:pPr>
              <w:pStyle w:val="ConsPlusNormal"/>
              <w:jc w:val="right"/>
            </w:pPr>
            <w:r>
              <w:t>№</w:t>
            </w:r>
          </w:p>
        </w:tc>
        <w:tc>
          <w:tcPr>
            <w:tcW w:w="1587" w:type="dxa"/>
            <w:tcBorders>
              <w:top w:val="nil"/>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both"/>
            </w:pPr>
            <w:r w:rsidRPr="00EA4C52">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c>
      </w:tr>
      <w:tr w:rsidR="00EA4C52" w:rsidRPr="00EA4C52">
        <w:tblPrEx>
          <w:tblBorders>
            <w:insideH w:val="none" w:sz="0" w:space="0" w:color="auto"/>
          </w:tblBorders>
        </w:tblPrEx>
        <w:tc>
          <w:tcPr>
            <w:tcW w:w="4706" w:type="dxa"/>
            <w:gridSpan w:val="8"/>
            <w:tcBorders>
              <w:top w:val="nil"/>
              <w:left w:val="nil"/>
              <w:bottom w:val="nil"/>
              <w:right w:val="nil"/>
            </w:tcBorders>
            <w:vAlign w:val="bottom"/>
          </w:tcPr>
          <w:p w:rsidR="00425ECC" w:rsidRPr="00EA4C52" w:rsidRDefault="00425ECC">
            <w:pPr>
              <w:pStyle w:val="ConsPlusNormal"/>
            </w:pPr>
            <w:r w:rsidRPr="00EA4C52">
              <w:t>направленного</w:t>
            </w:r>
          </w:p>
          <w:p w:rsidR="00425ECC" w:rsidRPr="00EA4C52" w:rsidRDefault="00425ECC">
            <w:pPr>
              <w:pStyle w:val="ConsPlusNormal"/>
            </w:pPr>
            <w:r w:rsidRPr="00EA4C52">
              <w:t>(дата направления уведомления)</w:t>
            </w:r>
          </w:p>
        </w:tc>
        <w:tc>
          <w:tcPr>
            <w:tcW w:w="4365" w:type="dxa"/>
            <w:gridSpan w:val="5"/>
            <w:tcBorders>
              <w:top w:val="nil"/>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4706" w:type="dxa"/>
            <w:gridSpan w:val="8"/>
            <w:tcBorders>
              <w:top w:val="nil"/>
              <w:left w:val="nil"/>
              <w:bottom w:val="nil"/>
              <w:right w:val="nil"/>
            </w:tcBorders>
            <w:vAlign w:val="bottom"/>
          </w:tcPr>
          <w:p w:rsidR="00425ECC" w:rsidRPr="00EA4C52" w:rsidRDefault="00425ECC">
            <w:pPr>
              <w:pStyle w:val="ConsPlusNormal"/>
            </w:pPr>
            <w:r w:rsidRPr="00EA4C52">
              <w:t>зарегистрированного</w:t>
            </w:r>
          </w:p>
          <w:p w:rsidR="00425ECC" w:rsidRPr="00EA4C52" w:rsidRDefault="00425ECC">
            <w:pPr>
              <w:pStyle w:val="ConsPlusNormal"/>
            </w:pPr>
            <w:r w:rsidRPr="00EA4C52">
              <w:t>(дата и номер регистрации уведомления)</w:t>
            </w:r>
          </w:p>
        </w:tc>
        <w:tc>
          <w:tcPr>
            <w:tcW w:w="4365" w:type="dxa"/>
            <w:gridSpan w:val="5"/>
            <w:tcBorders>
              <w:top w:val="single" w:sz="4" w:space="0" w:color="auto"/>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both"/>
            </w:pPr>
            <w:r w:rsidRPr="00EA4C52">
              <w:t>уведомляем:</w:t>
            </w:r>
          </w:p>
          <w:p w:rsidR="00425ECC" w:rsidRPr="00EA4C52" w:rsidRDefault="00425ECC">
            <w:pPr>
              <w:pStyle w:val="ConsPlusNormal"/>
              <w:jc w:val="both"/>
            </w:pPr>
            <w:r w:rsidRPr="00EA4C5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EA4C52" w:rsidRPr="00EA4C52">
        <w:tblPrEx>
          <w:tblBorders>
            <w:insideH w:val="none" w:sz="0" w:space="0" w:color="auto"/>
          </w:tblBorders>
        </w:tblPrEx>
        <w:tc>
          <w:tcPr>
            <w:tcW w:w="9071" w:type="dxa"/>
            <w:gridSpan w:val="13"/>
            <w:tcBorders>
              <w:top w:val="nil"/>
              <w:left w:val="nil"/>
              <w:bottom w:val="single" w:sz="4" w:space="0" w:color="auto"/>
              <w:right w:val="nil"/>
            </w:tcBorders>
          </w:tcPr>
          <w:p w:rsidR="00425ECC" w:rsidRPr="00EA4C52" w:rsidRDefault="00425ECC">
            <w:pPr>
              <w:pStyle w:val="ConsPlusNormal"/>
            </w:pP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jc w:val="both"/>
            </w:pPr>
            <w:r w:rsidRPr="00EA4C52">
              <w:lastRenderedPageBreak/>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8">
              <w:r w:rsidRPr="00EA4C52">
                <w:t>кодексом</w:t>
              </w:r>
            </w:hyperlink>
            <w:r w:rsidRPr="00EA4C52">
              <w:t xml:space="preserve"> Российской Федерации (Собрание законодательства Российской Федерации, 2005, </w:t>
            </w:r>
            <w:r w:rsidR="00F00038">
              <w:t>№</w:t>
            </w:r>
            <w:r w:rsidRPr="00EA4C52">
              <w:t xml:space="preserve"> 1, ст. 16; 2018, </w:t>
            </w:r>
            <w:r w:rsidR="00F00038">
              <w:t>№</w:t>
            </w:r>
            <w:r w:rsidRPr="00EA4C52">
              <w:t xml:space="preserve">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both"/>
            </w:pPr>
            <w:r w:rsidRPr="00EA4C52">
              <w:t>2) о недопустимости размещения объекта индивидуального жилищного строительства или садового дома на земельном участке последующим основаниям:</w:t>
            </w:r>
          </w:p>
        </w:tc>
      </w:tr>
      <w:tr w:rsidR="00EA4C52" w:rsidRPr="00EA4C52">
        <w:tblPrEx>
          <w:tblBorders>
            <w:insideH w:val="none" w:sz="0" w:space="0" w:color="auto"/>
          </w:tblBorders>
        </w:tblPrEx>
        <w:tc>
          <w:tcPr>
            <w:tcW w:w="9071" w:type="dxa"/>
            <w:gridSpan w:val="13"/>
            <w:tcBorders>
              <w:top w:val="nil"/>
              <w:left w:val="nil"/>
              <w:bottom w:val="single" w:sz="4" w:space="0" w:color="auto"/>
              <w:right w:val="nil"/>
            </w:tcBorders>
          </w:tcPr>
          <w:p w:rsidR="00425ECC" w:rsidRPr="00EA4C52" w:rsidRDefault="00425ECC">
            <w:pPr>
              <w:pStyle w:val="ConsPlusNormal"/>
            </w:pP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both"/>
            </w:pPr>
            <w:r w:rsidRPr="00EA4C52">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both"/>
            </w:pPr>
            <w:r w:rsidRPr="00EA4C5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EA4C52" w:rsidRPr="00EA4C52">
        <w:tblPrEx>
          <w:tblBorders>
            <w:insideH w:val="none" w:sz="0" w:space="0" w:color="auto"/>
          </w:tblBorders>
        </w:tblPrEx>
        <w:tc>
          <w:tcPr>
            <w:tcW w:w="9071" w:type="dxa"/>
            <w:gridSpan w:val="13"/>
            <w:tcBorders>
              <w:top w:val="nil"/>
              <w:left w:val="nil"/>
              <w:bottom w:val="single" w:sz="4" w:space="0" w:color="auto"/>
              <w:right w:val="nil"/>
            </w:tcBorders>
          </w:tcPr>
          <w:p w:rsidR="00425ECC" w:rsidRPr="00EA4C52" w:rsidRDefault="00425ECC">
            <w:pPr>
              <w:pStyle w:val="ConsPlusNormal"/>
            </w:pP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both"/>
            </w:pPr>
            <w:r w:rsidRPr="00EA4C5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jc w:val="both"/>
            </w:pPr>
            <w:r w:rsidRPr="00EA4C52">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EA4C52" w:rsidRPr="00EA4C52">
        <w:tblPrEx>
          <w:tblBorders>
            <w:insideH w:val="none" w:sz="0" w:space="0" w:color="auto"/>
          </w:tblBorders>
        </w:tblPrEx>
        <w:tc>
          <w:tcPr>
            <w:tcW w:w="9071" w:type="dxa"/>
            <w:gridSpan w:val="13"/>
            <w:tcBorders>
              <w:top w:val="nil"/>
              <w:left w:val="nil"/>
              <w:bottom w:val="single" w:sz="4" w:space="0" w:color="auto"/>
              <w:right w:val="nil"/>
            </w:tcBorders>
          </w:tcPr>
          <w:p w:rsidR="00425ECC" w:rsidRPr="00EA4C52" w:rsidRDefault="00425ECC">
            <w:pPr>
              <w:pStyle w:val="ConsPlusNormal"/>
            </w:pPr>
          </w:p>
        </w:tc>
      </w:tr>
      <w:tr w:rsidR="00EA4C52" w:rsidRPr="00EA4C52">
        <w:tc>
          <w:tcPr>
            <w:tcW w:w="9071" w:type="dxa"/>
            <w:gridSpan w:val="13"/>
            <w:tcBorders>
              <w:top w:val="single" w:sz="4" w:space="0" w:color="auto"/>
              <w:left w:val="nil"/>
              <w:bottom w:val="single" w:sz="4" w:space="0" w:color="auto"/>
              <w:right w:val="nil"/>
            </w:tcBorders>
          </w:tcPr>
          <w:p w:rsidR="00425ECC" w:rsidRPr="00EA4C52" w:rsidRDefault="00425ECC">
            <w:pPr>
              <w:pStyle w:val="ConsPlusNormal"/>
            </w:pPr>
          </w:p>
        </w:tc>
      </w:tr>
      <w:tr w:rsidR="00EA4C52" w:rsidRPr="00EA4C52">
        <w:tblPrEx>
          <w:tblBorders>
            <w:insideH w:val="none" w:sz="0" w:space="0" w:color="auto"/>
          </w:tblBorders>
        </w:tblPrEx>
        <w:tc>
          <w:tcPr>
            <w:tcW w:w="9071" w:type="dxa"/>
            <w:gridSpan w:val="13"/>
            <w:tcBorders>
              <w:top w:val="single" w:sz="4" w:space="0" w:color="auto"/>
              <w:left w:val="nil"/>
              <w:bottom w:val="nil"/>
              <w:right w:val="nil"/>
            </w:tcBorders>
          </w:tcPr>
          <w:p w:rsidR="00425ECC" w:rsidRPr="00EA4C52" w:rsidRDefault="00425ECC">
            <w:pPr>
              <w:pStyle w:val="ConsPlusNormal"/>
              <w:jc w:val="both"/>
            </w:pPr>
            <w:r w:rsidRPr="00EA4C52">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p>
        </w:tc>
      </w:tr>
      <w:tr w:rsidR="00EA4C52" w:rsidRPr="00EA4C52">
        <w:tblPrEx>
          <w:tblBorders>
            <w:insideH w:val="none" w:sz="0" w:space="0" w:color="auto"/>
          </w:tblBorders>
        </w:tblPrEx>
        <w:tc>
          <w:tcPr>
            <w:tcW w:w="4706" w:type="dxa"/>
            <w:gridSpan w:val="8"/>
            <w:tcBorders>
              <w:top w:val="nil"/>
              <w:left w:val="nil"/>
              <w:bottom w:val="single" w:sz="4" w:space="0" w:color="auto"/>
              <w:right w:val="nil"/>
            </w:tcBorders>
            <w:vAlign w:val="bottom"/>
          </w:tcPr>
          <w:p w:rsidR="00425ECC" w:rsidRPr="00EA4C52" w:rsidRDefault="00425ECC">
            <w:pPr>
              <w:pStyle w:val="ConsPlusNormal"/>
            </w:pPr>
          </w:p>
        </w:tc>
        <w:tc>
          <w:tcPr>
            <w:tcW w:w="340" w:type="dxa"/>
            <w:tcBorders>
              <w:top w:val="nil"/>
              <w:left w:val="nil"/>
              <w:bottom w:val="nil"/>
              <w:right w:val="nil"/>
            </w:tcBorders>
            <w:vAlign w:val="bottom"/>
          </w:tcPr>
          <w:p w:rsidR="00425ECC" w:rsidRPr="00EA4C52" w:rsidRDefault="00425ECC">
            <w:pPr>
              <w:pStyle w:val="ConsPlusNormal"/>
            </w:pPr>
          </w:p>
        </w:tc>
        <w:tc>
          <w:tcPr>
            <w:tcW w:w="1474" w:type="dxa"/>
            <w:tcBorders>
              <w:top w:val="nil"/>
              <w:left w:val="nil"/>
              <w:bottom w:val="single" w:sz="4" w:space="0" w:color="auto"/>
              <w:right w:val="nil"/>
            </w:tcBorders>
            <w:vAlign w:val="bottom"/>
          </w:tcPr>
          <w:p w:rsidR="00425ECC" w:rsidRPr="00EA4C52" w:rsidRDefault="00425ECC">
            <w:pPr>
              <w:pStyle w:val="ConsPlusNormal"/>
            </w:pPr>
          </w:p>
        </w:tc>
        <w:tc>
          <w:tcPr>
            <w:tcW w:w="397" w:type="dxa"/>
            <w:tcBorders>
              <w:top w:val="nil"/>
              <w:left w:val="nil"/>
              <w:bottom w:val="nil"/>
              <w:right w:val="nil"/>
            </w:tcBorders>
            <w:vAlign w:val="bottom"/>
          </w:tcPr>
          <w:p w:rsidR="00425ECC" w:rsidRPr="00EA4C52" w:rsidRDefault="00425ECC">
            <w:pPr>
              <w:pStyle w:val="ConsPlusNormal"/>
            </w:pPr>
          </w:p>
        </w:tc>
        <w:tc>
          <w:tcPr>
            <w:tcW w:w="2154" w:type="dxa"/>
            <w:gridSpan w:val="2"/>
            <w:tcBorders>
              <w:top w:val="nil"/>
              <w:left w:val="nil"/>
              <w:bottom w:val="single" w:sz="4" w:space="0" w:color="auto"/>
              <w:right w:val="nil"/>
            </w:tcBorders>
            <w:vAlign w:val="bottom"/>
          </w:tcPr>
          <w:p w:rsidR="00425ECC" w:rsidRPr="00EA4C52" w:rsidRDefault="00425ECC">
            <w:pPr>
              <w:pStyle w:val="ConsPlusNormal"/>
            </w:pPr>
          </w:p>
        </w:tc>
      </w:tr>
      <w:tr w:rsidR="00EA4C52" w:rsidRPr="00EA4C52">
        <w:tblPrEx>
          <w:tblBorders>
            <w:insideH w:val="none" w:sz="0" w:space="0" w:color="auto"/>
          </w:tblBorders>
        </w:tblPrEx>
        <w:tc>
          <w:tcPr>
            <w:tcW w:w="4706" w:type="dxa"/>
            <w:gridSpan w:val="8"/>
            <w:tcBorders>
              <w:top w:val="single" w:sz="4" w:space="0" w:color="auto"/>
              <w:left w:val="nil"/>
              <w:bottom w:val="nil"/>
              <w:right w:val="nil"/>
            </w:tcBorders>
          </w:tcPr>
          <w:p w:rsidR="00425ECC" w:rsidRPr="00EA4C52" w:rsidRDefault="00425ECC">
            <w:pPr>
              <w:pStyle w:val="ConsPlusNormal"/>
              <w:jc w:val="center"/>
            </w:pPr>
            <w:r w:rsidRPr="00EA4C52">
              <w:t>(должность уполномоченного лица уполномоченного на выдачу разрешений на строительство органа местного самоуправления)</w:t>
            </w:r>
          </w:p>
        </w:tc>
        <w:tc>
          <w:tcPr>
            <w:tcW w:w="340" w:type="dxa"/>
            <w:tcBorders>
              <w:top w:val="nil"/>
              <w:left w:val="nil"/>
              <w:bottom w:val="nil"/>
              <w:right w:val="nil"/>
            </w:tcBorders>
          </w:tcPr>
          <w:p w:rsidR="00425ECC" w:rsidRPr="00EA4C52" w:rsidRDefault="00425ECC">
            <w:pPr>
              <w:pStyle w:val="ConsPlusNormal"/>
            </w:pPr>
          </w:p>
        </w:tc>
        <w:tc>
          <w:tcPr>
            <w:tcW w:w="1474" w:type="dxa"/>
            <w:tcBorders>
              <w:top w:val="single" w:sz="4" w:space="0" w:color="auto"/>
              <w:left w:val="nil"/>
              <w:bottom w:val="nil"/>
              <w:right w:val="nil"/>
            </w:tcBorders>
          </w:tcPr>
          <w:p w:rsidR="00425ECC" w:rsidRPr="00EA4C52" w:rsidRDefault="00425ECC">
            <w:pPr>
              <w:pStyle w:val="ConsPlusNormal"/>
              <w:jc w:val="center"/>
            </w:pPr>
            <w:r w:rsidRPr="00EA4C52">
              <w:t>(подпись)</w:t>
            </w:r>
          </w:p>
        </w:tc>
        <w:tc>
          <w:tcPr>
            <w:tcW w:w="397" w:type="dxa"/>
            <w:tcBorders>
              <w:top w:val="nil"/>
              <w:left w:val="nil"/>
              <w:bottom w:val="nil"/>
              <w:right w:val="nil"/>
            </w:tcBorders>
          </w:tcPr>
          <w:p w:rsidR="00425ECC" w:rsidRPr="00EA4C52" w:rsidRDefault="00425ECC">
            <w:pPr>
              <w:pStyle w:val="ConsPlusNormal"/>
            </w:pPr>
          </w:p>
        </w:tc>
        <w:tc>
          <w:tcPr>
            <w:tcW w:w="2154" w:type="dxa"/>
            <w:gridSpan w:val="2"/>
            <w:tcBorders>
              <w:top w:val="single" w:sz="4" w:space="0" w:color="auto"/>
              <w:left w:val="nil"/>
              <w:bottom w:val="nil"/>
              <w:right w:val="nil"/>
            </w:tcBorders>
          </w:tcPr>
          <w:p w:rsidR="00425ECC" w:rsidRPr="00EA4C52" w:rsidRDefault="00425ECC">
            <w:pPr>
              <w:pStyle w:val="ConsPlusNormal"/>
              <w:jc w:val="center"/>
            </w:pPr>
            <w:r w:rsidRPr="00EA4C52">
              <w:t>(расшифровка подписи)</w:t>
            </w:r>
          </w:p>
        </w:tc>
      </w:tr>
      <w:tr w:rsidR="00EA4C52" w:rsidRPr="00EA4C52">
        <w:tblPrEx>
          <w:tblBorders>
            <w:insideH w:val="none" w:sz="0" w:space="0" w:color="auto"/>
          </w:tblBorders>
        </w:tblPrEx>
        <w:tc>
          <w:tcPr>
            <w:tcW w:w="9071" w:type="dxa"/>
            <w:gridSpan w:val="13"/>
            <w:tcBorders>
              <w:top w:val="nil"/>
              <w:left w:val="nil"/>
              <w:bottom w:val="nil"/>
              <w:right w:val="nil"/>
            </w:tcBorders>
          </w:tcPr>
          <w:p w:rsidR="00425ECC" w:rsidRPr="00EA4C52" w:rsidRDefault="00425ECC">
            <w:pPr>
              <w:pStyle w:val="ConsPlusNormal"/>
            </w:pPr>
            <w:r w:rsidRPr="00EA4C52">
              <w:t>М.П.</w:t>
            </w:r>
          </w:p>
        </w:tc>
      </w:tr>
      <w:tr w:rsidR="00EA4C52" w:rsidRPr="00EA4C52">
        <w:tblPrEx>
          <w:tblBorders>
            <w:insideH w:val="none" w:sz="0" w:space="0" w:color="auto"/>
          </w:tblBorders>
        </w:tblPrEx>
        <w:tc>
          <w:tcPr>
            <w:tcW w:w="9071" w:type="dxa"/>
            <w:gridSpan w:val="13"/>
            <w:tcBorders>
              <w:top w:val="nil"/>
              <w:left w:val="nil"/>
              <w:bottom w:val="nil"/>
              <w:right w:val="nil"/>
            </w:tcBorders>
          </w:tcPr>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C54115" w:rsidRPr="00C54115" w:rsidTr="00F245AD">
              <w:tc>
                <w:tcPr>
                  <w:tcW w:w="9071" w:type="dxa"/>
                  <w:tcBorders>
                    <w:top w:val="nil"/>
                    <w:left w:val="nil"/>
                    <w:bottom w:val="nil"/>
                    <w:right w:val="nil"/>
                  </w:tcBorders>
                </w:tcPr>
                <w:p w:rsidR="00C54115" w:rsidRPr="00C54115" w:rsidRDefault="00C54115" w:rsidP="00C54115">
                  <w:pPr>
                    <w:pStyle w:val="ConsPlusNormal"/>
                  </w:pPr>
                  <w:r w:rsidRPr="00C54115">
                    <w:t>К настоящему уведомлению прилагаются:</w:t>
                  </w:r>
                </w:p>
              </w:tc>
            </w:tr>
            <w:tr w:rsidR="00C54115" w:rsidRPr="00C54115" w:rsidTr="00F245AD">
              <w:tc>
                <w:tcPr>
                  <w:tcW w:w="9071" w:type="dxa"/>
                  <w:tcBorders>
                    <w:top w:val="nil"/>
                    <w:left w:val="nil"/>
                    <w:bottom w:val="single" w:sz="4" w:space="0" w:color="auto"/>
                    <w:right w:val="nil"/>
                  </w:tcBorders>
                </w:tcPr>
                <w:p w:rsidR="00C54115" w:rsidRPr="00C54115" w:rsidRDefault="00C54115" w:rsidP="00C54115">
                  <w:pPr>
                    <w:pStyle w:val="ConsPlusNormal"/>
                  </w:pPr>
                </w:p>
              </w:tc>
            </w:tr>
            <w:tr w:rsidR="00C54115" w:rsidRPr="00C54115" w:rsidTr="00F245AD">
              <w:tblPrEx>
                <w:tblBorders>
                  <w:insideH w:val="single" w:sz="4" w:space="0" w:color="auto"/>
                </w:tblBorders>
              </w:tblPrEx>
              <w:tc>
                <w:tcPr>
                  <w:tcW w:w="9071" w:type="dxa"/>
                  <w:tcBorders>
                    <w:top w:val="single" w:sz="4" w:space="0" w:color="auto"/>
                    <w:left w:val="nil"/>
                    <w:bottom w:val="single" w:sz="4" w:space="0" w:color="auto"/>
                    <w:right w:val="nil"/>
                  </w:tcBorders>
                </w:tcPr>
                <w:p w:rsidR="00C54115" w:rsidRPr="00C54115" w:rsidRDefault="00C54115" w:rsidP="00C54115">
                  <w:pPr>
                    <w:pStyle w:val="ConsPlusNormal"/>
                  </w:pPr>
                </w:p>
              </w:tc>
            </w:tr>
          </w:tbl>
          <w:p w:rsidR="00C54115" w:rsidRPr="00C54115" w:rsidRDefault="00C54115" w:rsidP="00C54115">
            <w:pPr>
              <w:pStyle w:val="ConsPlusNormal"/>
            </w:pPr>
          </w:p>
          <w:p w:rsidR="00425ECC" w:rsidRPr="00EA4C52" w:rsidRDefault="00425ECC">
            <w:pPr>
              <w:pStyle w:val="ConsPlusNormal"/>
            </w:pPr>
          </w:p>
        </w:tc>
      </w:tr>
    </w:tbl>
    <w:p w:rsidR="0003126A" w:rsidRPr="007D59B4" w:rsidRDefault="0003126A" w:rsidP="0003126A">
      <w:pPr>
        <w:widowControl w:val="0"/>
        <w:autoSpaceDE w:val="0"/>
        <w:autoSpaceDN w:val="0"/>
        <w:spacing w:after="0" w:line="240" w:lineRule="auto"/>
        <w:jc w:val="right"/>
        <w:outlineLvl w:val="1"/>
        <w:rPr>
          <w:rFonts w:ascii="Times New Roman" w:eastAsia="Times New Roman" w:hAnsi="Times New Roman" w:cs="Times New Roman"/>
          <w:sz w:val="20"/>
          <w:lang w:eastAsia="ru-RU"/>
        </w:rPr>
      </w:pPr>
      <w:bookmarkStart w:id="18" w:name="_Hlk117166558"/>
      <w:r w:rsidRPr="007D59B4">
        <w:rPr>
          <w:rFonts w:ascii="Times New Roman" w:eastAsia="Times New Roman" w:hAnsi="Times New Roman" w:cs="Times New Roman"/>
          <w:sz w:val="20"/>
          <w:lang w:eastAsia="ru-RU"/>
        </w:rPr>
        <w:lastRenderedPageBreak/>
        <w:t>Приложение №5</w:t>
      </w:r>
    </w:p>
    <w:p w:rsidR="0003126A" w:rsidRPr="007D59B4" w:rsidRDefault="0003126A" w:rsidP="0003126A">
      <w:pPr>
        <w:widowControl w:val="0"/>
        <w:autoSpaceDE w:val="0"/>
        <w:autoSpaceDN w:val="0"/>
        <w:spacing w:after="0" w:line="240" w:lineRule="auto"/>
        <w:jc w:val="right"/>
        <w:rPr>
          <w:rFonts w:ascii="Times New Roman" w:eastAsia="Times New Roman" w:hAnsi="Times New Roman" w:cs="Times New Roman"/>
          <w:sz w:val="20"/>
          <w:lang w:eastAsia="ru-RU"/>
        </w:rPr>
      </w:pPr>
      <w:r w:rsidRPr="007D59B4">
        <w:rPr>
          <w:rFonts w:ascii="Times New Roman" w:eastAsia="Times New Roman" w:hAnsi="Times New Roman" w:cs="Times New Roman"/>
          <w:sz w:val="20"/>
          <w:lang w:eastAsia="ru-RU"/>
        </w:rPr>
        <w:t xml:space="preserve">к </w:t>
      </w:r>
      <w:r>
        <w:rPr>
          <w:rFonts w:ascii="Times New Roman" w:eastAsia="Times New Roman" w:hAnsi="Times New Roman" w:cs="Times New Roman"/>
          <w:sz w:val="20"/>
          <w:lang w:eastAsia="ru-RU"/>
        </w:rPr>
        <w:t>Р</w:t>
      </w:r>
      <w:r w:rsidRPr="007D59B4">
        <w:rPr>
          <w:rFonts w:ascii="Times New Roman" w:eastAsia="Times New Roman" w:hAnsi="Times New Roman" w:cs="Times New Roman"/>
          <w:sz w:val="20"/>
          <w:lang w:eastAsia="ru-RU"/>
        </w:rPr>
        <w:t>егламенту</w:t>
      </w:r>
    </w:p>
    <w:p w:rsidR="0003126A" w:rsidRPr="007D59B4" w:rsidRDefault="0003126A" w:rsidP="0003126A">
      <w:pPr>
        <w:widowControl w:val="0"/>
        <w:autoSpaceDE w:val="0"/>
        <w:autoSpaceDN w:val="0"/>
        <w:spacing w:after="0" w:line="240" w:lineRule="auto"/>
        <w:jc w:val="right"/>
        <w:rPr>
          <w:rFonts w:ascii="Times New Roman" w:eastAsia="Times New Roman" w:hAnsi="Times New Roman" w:cs="Times New Roman"/>
          <w:sz w:val="20"/>
          <w:lang w:eastAsia="ru-RU"/>
        </w:rPr>
      </w:pPr>
    </w:p>
    <w:bookmarkEnd w:id="18"/>
    <w:p w:rsidR="0003126A" w:rsidRPr="007D59B4" w:rsidRDefault="0003126A" w:rsidP="0003126A">
      <w:pPr>
        <w:widowControl w:val="0"/>
        <w:autoSpaceDE w:val="0"/>
        <w:autoSpaceDN w:val="0"/>
        <w:spacing w:after="0" w:line="240" w:lineRule="auto"/>
        <w:jc w:val="both"/>
        <w:rPr>
          <w:rFonts w:ascii="Times New Roman" w:eastAsia="Times New Roman" w:hAnsi="Times New Roman" w:cs="Times New Roman"/>
          <w:sz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6"/>
        <w:gridCol w:w="2830"/>
        <w:gridCol w:w="1132"/>
        <w:gridCol w:w="4528"/>
      </w:tblGrid>
      <w:tr w:rsidR="0003126A" w:rsidRPr="007D59B4" w:rsidTr="00F245AD">
        <w:trPr>
          <w:trHeight w:val="3794"/>
        </w:trPr>
        <w:tc>
          <w:tcPr>
            <w:tcW w:w="4528" w:type="dxa"/>
            <w:gridSpan w:val="3"/>
            <w:tcBorders>
              <w:top w:val="nil"/>
              <w:left w:val="nil"/>
              <w:bottom w:val="nil"/>
              <w:right w:val="nil"/>
            </w:tcBorders>
          </w:tcPr>
          <w:p w:rsidR="0003126A" w:rsidRPr="007D59B4" w:rsidRDefault="0003126A" w:rsidP="00F245AD">
            <w:pPr>
              <w:spacing w:after="0" w:line="240" w:lineRule="auto"/>
              <w:jc w:val="center"/>
              <w:rPr>
                <w:rFonts w:ascii="Times New Roman" w:eastAsia="Times New Roman" w:hAnsi="Times New Roman" w:cs="Times New Roman"/>
                <w:b/>
                <w:spacing w:val="154"/>
                <w:sz w:val="24"/>
                <w:szCs w:val="20"/>
                <w:lang w:eastAsia="ru-RU"/>
              </w:rPr>
            </w:pPr>
            <w:r w:rsidRPr="007D59B4">
              <w:rPr>
                <w:rFonts w:ascii="Times New Roman" w:eastAsia="Times New Roman" w:hAnsi="Times New Roman" w:cs="Times New Roman"/>
                <w:noProof/>
                <w:sz w:val="16"/>
                <w:szCs w:val="20"/>
                <w:lang w:eastAsia="ru-RU"/>
              </w:rPr>
              <mc:AlternateContent>
                <mc:Choice Requires="wps">
                  <w:drawing>
                    <wp:anchor distT="0" distB="0" distL="114300" distR="114300" simplePos="0" relativeHeight="251661312" behindDoc="0" locked="0" layoutInCell="0" allowOverlap="1" wp14:anchorId="416B51D5" wp14:editId="4D2F3165">
                      <wp:simplePos x="0" y="0"/>
                      <wp:positionH relativeFrom="column">
                        <wp:posOffset>6680200</wp:posOffset>
                      </wp:positionH>
                      <wp:positionV relativeFrom="paragraph">
                        <wp:posOffset>640715</wp:posOffset>
                      </wp:positionV>
                      <wp:extent cx="183515" cy="5715"/>
                      <wp:effectExtent l="8255" t="8255" r="8255" b="146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3515" cy="57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D3AFB6" id="Прямая соединительная линия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0.45pt" to="540.4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" o:allowincell="f" strokeweight="1pt">
                      <v:stroke startarrowwidth="narrow" startarrowlength="short" endarrowwidth="narrow" endarrowlength="short"/>
                    </v:line>
                  </w:pict>
                </mc:Fallback>
              </mc:AlternateContent>
            </w:r>
            <w:r w:rsidRPr="007D59B4">
              <w:rPr>
                <w:rFonts w:ascii="Times New Roman" w:eastAsia="Times New Roman" w:hAnsi="Times New Roman" w:cs="Times New Roman"/>
                <w:noProof/>
                <w:sz w:val="16"/>
                <w:szCs w:val="20"/>
                <w:lang w:eastAsia="ru-RU"/>
              </w:rPr>
              <mc:AlternateContent>
                <mc:Choice Requires="wps">
                  <w:drawing>
                    <wp:anchor distT="0" distB="0" distL="114300" distR="114300" simplePos="0" relativeHeight="251662336" behindDoc="0" locked="0" layoutInCell="0" allowOverlap="1" wp14:anchorId="2686C171" wp14:editId="1AB7C60C">
                      <wp:simplePos x="0" y="0"/>
                      <wp:positionH relativeFrom="column">
                        <wp:posOffset>6863080</wp:posOffset>
                      </wp:positionH>
                      <wp:positionV relativeFrom="paragraph">
                        <wp:posOffset>645795</wp:posOffset>
                      </wp:positionV>
                      <wp:extent cx="635" cy="178435"/>
                      <wp:effectExtent l="10160" t="13335" r="8255" b="82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41770F"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4pt,50.85pt" to="540.4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" o:allowincell="f" strokeweight="1pt">
                      <v:stroke startarrowwidth="narrow" startarrowlength="short" endarrowwidth="narrow" endarrowlength="short"/>
                    </v:line>
                  </w:pict>
                </mc:Fallback>
              </mc:AlternateContent>
            </w:r>
            <w:r w:rsidRPr="007D59B4">
              <w:rPr>
                <w:rFonts w:ascii="Times New Roman" w:eastAsia="Times New Roman" w:hAnsi="Times New Roman" w:cs="Times New Roman"/>
                <w:b/>
                <w:spacing w:val="110"/>
                <w:sz w:val="24"/>
                <w:szCs w:val="20"/>
                <w:lang w:eastAsia="ru-RU"/>
              </w:rPr>
              <w:t>АДМИНИСТРАЦИЯ</w:t>
            </w:r>
          </w:p>
          <w:p w:rsidR="0003126A" w:rsidRPr="007D59B4" w:rsidRDefault="0003126A" w:rsidP="00F245AD">
            <w:pPr>
              <w:spacing w:after="0" w:line="240" w:lineRule="auto"/>
              <w:jc w:val="center"/>
              <w:rPr>
                <w:rFonts w:ascii="Times New Roman" w:eastAsia="Times New Roman" w:hAnsi="Times New Roman" w:cs="Times New Roman"/>
                <w:b/>
                <w:spacing w:val="110"/>
                <w:sz w:val="24"/>
                <w:szCs w:val="20"/>
                <w:lang w:eastAsia="ru-RU"/>
              </w:rPr>
            </w:pPr>
            <w:r w:rsidRPr="007D59B4">
              <w:rPr>
                <w:rFonts w:ascii="Times New Roman" w:eastAsia="Times New Roman" w:hAnsi="Times New Roman" w:cs="Times New Roman"/>
                <w:b/>
                <w:spacing w:val="110"/>
                <w:sz w:val="24"/>
                <w:szCs w:val="20"/>
                <w:lang w:eastAsia="ru-RU"/>
              </w:rPr>
              <w:t>ОКРУГА МУРОМ</w:t>
            </w:r>
          </w:p>
          <w:p w:rsidR="0003126A" w:rsidRPr="007D59B4" w:rsidRDefault="0003126A" w:rsidP="00F245AD">
            <w:pPr>
              <w:widowControl w:val="0"/>
              <w:autoSpaceDE w:val="0"/>
              <w:autoSpaceDN w:val="0"/>
              <w:spacing w:after="0" w:line="240" w:lineRule="auto"/>
              <w:rPr>
                <w:rFonts w:ascii="Times New Roman" w:eastAsia="Times New Roman" w:hAnsi="Times New Roman" w:cs="Times New Roman"/>
                <w:sz w:val="20"/>
                <w:lang w:eastAsia="ru-RU"/>
              </w:rPr>
            </w:pP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D59B4">
              <w:rPr>
                <w:rFonts w:ascii="Times New Roman" w:eastAsia="Times New Roman" w:hAnsi="Times New Roman" w:cs="Times New Roman"/>
                <w:b/>
                <w:bCs/>
                <w:sz w:val="24"/>
                <w:szCs w:val="24"/>
                <w:lang w:eastAsia="ru-RU"/>
              </w:rPr>
              <w:t>УПРАВЛЕНИЕ АРХИТЕКТУРЫ</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7D59B4">
              <w:rPr>
                <w:rFonts w:ascii="Times New Roman" w:eastAsia="Times New Roman" w:hAnsi="Times New Roman" w:cs="Times New Roman"/>
                <w:b/>
                <w:bCs/>
                <w:sz w:val="24"/>
                <w:szCs w:val="24"/>
                <w:lang w:eastAsia="ru-RU"/>
              </w:rPr>
              <w:t>И ГРАДОСТРОИТЕЛЬСТВА</w:t>
            </w:r>
          </w:p>
          <w:p w:rsidR="0003126A" w:rsidRPr="007D59B4" w:rsidRDefault="0003126A" w:rsidP="00F245AD">
            <w:pPr>
              <w:widowControl w:val="0"/>
              <w:autoSpaceDE w:val="0"/>
              <w:autoSpaceDN w:val="0"/>
              <w:spacing w:after="0" w:line="240" w:lineRule="auto"/>
              <w:rPr>
                <w:rFonts w:ascii="Times New Roman" w:eastAsia="Times New Roman" w:hAnsi="Times New Roman" w:cs="Times New Roman"/>
                <w:sz w:val="20"/>
                <w:lang w:eastAsia="ru-RU"/>
              </w:rPr>
            </w:pP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пл. 1100-летия г. Мурома, 1</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г. Муром, Владимирская обл., 602267</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тел. (49234) 3-27-05</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URL: www.murom.info</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E-</w:t>
            </w:r>
            <w:proofErr w:type="spellStart"/>
            <w:r w:rsidRPr="007D59B4">
              <w:rPr>
                <w:rFonts w:ascii="Times New Roman" w:eastAsia="Times New Roman" w:hAnsi="Times New Roman" w:cs="Times New Roman"/>
                <w:szCs w:val="24"/>
                <w:lang w:eastAsia="ru-RU"/>
              </w:rPr>
              <w:t>mail</w:t>
            </w:r>
            <w:proofErr w:type="spellEnd"/>
            <w:r w:rsidRPr="007D59B4">
              <w:rPr>
                <w:rFonts w:ascii="Times New Roman" w:eastAsia="Times New Roman" w:hAnsi="Times New Roman" w:cs="Times New Roman"/>
                <w:szCs w:val="24"/>
                <w:lang w:eastAsia="ru-RU"/>
              </w:rPr>
              <w:t>: architect@murom.info</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Cs w:val="24"/>
                <w:lang w:eastAsia="ru-RU"/>
              </w:rPr>
            </w:pPr>
            <w:r w:rsidRPr="007D59B4">
              <w:rPr>
                <w:rFonts w:ascii="Times New Roman" w:eastAsia="Times New Roman" w:hAnsi="Times New Roman" w:cs="Times New Roman"/>
                <w:szCs w:val="24"/>
                <w:lang w:eastAsia="ru-RU"/>
              </w:rPr>
              <w:t>_______________ № _____________</w:t>
            </w:r>
          </w:p>
          <w:p w:rsidR="0003126A" w:rsidRPr="007D59B4" w:rsidRDefault="0003126A" w:rsidP="00F245AD">
            <w:pPr>
              <w:widowControl w:val="0"/>
              <w:autoSpaceDE w:val="0"/>
              <w:autoSpaceDN w:val="0"/>
              <w:spacing w:after="0" w:line="240" w:lineRule="auto"/>
              <w:jc w:val="center"/>
              <w:rPr>
                <w:rFonts w:ascii="Times New Roman" w:eastAsia="Times New Roman" w:hAnsi="Times New Roman" w:cs="Times New Roman"/>
                <w:sz w:val="20"/>
                <w:lang w:eastAsia="ru-RU"/>
              </w:rPr>
            </w:pPr>
            <w:r w:rsidRPr="007D59B4">
              <w:rPr>
                <w:rFonts w:ascii="Times New Roman" w:eastAsia="Times New Roman" w:hAnsi="Times New Roman" w:cs="Times New Roman"/>
                <w:szCs w:val="24"/>
                <w:lang w:eastAsia="ru-RU"/>
              </w:rPr>
              <w:t>на №___________ от _____________</w:t>
            </w:r>
          </w:p>
        </w:tc>
        <w:tc>
          <w:tcPr>
            <w:tcW w:w="4528" w:type="dxa"/>
            <w:tcBorders>
              <w:top w:val="nil"/>
              <w:left w:val="nil"/>
              <w:bottom w:val="nil"/>
              <w:right w:val="nil"/>
            </w:tcBorders>
          </w:tcPr>
          <w:p w:rsidR="0003126A" w:rsidRPr="007D59B4" w:rsidRDefault="0003126A" w:rsidP="00F245AD">
            <w:pPr>
              <w:widowControl w:val="0"/>
              <w:autoSpaceDE w:val="0"/>
              <w:autoSpaceDN w:val="0"/>
              <w:spacing w:after="0" w:line="240" w:lineRule="auto"/>
              <w:rPr>
                <w:rFonts w:ascii="Times New Roman" w:eastAsia="Times New Roman" w:hAnsi="Times New Roman" w:cs="Times New Roman"/>
                <w:sz w:val="20"/>
                <w:lang w:eastAsia="ru-RU"/>
              </w:rPr>
            </w:pPr>
            <w:r w:rsidRPr="007D59B4">
              <w:rPr>
                <w:rFonts w:ascii="Times New Roman" w:eastAsia="Times New Roman" w:hAnsi="Times New Roman" w:cs="Times New Roman"/>
                <w:sz w:val="20"/>
                <w:lang w:eastAsia="ru-RU"/>
              </w:rPr>
              <w:t>(</w:t>
            </w:r>
            <w:r w:rsidRPr="00931551">
              <w:rPr>
                <w:rFonts w:ascii="Courier New" w:eastAsia="Times New Roman" w:hAnsi="Courier New" w:cs="Courier New"/>
                <w:sz w:val="20"/>
                <w:lang w:eastAsia="ru-RU"/>
              </w:rPr>
              <w:t>фамилия, имя, отчество, место жительства - заявителя (представителя заявителя))</w:t>
            </w:r>
          </w:p>
        </w:tc>
      </w:tr>
      <w:tr w:rsidR="0003126A" w:rsidRPr="007D59B4" w:rsidTr="00F245AD">
        <w:tc>
          <w:tcPr>
            <w:tcW w:w="9056" w:type="dxa"/>
            <w:gridSpan w:val="4"/>
            <w:tcBorders>
              <w:top w:val="nil"/>
              <w:left w:val="nil"/>
              <w:bottom w:val="nil"/>
              <w:right w:val="nil"/>
            </w:tcBorders>
          </w:tcPr>
          <w:p w:rsidR="0003126A" w:rsidRPr="00931551" w:rsidRDefault="0003126A" w:rsidP="00F245AD">
            <w:pPr>
              <w:widowControl w:val="0"/>
              <w:autoSpaceDE w:val="0"/>
              <w:autoSpaceDN w:val="0"/>
              <w:spacing w:after="0" w:line="240" w:lineRule="auto"/>
              <w:jc w:val="center"/>
              <w:rPr>
                <w:rFonts w:ascii="Courier New" w:eastAsia="Times New Roman" w:hAnsi="Courier New" w:cs="Courier New"/>
                <w:sz w:val="20"/>
                <w:szCs w:val="20"/>
                <w:lang w:eastAsia="ru-RU"/>
              </w:rPr>
            </w:pPr>
            <w:bookmarkStart w:id="19" w:name="P508"/>
            <w:bookmarkEnd w:id="19"/>
            <w:r w:rsidRPr="00931551">
              <w:rPr>
                <w:rFonts w:ascii="Courier New" w:eastAsia="Times New Roman" w:hAnsi="Courier New" w:cs="Courier New"/>
                <w:sz w:val="20"/>
                <w:szCs w:val="20"/>
                <w:lang w:eastAsia="ru-RU"/>
              </w:rPr>
              <w:t>УВЕДОМЛЕНИЕ</w:t>
            </w:r>
          </w:p>
          <w:p w:rsidR="0003126A" w:rsidRPr="00931551" w:rsidRDefault="0003126A" w:rsidP="00F245AD">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об отказе в приеме документов, необходимых для предоставления муниципальной услуги</w:t>
            </w:r>
          </w:p>
        </w:tc>
      </w:tr>
      <w:tr w:rsidR="0003126A" w:rsidRPr="007D59B4" w:rsidTr="00F245AD">
        <w:tc>
          <w:tcPr>
            <w:tcW w:w="9056" w:type="dxa"/>
            <w:gridSpan w:val="4"/>
            <w:tcBorders>
              <w:top w:val="nil"/>
              <w:left w:val="nil"/>
              <w:bottom w:val="nil"/>
              <w:right w:val="nil"/>
            </w:tcBorders>
          </w:tcPr>
          <w:p w:rsidR="0003126A" w:rsidRPr="00C13043" w:rsidRDefault="0003126A" w:rsidP="00F245AD">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r w:rsidRPr="00C13043">
              <w:rPr>
                <w:rFonts w:ascii="Courier New" w:eastAsia="Times New Roman" w:hAnsi="Courier New" w:cs="Courier New"/>
                <w:sz w:val="20"/>
                <w:szCs w:val="20"/>
                <w:lang w:eastAsia="ru-RU"/>
              </w:rPr>
              <w:t xml:space="preserve">По результатам рассмотрения уведомления </w:t>
            </w:r>
            <w:r w:rsidRPr="00C13043">
              <w:rPr>
                <w:rFonts w:ascii="Courier New" w:eastAsia="Times New Roman" w:hAnsi="Courier New" w:cs="Courier New"/>
                <w:color w:val="000000" w:themeColor="text1"/>
                <w:sz w:val="20"/>
                <w:szCs w:val="20"/>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13043">
              <w:rPr>
                <w:rFonts w:ascii="Courier New" w:eastAsia="Times New Roman" w:hAnsi="Courier New" w:cs="Courier New"/>
                <w:sz w:val="20"/>
                <w:szCs w:val="20"/>
                <w:lang w:eastAsia="ru-RU"/>
              </w:rPr>
              <w:t xml:space="preserve"> и представленных документов</w:t>
            </w:r>
          </w:p>
          <w:p w:rsidR="0003126A" w:rsidRPr="00C13043" w:rsidRDefault="0003126A" w:rsidP="00F245AD">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p>
        </w:tc>
      </w:tr>
      <w:tr w:rsidR="0003126A" w:rsidRPr="007D59B4" w:rsidTr="00F245AD">
        <w:tc>
          <w:tcPr>
            <w:tcW w:w="9056" w:type="dxa"/>
            <w:gridSpan w:val="4"/>
            <w:tcBorders>
              <w:top w:val="single" w:sz="4" w:space="0" w:color="auto"/>
              <w:left w:val="nil"/>
              <w:bottom w:val="nil"/>
              <w:right w:val="nil"/>
            </w:tcBorders>
          </w:tcPr>
          <w:p w:rsidR="0003126A" w:rsidRPr="00931551" w:rsidRDefault="0003126A" w:rsidP="00F245AD">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(Ф.И.О. заявителя, дата направления заявления)</w:t>
            </w:r>
          </w:p>
        </w:tc>
      </w:tr>
      <w:tr w:rsidR="0003126A" w:rsidRPr="007D59B4" w:rsidTr="00F245AD">
        <w:tc>
          <w:tcPr>
            <w:tcW w:w="9056" w:type="dxa"/>
            <w:gridSpan w:val="4"/>
            <w:tcBorders>
              <w:top w:val="nil"/>
              <w:left w:val="nil"/>
              <w:bottom w:val="nil"/>
              <w:right w:val="nil"/>
            </w:tcBorders>
          </w:tcPr>
          <w:p w:rsidR="0003126A" w:rsidRPr="00931551" w:rsidRDefault="0003126A" w:rsidP="00F245AD">
            <w:pPr>
              <w:widowControl w:val="0"/>
              <w:autoSpaceDE w:val="0"/>
              <w:autoSpaceDN w:val="0"/>
              <w:spacing w:after="0" w:line="240" w:lineRule="auto"/>
              <w:jc w:val="both"/>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принято решение об отказе в приеме документов, необходимых для предоставления муниципальной услуги «</w:t>
            </w:r>
            <w:r>
              <w:rPr>
                <w:rFonts w:ascii="Courier New" w:eastAsia="Times New Roman" w:hAnsi="Courier New" w:cs="Courier New"/>
                <w:sz w:val="20"/>
                <w:szCs w:val="20"/>
                <w:lang w:eastAsia="ru-RU"/>
              </w:rPr>
              <w:t>Н</w:t>
            </w:r>
            <w:r w:rsidRPr="0003126A">
              <w:rPr>
                <w:rFonts w:ascii="Courier New" w:eastAsia="Times New Roman" w:hAnsi="Courier New" w:cs="Courier New"/>
                <w:sz w:val="20"/>
                <w:szCs w:val="20"/>
                <w:lang w:eastAsia="ru-RU"/>
              </w:rPr>
              <w:t>аправлени</w:t>
            </w:r>
            <w:r>
              <w:rPr>
                <w:rFonts w:ascii="Courier New" w:eastAsia="Times New Roman" w:hAnsi="Courier New" w:cs="Courier New"/>
                <w:sz w:val="20"/>
                <w:szCs w:val="20"/>
                <w:lang w:eastAsia="ru-RU"/>
              </w:rPr>
              <w:t>е</w:t>
            </w:r>
            <w:r w:rsidRPr="0003126A">
              <w:rPr>
                <w:rFonts w:ascii="Courier New" w:eastAsia="Times New Roman" w:hAnsi="Courier New" w:cs="Courier New"/>
                <w:sz w:val="20"/>
                <w:szCs w:val="20"/>
                <w:lang w:eastAsia="ru-RU"/>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31551">
              <w:rPr>
                <w:rFonts w:ascii="Courier New" w:eastAsia="Times New Roman" w:hAnsi="Courier New" w:cs="Courier New"/>
                <w:sz w:val="20"/>
                <w:szCs w:val="20"/>
                <w:lang w:eastAsia="ru-RU"/>
              </w:rPr>
              <w:t>», в связи</w:t>
            </w:r>
          </w:p>
        </w:tc>
      </w:tr>
      <w:tr w:rsidR="0003126A" w:rsidRPr="007D59B4" w:rsidTr="00F245AD">
        <w:tc>
          <w:tcPr>
            <w:tcW w:w="566" w:type="dxa"/>
            <w:tcBorders>
              <w:top w:val="nil"/>
              <w:left w:val="nil"/>
              <w:bottom w:val="nil"/>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с:</w:t>
            </w:r>
          </w:p>
        </w:tc>
        <w:tc>
          <w:tcPr>
            <w:tcW w:w="8490" w:type="dxa"/>
            <w:gridSpan w:val="3"/>
            <w:tcBorders>
              <w:top w:val="nil"/>
              <w:left w:val="nil"/>
              <w:bottom w:val="single" w:sz="4" w:space="0" w:color="auto"/>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p>
        </w:tc>
      </w:tr>
      <w:tr w:rsidR="0003126A" w:rsidRPr="007D59B4" w:rsidTr="00F245AD">
        <w:tc>
          <w:tcPr>
            <w:tcW w:w="566" w:type="dxa"/>
            <w:tcBorders>
              <w:top w:val="nil"/>
              <w:left w:val="nil"/>
              <w:bottom w:val="nil"/>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p>
        </w:tc>
        <w:tc>
          <w:tcPr>
            <w:tcW w:w="8490" w:type="dxa"/>
            <w:gridSpan w:val="3"/>
            <w:tcBorders>
              <w:top w:val="single" w:sz="4" w:space="0" w:color="auto"/>
              <w:left w:val="nil"/>
              <w:bottom w:val="nil"/>
              <w:right w:val="nil"/>
            </w:tcBorders>
          </w:tcPr>
          <w:p w:rsidR="0003126A" w:rsidRPr="00931551" w:rsidRDefault="0003126A" w:rsidP="00F245AD">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(указываются основания отказа</w:t>
            </w:r>
          </w:p>
        </w:tc>
      </w:tr>
      <w:tr w:rsidR="0003126A" w:rsidRPr="007D59B4" w:rsidTr="00F245AD">
        <w:trPr>
          <w:trHeight w:val="457"/>
        </w:trPr>
        <w:tc>
          <w:tcPr>
            <w:tcW w:w="9056" w:type="dxa"/>
            <w:gridSpan w:val="4"/>
            <w:tcBorders>
              <w:top w:val="single" w:sz="4" w:space="0" w:color="auto"/>
              <w:left w:val="nil"/>
              <w:bottom w:val="nil"/>
              <w:right w:val="nil"/>
            </w:tcBorders>
          </w:tcPr>
          <w:p w:rsidR="0003126A" w:rsidRPr="00931551" w:rsidRDefault="0003126A" w:rsidP="00F245AD">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в приеме документов, необходимых для предоставления муниципальной услуги)</w:t>
            </w:r>
          </w:p>
        </w:tc>
      </w:tr>
      <w:tr w:rsidR="0003126A" w:rsidRPr="007D59B4" w:rsidTr="00F245AD">
        <w:tc>
          <w:tcPr>
            <w:tcW w:w="9056" w:type="dxa"/>
            <w:gridSpan w:val="4"/>
            <w:tcBorders>
              <w:top w:val="nil"/>
              <w:left w:val="nil"/>
              <w:bottom w:val="nil"/>
              <w:right w:val="nil"/>
            </w:tcBorders>
          </w:tcPr>
          <w:p w:rsidR="0003126A" w:rsidRPr="00931551" w:rsidRDefault="0003126A" w:rsidP="00F245AD">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Дополнительно информируем о возможности повторного обращения в Управление архитектуры и градостроительства администрации округа Муром с заявлением о предоставлении услуги после устранения указанных нарушений.</w:t>
            </w:r>
          </w:p>
          <w:p w:rsidR="0003126A" w:rsidRPr="00931551" w:rsidRDefault="0003126A" w:rsidP="00F245AD">
            <w:pPr>
              <w:widowControl w:val="0"/>
              <w:autoSpaceDE w:val="0"/>
              <w:autoSpaceDN w:val="0"/>
              <w:spacing w:after="0" w:line="240" w:lineRule="auto"/>
              <w:ind w:firstLine="283"/>
              <w:jc w:val="both"/>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Настоящее решение может быть обжаловано в досудебном порядке путем направления жалобы в Управление архитектуры и градостроительства администрации округа Муром, а также в судебном порядке.</w:t>
            </w:r>
          </w:p>
        </w:tc>
      </w:tr>
      <w:tr w:rsidR="0003126A" w:rsidRPr="007D59B4" w:rsidTr="00F245AD">
        <w:tc>
          <w:tcPr>
            <w:tcW w:w="9056" w:type="dxa"/>
            <w:gridSpan w:val="4"/>
            <w:tcBorders>
              <w:top w:val="nil"/>
              <w:left w:val="nil"/>
              <w:bottom w:val="nil"/>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p>
        </w:tc>
      </w:tr>
      <w:tr w:rsidR="0003126A" w:rsidRPr="007D59B4" w:rsidTr="00F245AD">
        <w:tc>
          <w:tcPr>
            <w:tcW w:w="3396" w:type="dxa"/>
            <w:gridSpan w:val="2"/>
            <w:tcBorders>
              <w:top w:val="nil"/>
              <w:left w:val="nil"/>
              <w:bottom w:val="nil"/>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Должностное лицо (ФИО)</w:t>
            </w:r>
          </w:p>
        </w:tc>
        <w:tc>
          <w:tcPr>
            <w:tcW w:w="5660" w:type="dxa"/>
            <w:gridSpan w:val="2"/>
            <w:tcBorders>
              <w:top w:val="nil"/>
              <w:left w:val="nil"/>
              <w:bottom w:val="single" w:sz="4" w:space="0" w:color="auto"/>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p>
        </w:tc>
      </w:tr>
      <w:tr w:rsidR="0003126A" w:rsidRPr="007D59B4" w:rsidTr="00F245AD">
        <w:tc>
          <w:tcPr>
            <w:tcW w:w="3396" w:type="dxa"/>
            <w:gridSpan w:val="2"/>
            <w:tcBorders>
              <w:top w:val="nil"/>
              <w:left w:val="nil"/>
              <w:bottom w:val="nil"/>
              <w:right w:val="nil"/>
            </w:tcBorders>
          </w:tcPr>
          <w:p w:rsidR="0003126A" w:rsidRPr="00931551" w:rsidRDefault="0003126A" w:rsidP="00F245AD">
            <w:pPr>
              <w:widowControl w:val="0"/>
              <w:autoSpaceDE w:val="0"/>
              <w:autoSpaceDN w:val="0"/>
              <w:spacing w:after="0" w:line="240" w:lineRule="auto"/>
              <w:rPr>
                <w:rFonts w:ascii="Courier New" w:eastAsia="Times New Roman" w:hAnsi="Courier New" w:cs="Courier New"/>
                <w:sz w:val="20"/>
                <w:szCs w:val="20"/>
                <w:lang w:eastAsia="ru-RU"/>
              </w:rPr>
            </w:pPr>
          </w:p>
        </w:tc>
        <w:tc>
          <w:tcPr>
            <w:tcW w:w="5660" w:type="dxa"/>
            <w:gridSpan w:val="2"/>
            <w:tcBorders>
              <w:top w:val="single" w:sz="4" w:space="0" w:color="auto"/>
              <w:left w:val="nil"/>
              <w:bottom w:val="nil"/>
              <w:right w:val="nil"/>
            </w:tcBorders>
          </w:tcPr>
          <w:p w:rsidR="0003126A" w:rsidRPr="00931551" w:rsidRDefault="0003126A" w:rsidP="00F245AD">
            <w:pPr>
              <w:widowControl w:val="0"/>
              <w:autoSpaceDE w:val="0"/>
              <w:autoSpaceDN w:val="0"/>
              <w:spacing w:after="0" w:line="240" w:lineRule="auto"/>
              <w:jc w:val="center"/>
              <w:rPr>
                <w:rFonts w:ascii="Courier New" w:eastAsia="Times New Roman" w:hAnsi="Courier New" w:cs="Courier New"/>
                <w:sz w:val="20"/>
                <w:szCs w:val="20"/>
                <w:lang w:eastAsia="ru-RU"/>
              </w:rPr>
            </w:pPr>
            <w:r w:rsidRPr="00931551">
              <w:rPr>
                <w:rFonts w:ascii="Courier New" w:eastAsia="Times New Roman" w:hAnsi="Courier New" w:cs="Courier New"/>
                <w:sz w:val="20"/>
                <w:szCs w:val="20"/>
                <w:lang w:eastAsia="ru-RU"/>
              </w:rPr>
              <w:t>(подпись должностного лица органа, осуществляющего предоставление муниципальной услуги)</w:t>
            </w:r>
          </w:p>
        </w:tc>
      </w:tr>
    </w:tbl>
    <w:p w:rsidR="0003126A" w:rsidRPr="00EA4C52" w:rsidRDefault="0003126A" w:rsidP="00C54115"/>
    <w:sectPr w:rsidR="0003126A" w:rsidRPr="00EA4C52" w:rsidSect="00AB0276">
      <w:pgSz w:w="11906" w:h="16838"/>
      <w:pgMar w:top="1134"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E2E" w:rsidRDefault="00F97E2E" w:rsidP="00C54115">
      <w:pPr>
        <w:spacing w:after="0" w:line="240" w:lineRule="auto"/>
      </w:pPr>
      <w:r>
        <w:separator/>
      </w:r>
    </w:p>
  </w:endnote>
  <w:endnote w:type="continuationSeparator" w:id="0">
    <w:p w:rsidR="00F97E2E" w:rsidRDefault="00F97E2E" w:rsidP="00C5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E2E" w:rsidRDefault="00F97E2E" w:rsidP="00C54115">
      <w:pPr>
        <w:spacing w:after="0" w:line="240" w:lineRule="auto"/>
      </w:pPr>
      <w:r>
        <w:separator/>
      </w:r>
    </w:p>
  </w:footnote>
  <w:footnote w:type="continuationSeparator" w:id="0">
    <w:p w:rsidR="00F97E2E" w:rsidRDefault="00F97E2E" w:rsidP="00C54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CC"/>
    <w:rsid w:val="0003126A"/>
    <w:rsid w:val="00074C8F"/>
    <w:rsid w:val="001B3DC0"/>
    <w:rsid w:val="0020561C"/>
    <w:rsid w:val="0024773D"/>
    <w:rsid w:val="00341746"/>
    <w:rsid w:val="003F7C52"/>
    <w:rsid w:val="00425ECC"/>
    <w:rsid w:val="00510E73"/>
    <w:rsid w:val="005856AA"/>
    <w:rsid w:val="005C5BF7"/>
    <w:rsid w:val="005E5A56"/>
    <w:rsid w:val="0061132E"/>
    <w:rsid w:val="00640F1A"/>
    <w:rsid w:val="006C44CE"/>
    <w:rsid w:val="009B72C9"/>
    <w:rsid w:val="00A96CDB"/>
    <w:rsid w:val="00A9777C"/>
    <w:rsid w:val="00AB0276"/>
    <w:rsid w:val="00BC463B"/>
    <w:rsid w:val="00C13043"/>
    <w:rsid w:val="00C54115"/>
    <w:rsid w:val="00CA43A1"/>
    <w:rsid w:val="00E143FA"/>
    <w:rsid w:val="00E74341"/>
    <w:rsid w:val="00EA4C52"/>
    <w:rsid w:val="00F00038"/>
    <w:rsid w:val="00F245AD"/>
    <w:rsid w:val="00F9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2EAD"/>
  <w15:chartTrackingRefBased/>
  <w15:docId w15:val="{A6726129-278A-43CE-B8AA-A6900263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2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5ECC"/>
    <w:rPr>
      <w:color w:val="0563C1" w:themeColor="hyperlink"/>
      <w:u w:val="single"/>
    </w:rPr>
  </w:style>
  <w:style w:type="character" w:styleId="a4">
    <w:name w:val="Unresolved Mention"/>
    <w:basedOn w:val="a0"/>
    <w:uiPriority w:val="99"/>
    <w:semiHidden/>
    <w:unhideWhenUsed/>
    <w:rsid w:val="00425ECC"/>
    <w:rPr>
      <w:color w:val="605E5C"/>
      <w:shd w:val="clear" w:color="auto" w:fill="E1DFDD"/>
    </w:rPr>
  </w:style>
  <w:style w:type="paragraph" w:customStyle="1" w:styleId="ConsPlusTitlePage">
    <w:name w:val="ConsPlusTitlePage"/>
    <w:rsid w:val="00425EC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425EC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25ECC"/>
    <w:pPr>
      <w:widowControl w:val="0"/>
      <w:autoSpaceDE w:val="0"/>
      <w:autoSpaceDN w:val="0"/>
      <w:spacing w:after="0" w:line="240" w:lineRule="auto"/>
    </w:pPr>
    <w:rPr>
      <w:rFonts w:ascii="Arial" w:eastAsiaTheme="minorEastAsia" w:hAnsi="Arial" w:cs="Arial"/>
      <w:b/>
      <w:sz w:val="20"/>
      <w:lang w:eastAsia="ru-RU"/>
    </w:rPr>
  </w:style>
  <w:style w:type="paragraph" w:styleId="a5">
    <w:name w:val="header"/>
    <w:basedOn w:val="a"/>
    <w:link w:val="a6"/>
    <w:uiPriority w:val="99"/>
    <w:unhideWhenUsed/>
    <w:rsid w:val="00C541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54115"/>
  </w:style>
  <w:style w:type="paragraph" w:styleId="a7">
    <w:name w:val="footer"/>
    <w:basedOn w:val="a"/>
    <w:link w:val="a8"/>
    <w:uiPriority w:val="99"/>
    <w:unhideWhenUsed/>
    <w:rsid w:val="00C541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54115"/>
  </w:style>
  <w:style w:type="paragraph" w:styleId="a9">
    <w:name w:val="Balloon Text"/>
    <w:basedOn w:val="a"/>
    <w:link w:val="aa"/>
    <w:uiPriority w:val="99"/>
    <w:semiHidden/>
    <w:unhideWhenUsed/>
    <w:rsid w:val="00C130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3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0CFA5A6A6F7D1F3501306841E58B07A2EF56376A63E38E4BC176B2CD2D05717B1EAEFD3164B9FCAA36A06830s1w1F" TargetMode="External"/><Relationship Id="rId13" Type="http://schemas.openxmlformats.org/officeDocument/2006/relationships/hyperlink" Target="consultantplus://offline/ref=3AB8C9F50B9AAACE5644556672FE9408D45F04CB5A7B9739C56AD96E44744F0555A2FCEF94C64BEACC39F87C11DAEAC340A50B18E169BC4AM" TargetMode="External"/><Relationship Id="rId18" Type="http://schemas.openxmlformats.org/officeDocument/2006/relationships/hyperlink" Target="consultantplus://offline/ref=3AB8C9F50B9AAACE5644556672FE9408D45F04CB5A7B9739C56AD96E44744F0547A2A4E091CC55E09A76BE291EBD48M" TargetMode="External"/><Relationship Id="rId3" Type="http://schemas.openxmlformats.org/officeDocument/2006/relationships/webSettings" Target="webSettings.xml"/><Relationship Id="rId7" Type="http://schemas.openxmlformats.org/officeDocument/2006/relationships/hyperlink" Target="consultantplus://offline/ref=450CFA5A6A6F7D1F3501306841E58B07A2EE533B6F6DE38E4BC176B2CD2D05717B1EAEFD3164B9FCAA36A06830s1w1F" TargetMode="External"/><Relationship Id="rId12" Type="http://schemas.openxmlformats.org/officeDocument/2006/relationships/hyperlink" Target="http://murom.info/" TargetMode="External"/><Relationship Id="rId17" Type="http://schemas.openxmlformats.org/officeDocument/2006/relationships/hyperlink" Target="consultantplus://offline/ref=3AB8C9F50B9AAACE5644556672FE9408D45F04CB5A7B9739C56AD96E44744F0555A2FCEF94C74AEACC39F87C11DAEAC340A50B18E169BC4AM" TargetMode="External"/><Relationship Id="rId2" Type="http://schemas.openxmlformats.org/officeDocument/2006/relationships/settings" Target="settings.xml"/><Relationship Id="rId16" Type="http://schemas.openxmlformats.org/officeDocument/2006/relationships/hyperlink" Target="consultantplus://offline/ref=3AB8C9F50B9AAACE5644556672FE9408D45F04CB5A7B9739C56AD96E44744F0547A2A4E091CC55E09A76BE291EBD48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69C13B30C64EF937EADCF62C78DC7AD486007B485528D12E1674BB6DB5DA35A51CC449851EA118611811951D9R253L" TargetMode="External"/><Relationship Id="rId11" Type="http://schemas.openxmlformats.org/officeDocument/2006/relationships/hyperlink" Target="http://murom.info/" TargetMode="External"/><Relationship Id="rId5" Type="http://schemas.openxmlformats.org/officeDocument/2006/relationships/endnotes" Target="endnotes.xml"/><Relationship Id="rId15" Type="http://schemas.openxmlformats.org/officeDocument/2006/relationships/hyperlink" Target="file:///C:\Users\gusevma\Desktop\&#1056;&#1045;&#1043;&#1051;&#1040;&#1052;&#1045;&#1053;&#1058;&#1067;%20&#1057;%20&#1050;&#1054;&#1053;&#1045;&#1063;&#1053;&#1054;&#1049;%20&#1056;&#1045;&#1044;&#1040;&#1050;&#1062;&#1048;&#1045;&#1049;\&#1072;&#1082;&#1090;%20&#1086;&#1089;&#1074;&#1080;&#1076;&#1077;&#1090;&#1077;&#1083;&#1100;&#1089;&#1090;&#1074;&#1086;&#1074;&#1072;&#1085;&#1080;&#1103;\&#1056;&#1077;&#1075;&#1083;&#1072;&#1084;&#1077;&#1085;&#1090;-&#1082;&#1072;&#1087;&#1080;&#1090;&#1072;&#1083;.docx" TargetMode="External"/><Relationship Id="rId10" Type="http://schemas.openxmlformats.org/officeDocument/2006/relationships/hyperlink" Target="consultantplus://offline/ref=450CFA5A6A6F7D1F35012E655789D50DA3E10F336968E0DC119D70E5927D0324295EF0A46029F2F0AB21BC69330DD0E655s2w4F"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50CFA5A6A6F7D1F35012E655789D50DA3E10F33696FEDDB1E9070E5927D0324295EF0A47229AAFCAB29A1683A1886B713732DD8D163D4EE8A8D8791sBw2F" TargetMode="External"/><Relationship Id="rId14" Type="http://schemas.openxmlformats.org/officeDocument/2006/relationships/hyperlink" Target="file:///C:\Users\gusevma\Desktop\&#1056;&#1045;&#1043;&#1051;&#1040;&#1052;&#1045;&#1053;&#1058;&#1067;%20&#1057;%20&#1050;&#1054;&#1053;&#1045;&#1063;&#1053;&#1054;&#1049;%20&#1056;&#1045;&#1044;&#1040;&#1050;&#1062;&#1048;&#1045;&#1049;\&#1072;&#1082;&#1090;%20&#1086;&#1089;&#1074;&#1080;&#1076;&#1077;&#1090;&#1077;&#1083;&#1100;&#1089;&#1090;&#1074;&#1086;&#1074;&#1072;&#1085;&#1080;&#1103;\&#1056;&#1077;&#1075;&#1083;&#1072;&#1084;&#1077;&#1085;&#1090;-&#1082;&#1072;&#1087;&#1080;&#1090;&#1072;&#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12097</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М.А.Гусев</dc:creator>
  <cp:keywords/>
  <dc:description/>
  <cp:lastModifiedBy>М.А.Гусев</cp:lastModifiedBy>
  <cp:revision>2</cp:revision>
  <cp:lastPrinted>2022-12-21T08:04:00Z</cp:lastPrinted>
  <dcterms:created xsi:type="dcterms:W3CDTF">2022-12-21T08:06:00Z</dcterms:created>
  <dcterms:modified xsi:type="dcterms:W3CDTF">2022-12-21T08:06:00Z</dcterms:modified>
</cp:coreProperties>
</file>