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67" w:rsidRDefault="00B6073E" w:rsidP="00305667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F48FA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="003056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F48FA">
        <w:rPr>
          <w:rFonts w:ascii="Times New Roman" w:hAnsi="Times New Roman" w:cs="Times New Roman"/>
          <w:i/>
          <w:sz w:val="26"/>
          <w:szCs w:val="26"/>
        </w:rPr>
        <w:t xml:space="preserve">к постановлению </w:t>
      </w:r>
    </w:p>
    <w:p w:rsidR="00B6073E" w:rsidRPr="00BF48FA" w:rsidRDefault="00BF48FA" w:rsidP="00B6073E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F48FA">
        <w:rPr>
          <w:rFonts w:ascii="Times New Roman" w:hAnsi="Times New Roman" w:cs="Times New Roman"/>
          <w:i/>
          <w:sz w:val="26"/>
          <w:szCs w:val="26"/>
        </w:rPr>
        <w:t>администрации округа Муром</w:t>
      </w:r>
    </w:p>
    <w:p w:rsidR="00BF48FA" w:rsidRPr="00BF48FA" w:rsidRDefault="007F36EA" w:rsidP="00305667">
      <w:pPr>
        <w:spacing w:after="0"/>
        <w:ind w:firstLine="595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bookmarkStart w:id="0" w:name="_GoBack"/>
      <w:bookmarkEnd w:id="0"/>
      <w:r w:rsidR="00BF48FA" w:rsidRPr="00BF48FA">
        <w:rPr>
          <w:rFonts w:ascii="Times New Roman" w:hAnsi="Times New Roman" w:cs="Times New Roman"/>
          <w:i/>
          <w:sz w:val="26"/>
          <w:szCs w:val="26"/>
        </w:rPr>
        <w:t xml:space="preserve">от </w:t>
      </w:r>
      <w:r>
        <w:rPr>
          <w:rFonts w:ascii="Times New Roman" w:hAnsi="Times New Roman" w:cs="Times New Roman"/>
          <w:i/>
          <w:sz w:val="26"/>
          <w:szCs w:val="26"/>
        </w:rPr>
        <w:t>18.11.2022</w:t>
      </w:r>
      <w:r w:rsidR="003056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48FA">
        <w:rPr>
          <w:rFonts w:ascii="Times New Roman" w:hAnsi="Times New Roman" w:cs="Times New Roman"/>
          <w:i/>
          <w:sz w:val="26"/>
          <w:szCs w:val="26"/>
        </w:rPr>
        <w:t>№</w:t>
      </w:r>
      <w:r w:rsidR="0030566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569</w:t>
      </w:r>
      <w:r w:rsidR="00305667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</w:p>
    <w:p w:rsidR="00B6073E" w:rsidRDefault="00B6073E" w:rsidP="00F841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4127" w:rsidRPr="004258AB" w:rsidRDefault="0096713A" w:rsidP="00F841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72AC0" w:rsidRPr="004258AB">
        <w:rPr>
          <w:rFonts w:ascii="Times New Roman" w:hAnsi="Times New Roman" w:cs="Times New Roman"/>
          <w:sz w:val="26"/>
          <w:szCs w:val="26"/>
        </w:rPr>
        <w:t>ехническо</w:t>
      </w:r>
      <w:r w:rsidR="004142C6">
        <w:rPr>
          <w:rFonts w:ascii="Times New Roman" w:hAnsi="Times New Roman" w:cs="Times New Roman"/>
          <w:sz w:val="26"/>
          <w:szCs w:val="26"/>
        </w:rPr>
        <w:t>е</w:t>
      </w:r>
      <w:r w:rsidR="00E72AC0" w:rsidRPr="004258AB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4142C6">
        <w:rPr>
          <w:rFonts w:ascii="Times New Roman" w:hAnsi="Times New Roman" w:cs="Times New Roman"/>
          <w:sz w:val="26"/>
          <w:szCs w:val="26"/>
        </w:rPr>
        <w:t>е</w:t>
      </w:r>
    </w:p>
    <w:p w:rsidR="00CB6D78" w:rsidRPr="004258AB" w:rsidRDefault="00CB6D78" w:rsidP="00F841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 xml:space="preserve">на </w:t>
      </w:r>
      <w:r w:rsidR="008960A9" w:rsidRPr="004258AB">
        <w:rPr>
          <w:rFonts w:ascii="Times New Roman" w:hAnsi="Times New Roman" w:cs="Times New Roman"/>
          <w:sz w:val="26"/>
          <w:szCs w:val="26"/>
        </w:rPr>
        <w:t>корректировку</w:t>
      </w:r>
      <w:r w:rsidRPr="004258AB">
        <w:rPr>
          <w:rFonts w:ascii="Times New Roman" w:hAnsi="Times New Roman" w:cs="Times New Roman"/>
          <w:sz w:val="26"/>
          <w:szCs w:val="26"/>
        </w:rPr>
        <w:t xml:space="preserve"> инвестиционной программы МУП округа Муром «Водопровод и канализация» на 2020-2022 годы</w:t>
      </w:r>
    </w:p>
    <w:p w:rsidR="00F84127" w:rsidRPr="004258AB" w:rsidRDefault="00F84127" w:rsidP="00F841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D78" w:rsidRPr="004258AB" w:rsidRDefault="00CB6D78" w:rsidP="00305667">
      <w:pPr>
        <w:shd w:val="clear" w:color="auto" w:fill="FFFFFF"/>
        <w:spacing w:after="0" w:line="240" w:lineRule="auto"/>
        <w:ind w:left="142"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1. Цели и задачи разработки и реализации инвестиционной программы:</w:t>
      </w:r>
    </w:p>
    <w:p w:rsidR="00CB6D78" w:rsidRPr="004258AB" w:rsidRDefault="00CB6D78" w:rsidP="00305667">
      <w:pPr>
        <w:shd w:val="clear" w:color="auto" w:fill="FFFFFF"/>
        <w:spacing w:after="0" w:line="240" w:lineRule="auto"/>
        <w:ind w:left="142"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305667" w:rsidRDefault="00305667" w:rsidP="0030566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Цели:</w:t>
      </w:r>
    </w:p>
    <w:p w:rsidR="00305667" w:rsidRPr="00F14A0A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повышение надежности, качества и эффективности работы системы водоснабжения и водоотведения в соответст</w:t>
      </w:r>
      <w:r w:rsidR="00305667" w:rsidRP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вии с нормативными требованиями</w:t>
      </w:r>
    </w:p>
    <w:p w:rsidR="00305667" w:rsidRPr="00F14A0A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стабильная подача питьевой воды нормативного качества в соответствие с</w:t>
      </w:r>
      <w:r w:rsidR="00305667" w:rsidRP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положениями </w:t>
      </w:r>
      <w:proofErr w:type="spellStart"/>
      <w:r w:rsidR="006B25E2" w:rsidRPr="00F14A0A">
        <w:rPr>
          <w:rFonts w:ascii="Times New Roman" w:hAnsi="Times New Roman" w:cs="Times New Roman"/>
          <w:sz w:val="26"/>
          <w:szCs w:val="26"/>
        </w:rPr>
        <w:fldChar w:fldCharType="begin"/>
      </w:r>
      <w:r w:rsidR="006B25E2" w:rsidRPr="00F14A0A">
        <w:rPr>
          <w:rFonts w:ascii="Times New Roman" w:hAnsi="Times New Roman" w:cs="Times New Roman"/>
          <w:sz w:val="26"/>
          <w:szCs w:val="26"/>
        </w:rPr>
        <w:instrText xml:space="preserve"> HYPERLINK "http://docs.cntd.ru/document/901798042" </w:instrText>
      </w:r>
      <w:r w:rsidR="006B25E2" w:rsidRPr="00F14A0A">
        <w:rPr>
          <w:rFonts w:ascii="Times New Roman" w:hAnsi="Times New Roman" w:cs="Times New Roman"/>
          <w:sz w:val="26"/>
          <w:szCs w:val="26"/>
        </w:rPr>
        <w:fldChar w:fldCharType="separate"/>
      </w:r>
      <w:r w:rsidRPr="00F14A0A">
        <w:rPr>
          <w:rFonts w:ascii="Times New Roman" w:hAnsi="Times New Roman" w:cs="Times New Roman"/>
          <w:spacing w:val="2"/>
          <w:sz w:val="26"/>
          <w:szCs w:val="26"/>
          <w:u w:val="single"/>
          <w:lang w:eastAsia="ru-RU"/>
        </w:rPr>
        <w:t>СаНПиН</w:t>
      </w:r>
      <w:proofErr w:type="spellEnd"/>
      <w:r w:rsidRPr="00F14A0A">
        <w:rPr>
          <w:rFonts w:ascii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2.1.</w:t>
      </w:r>
      <w:r w:rsidR="00F44785" w:rsidRPr="00F14A0A">
        <w:rPr>
          <w:rFonts w:ascii="Times New Roman" w:hAnsi="Times New Roman" w:cs="Times New Roman"/>
          <w:spacing w:val="2"/>
          <w:sz w:val="26"/>
          <w:szCs w:val="26"/>
          <w:u w:val="single"/>
          <w:lang w:eastAsia="ru-RU"/>
        </w:rPr>
        <w:t>3</w:t>
      </w:r>
      <w:r w:rsidR="006B25E2" w:rsidRPr="00F14A0A">
        <w:rPr>
          <w:rFonts w:ascii="Times New Roman" w:hAnsi="Times New Roman" w:cs="Times New Roman"/>
          <w:spacing w:val="2"/>
          <w:sz w:val="26"/>
          <w:szCs w:val="26"/>
          <w:u w:val="single"/>
          <w:lang w:eastAsia="ru-RU"/>
        </w:rPr>
        <w:fldChar w:fldCharType="end"/>
      </w:r>
      <w:r w:rsidR="00F44785" w:rsidRPr="00F14A0A">
        <w:rPr>
          <w:rFonts w:ascii="Times New Roman" w:hAnsi="Times New Roman" w:cs="Times New Roman"/>
          <w:spacing w:val="2"/>
          <w:sz w:val="26"/>
          <w:szCs w:val="26"/>
          <w:u w:val="single"/>
          <w:lang w:eastAsia="ru-RU"/>
        </w:rPr>
        <w:t>684-21</w:t>
      </w:r>
      <w:r w:rsidRP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</w:t>
      </w:r>
      <w:r w:rsidR="00F14A0A" w:rsidRP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305667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строительство и модернизация объект</w:t>
      </w:r>
      <w:r w:rsid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ов коммунальной инфраструктуры;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повышение качества и надежности предоставления коммунальных услуг</w:t>
      </w:r>
      <w:r w:rsid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населению по водоснабжению и водоотведению;</w:t>
      </w: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</w:p>
    <w:p w:rsidR="00F14A0A" w:rsidRDefault="00F14A0A" w:rsidP="00F14A0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Задачи:</w:t>
      </w:r>
    </w:p>
    <w:p w:rsidR="00CB6D78" w:rsidRPr="004258AB" w:rsidRDefault="00305667" w:rsidP="00F14A0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CB6D78"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Осуществить мероприятия по капитальному ремонту и реконструкции трубопроводов системы водоснабжения и водоотведения;</w:t>
      </w:r>
    </w:p>
    <w:p w:rsidR="00F14A0A" w:rsidRDefault="00305667" w:rsidP="00F14A0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CB6D78"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Осуществить мероприятия по строительству новых объектов водоснабжения и водоотв</w:t>
      </w:r>
      <w:r w:rsid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>едения</w:t>
      </w:r>
    </w:p>
    <w:p w:rsidR="00F14A0A" w:rsidRDefault="00F84127" w:rsidP="00F14A0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3)</w:t>
      </w:r>
      <w:r w:rsid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B6D78"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Повышение инвестиционной привлекательности комму</w:t>
      </w:r>
      <w:r w:rsidR="00F14A0A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нально-инфраструктурной сферы;</w:t>
      </w:r>
    </w:p>
    <w:p w:rsidR="00CB6D78" w:rsidRPr="004258AB" w:rsidRDefault="00F84127" w:rsidP="00F14A0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4</w:t>
      </w:r>
      <w:r w:rsidR="00CB6D78"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) Обеспечение баланса интересов между </w:t>
      </w:r>
      <w:proofErr w:type="spellStart"/>
      <w:r w:rsidR="00CB6D78"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ресурсоснабжающими</w:t>
      </w:r>
      <w:proofErr w:type="spellEnd"/>
      <w:r w:rsidR="00CB6D78"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предприятиями и потребителями коммунальных услуг.</w:t>
      </w:r>
    </w:p>
    <w:p w:rsidR="00CB6D78" w:rsidRPr="004258AB" w:rsidRDefault="00CB6D78" w:rsidP="00F14A0A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CB6D78" w:rsidRPr="004258AB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 Основные требования к инвестиционной программе:</w:t>
      </w:r>
    </w:p>
    <w:p w:rsidR="00CB6D78" w:rsidRPr="004258AB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CB6D78" w:rsidRPr="00305667" w:rsidRDefault="00CB6D78" w:rsidP="0030566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2.1. Форма и содержание инвестиционной программы должны соответствовать требованиям, установленным Постановлением Правительства РФ от 29 июля 2013 г. N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 декабря 2011 г. N 416-ФЗ «О водоснабжении и водоотведении» и настоящему техническому заданию.</w:t>
      </w:r>
    </w:p>
    <w:p w:rsidR="00CB6D78" w:rsidRPr="00305667" w:rsidRDefault="00CB6D78" w:rsidP="0030566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2.2. Инвестиционная программа разрабатывается на период с 202</w:t>
      </w:r>
      <w:r w:rsidR="00F84127"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0 по </w:t>
      </w:r>
      <w:r w:rsidR="00381B3F"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2024</w:t>
      </w:r>
      <w:r w:rsidR="00F84127"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годы. </w:t>
      </w:r>
      <w:r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В целях соблюдения действующего законодательства в области </w:t>
      </w:r>
      <w:proofErr w:type="spellStart"/>
      <w:r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тарифообразования</w:t>
      </w:r>
      <w:proofErr w:type="spellEnd"/>
      <w:r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в коммунальном комплексе допускается разбивка инвестиционной программы на этапы реализации, но не менее чем на три года каждый.</w:t>
      </w:r>
    </w:p>
    <w:p w:rsidR="00CB6D78" w:rsidRPr="00305667" w:rsidRDefault="00CB6D78" w:rsidP="0030566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2.3. Приоритеты развития и модернизации систем водоснабжения и водоотведения МУП округа Муром «Водопровод и канализация»,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CB6D78" w:rsidRPr="004258AB" w:rsidRDefault="00CB6D78" w:rsidP="0030566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2.4. 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 СП 31.13330.2012, СП 32.13330.2012. СанПиН </w:t>
      </w:r>
      <w:r w:rsidR="00446CCA"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2.1.3684-21</w:t>
      </w:r>
      <w:r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«Питьевая вода»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</w:t>
      </w:r>
      <w:r w:rsidR="00446CCA"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требовании СанПиН 2.1.3684-21</w:t>
      </w:r>
      <w:r w:rsidRPr="0030566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«Питьевая вода», утвержденные нормы ПДК и требования СП.</w:t>
      </w:r>
    </w:p>
    <w:p w:rsidR="00CB6D78" w:rsidRPr="004258AB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CB6D78" w:rsidRPr="004258AB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3. Ожидаемые результаты реализации инвестиционной программы:</w:t>
      </w:r>
    </w:p>
    <w:p w:rsidR="00CB6D78" w:rsidRPr="004258AB" w:rsidRDefault="00CB6D78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CB6D78" w:rsidRPr="004258AB" w:rsidRDefault="00CB6D78" w:rsidP="0030566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Реализация положений инвестиционной программы предполагает достижение следующих результатов:</w:t>
      </w:r>
    </w:p>
    <w:p w:rsidR="00CB6D78" w:rsidRPr="004258AB" w:rsidRDefault="00CB6D78" w:rsidP="0030566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3.1 Технические и технологические:</w:t>
      </w:r>
    </w:p>
    <w:p w:rsidR="00CB6D78" w:rsidRPr="004258AB" w:rsidRDefault="00CB6D78" w:rsidP="0030566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снижение количества аварий и перерывов в подаче воды в системе водоснабжения и водоотведения до минимально достижимого уровня;</w:t>
      </w:r>
    </w:p>
    <w:p w:rsidR="00CB6D78" w:rsidRPr="004258AB" w:rsidRDefault="00CB6D78" w:rsidP="0030566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достижение целевых показателей качества и надежности работы коммунальной инфраструктуры.</w:t>
      </w:r>
    </w:p>
    <w:p w:rsidR="00CB6D78" w:rsidRPr="004258AB" w:rsidRDefault="00CB6D78" w:rsidP="0030566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-</w:t>
      </w:r>
      <w:r w:rsidRPr="004258AB">
        <w:rPr>
          <w:sz w:val="26"/>
          <w:szCs w:val="26"/>
        </w:rPr>
        <w:t xml:space="preserve"> </w:t>
      </w: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снижение износа объектов водоснабжения</w:t>
      </w:r>
      <w:r w:rsidR="00B94824"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 водоотведения</w:t>
      </w: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</w:p>
    <w:p w:rsidR="00CB6D78" w:rsidRPr="004258AB" w:rsidRDefault="00F84127" w:rsidP="0030566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3.2</w:t>
      </w:r>
      <w:r w:rsidR="00CB6D78"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Экономические:</w:t>
      </w:r>
    </w:p>
    <w:p w:rsidR="00CB6D78" w:rsidRPr="004258AB" w:rsidRDefault="00CB6D78" w:rsidP="0030566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снижение потерь воды в системе коммунального водоснабжения;</w:t>
      </w:r>
    </w:p>
    <w:p w:rsidR="00CB6D78" w:rsidRPr="004258AB" w:rsidRDefault="00CB6D78" w:rsidP="0030566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258AB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снижение доли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произведенного контроля качества питьевой воды</w:t>
      </w:r>
    </w:p>
    <w:p w:rsidR="00CB6D78" w:rsidRPr="004258AB" w:rsidRDefault="00CB6D78" w:rsidP="004823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CB6D78" w:rsidRPr="004258AB" w:rsidRDefault="00CB6D78" w:rsidP="00482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4. Структура инвестиционной программы</w:t>
      </w:r>
    </w:p>
    <w:p w:rsidR="00CB6D78" w:rsidRPr="004258AB" w:rsidRDefault="00CB6D78" w:rsidP="00482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Инвестиционная программа должна содержать: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 xml:space="preserve">1) Паспорт инвестиционной программы, включающий следующую информацию: 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 xml:space="preserve">- наименование регулируемой организации, в отношении которой разрабатывается инвестиционная программа, ее местонахождение; 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lastRenderedPageBreak/>
        <w:t>- Наименование уполномоченного органа исполнительной власти субъекта Российской Федерации, утвердившего инвестиционную программу;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 xml:space="preserve">- Наименование органа местного самоуправления поселения (городского округа), согласовавшего инвестиционную программу; 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 xml:space="preserve">- 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 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2)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3) Плановый процент износа объектов централизованных систем водоснабжения и водоотведения и фактический процент износа объектов централизованных объектов водоснабжения и водоотведения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4) Сроки реализации мероприятий инвестиционной программы, включая график ввода объекта в эксплуатацию;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5)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6)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7) Предварительный расчет тарифов в сфере водоснабжения и (или) водоотведения на период реализации инвестиционной программы;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8)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9) 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</w:t>
      </w:r>
    </w:p>
    <w:p w:rsidR="00CB6D78" w:rsidRPr="004258AB" w:rsidRDefault="00CB6D78" w:rsidP="003056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10)</w:t>
      </w:r>
      <w:r w:rsidRPr="004258AB">
        <w:rPr>
          <w:rFonts w:ascii="Times New Roman" w:hAnsi="Times New Roman" w:cs="Times New Roman"/>
          <w:sz w:val="26"/>
          <w:szCs w:val="26"/>
        </w:rPr>
        <w:tab/>
        <w:t>Отчет об исполнении инвестиционной программы за последний истекший год периода реализации инвестиционной программы</w:t>
      </w:r>
    </w:p>
    <w:p w:rsidR="00CB6D78" w:rsidRPr="004258AB" w:rsidRDefault="00CB6D78" w:rsidP="000B27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lastRenderedPageBreak/>
        <w:t xml:space="preserve">5. Сроки </w:t>
      </w:r>
      <w:r w:rsidR="00B12ECF" w:rsidRPr="004258AB">
        <w:rPr>
          <w:rFonts w:ascii="Times New Roman" w:hAnsi="Times New Roman" w:cs="Times New Roman"/>
          <w:sz w:val="26"/>
          <w:szCs w:val="26"/>
        </w:rPr>
        <w:t>корректировки</w:t>
      </w:r>
      <w:r w:rsidRPr="004258AB">
        <w:rPr>
          <w:rFonts w:ascii="Times New Roman" w:hAnsi="Times New Roman" w:cs="Times New Roman"/>
          <w:sz w:val="26"/>
          <w:szCs w:val="26"/>
        </w:rPr>
        <w:t xml:space="preserve"> инвестиционной программы:</w:t>
      </w:r>
    </w:p>
    <w:p w:rsidR="00CB6D78" w:rsidRPr="00F14A0A" w:rsidRDefault="00CB6D78" w:rsidP="003056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6D78" w:rsidRPr="00F14A0A" w:rsidRDefault="00F14A0A" w:rsidP="00F14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A0A">
        <w:rPr>
          <w:rFonts w:ascii="Times New Roman" w:hAnsi="Times New Roman" w:cs="Times New Roman"/>
          <w:sz w:val="26"/>
          <w:szCs w:val="26"/>
        </w:rPr>
        <w:t xml:space="preserve">5.1 </w:t>
      </w:r>
      <w:r w:rsidR="00CB6D78" w:rsidRPr="00F14A0A">
        <w:rPr>
          <w:rFonts w:ascii="Times New Roman" w:hAnsi="Times New Roman" w:cs="Times New Roman"/>
          <w:sz w:val="26"/>
          <w:szCs w:val="26"/>
        </w:rPr>
        <w:t xml:space="preserve">Инвестиционная программа </w:t>
      </w:r>
      <w:r w:rsidR="008960A9" w:rsidRPr="00F14A0A">
        <w:rPr>
          <w:rFonts w:ascii="Times New Roman" w:hAnsi="Times New Roman" w:cs="Times New Roman"/>
          <w:sz w:val="26"/>
          <w:szCs w:val="26"/>
        </w:rPr>
        <w:t xml:space="preserve">корректируется </w:t>
      </w:r>
      <w:r w:rsidR="00CB6D78" w:rsidRPr="00F14A0A">
        <w:rPr>
          <w:rFonts w:ascii="Times New Roman" w:hAnsi="Times New Roman" w:cs="Times New Roman"/>
          <w:sz w:val="26"/>
          <w:szCs w:val="26"/>
        </w:rPr>
        <w:t>организацией МУП округа Муром «Водопровод и канализация» в течение трех месяцев с момента утверждения настоящего технического задания.</w:t>
      </w:r>
    </w:p>
    <w:p w:rsidR="00F14A0A" w:rsidRPr="00F14A0A" w:rsidRDefault="00F14A0A" w:rsidP="00F14A0A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A0A">
        <w:rPr>
          <w:rFonts w:ascii="Times New Roman" w:hAnsi="Times New Roman" w:cs="Times New Roman"/>
          <w:sz w:val="26"/>
          <w:szCs w:val="26"/>
        </w:rPr>
        <w:t>5.2 Продлить срок действия инвестиционной программы</w:t>
      </w:r>
      <w:r w:rsidRPr="00F14A0A">
        <w:rPr>
          <w:sz w:val="26"/>
          <w:szCs w:val="26"/>
        </w:rPr>
        <w:t xml:space="preserve"> </w:t>
      </w:r>
      <w:r w:rsidRPr="00F14A0A">
        <w:rPr>
          <w:rFonts w:ascii="Times New Roman" w:hAnsi="Times New Roman" w:cs="Times New Roman"/>
          <w:sz w:val="26"/>
          <w:szCs w:val="26"/>
        </w:rPr>
        <w:t>МУП округа Муром «Водопровод и канализация» в сфере холодного водоснабжения до 2024 года.</w:t>
      </w:r>
    </w:p>
    <w:p w:rsidR="00CA6E43" w:rsidRDefault="00CA6E43" w:rsidP="00112C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6D78" w:rsidRDefault="00CB6D78" w:rsidP="00112C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6. Основные мероприятия инвестиционной программы</w:t>
      </w:r>
    </w:p>
    <w:p w:rsidR="00305667" w:rsidRPr="004258AB" w:rsidRDefault="00305667" w:rsidP="00112C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D78" w:rsidRPr="004258AB" w:rsidRDefault="00CB6D78" w:rsidP="00112C7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 xml:space="preserve">Перечень мероприятий по строительству, модернизации и реконструкции объектов водоснабжения и водоотведения, подлежащих </w:t>
      </w:r>
      <w:r w:rsidR="00AD0A08" w:rsidRPr="004258AB">
        <w:rPr>
          <w:rFonts w:ascii="Times New Roman" w:hAnsi="Times New Roman" w:cs="Times New Roman"/>
          <w:sz w:val="26"/>
          <w:szCs w:val="26"/>
        </w:rPr>
        <w:t>к корректировке в инвестиционной программе</w:t>
      </w:r>
      <w:r w:rsidRPr="004258AB">
        <w:rPr>
          <w:rFonts w:ascii="Times New Roman" w:hAnsi="Times New Roman" w:cs="Times New Roman"/>
          <w:sz w:val="26"/>
          <w:szCs w:val="26"/>
        </w:rPr>
        <w:t>:</w:t>
      </w:r>
    </w:p>
    <w:p w:rsidR="00F84127" w:rsidRDefault="00AD0A08" w:rsidP="003056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 xml:space="preserve">        6.1. Включ</w:t>
      </w:r>
      <w:r w:rsidR="00305667">
        <w:rPr>
          <w:rFonts w:ascii="Times New Roman" w:hAnsi="Times New Roman" w:cs="Times New Roman"/>
          <w:sz w:val="26"/>
          <w:szCs w:val="26"/>
        </w:rPr>
        <w:t xml:space="preserve">ить в мероприятия, реализуемые </w:t>
      </w:r>
      <w:r w:rsidRPr="004258AB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618A3" w:rsidRPr="004258AB">
        <w:rPr>
          <w:rFonts w:ascii="Times New Roman" w:hAnsi="Times New Roman" w:cs="Times New Roman"/>
          <w:sz w:val="26"/>
          <w:szCs w:val="26"/>
        </w:rPr>
        <w:t xml:space="preserve">холодного </w:t>
      </w:r>
      <w:r w:rsidRPr="004258AB">
        <w:rPr>
          <w:rFonts w:ascii="Times New Roman" w:hAnsi="Times New Roman" w:cs="Times New Roman"/>
          <w:sz w:val="26"/>
          <w:szCs w:val="26"/>
        </w:rPr>
        <w:t>водоснабжения: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066"/>
        <w:gridCol w:w="1701"/>
        <w:gridCol w:w="1417"/>
        <w:gridCol w:w="1690"/>
        <w:gridCol w:w="1134"/>
        <w:gridCol w:w="1276"/>
      </w:tblGrid>
      <w:tr w:rsidR="00F14A0A" w:rsidRPr="00305667" w:rsidTr="00D165F0">
        <w:trPr>
          <w:jc w:val="center"/>
        </w:trPr>
        <w:tc>
          <w:tcPr>
            <w:tcW w:w="776" w:type="dxa"/>
            <w:vMerge w:val="restart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  <w:vMerge w:val="restart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Перечень объектов и место расположения</w:t>
            </w:r>
          </w:p>
        </w:tc>
        <w:tc>
          <w:tcPr>
            <w:tcW w:w="3118" w:type="dxa"/>
            <w:gridSpan w:val="2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1690" w:type="dxa"/>
            <w:vMerge w:val="restart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мероприятия, тыс.руб</w:t>
            </w:r>
          </w:p>
        </w:tc>
        <w:tc>
          <w:tcPr>
            <w:tcW w:w="1134" w:type="dxa"/>
            <w:vMerge w:val="restart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1276" w:type="dxa"/>
            <w:vMerge w:val="restart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Финансировъания</w:t>
            </w:r>
            <w:proofErr w:type="spellEnd"/>
          </w:p>
        </w:tc>
      </w:tr>
      <w:tr w:rsidR="00F14A0A" w:rsidRPr="00305667" w:rsidTr="00D165F0">
        <w:trPr>
          <w:jc w:val="center"/>
        </w:trPr>
        <w:tc>
          <w:tcPr>
            <w:tcW w:w="776" w:type="dxa"/>
            <w:vMerge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Диаметр (мм) / Нагрузка (м3/час)</w:t>
            </w:r>
          </w:p>
        </w:tc>
        <w:tc>
          <w:tcPr>
            <w:tcW w:w="1417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Протяженность (м. п.)</w:t>
            </w:r>
          </w:p>
        </w:tc>
        <w:tc>
          <w:tcPr>
            <w:tcW w:w="1690" w:type="dxa"/>
            <w:vMerge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0A" w:rsidRPr="00305667" w:rsidTr="00D165F0">
        <w:trPr>
          <w:jc w:val="center"/>
        </w:trPr>
        <w:tc>
          <w:tcPr>
            <w:tcW w:w="776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A0A" w:rsidRPr="00305667" w:rsidTr="00D165F0">
        <w:trPr>
          <w:jc w:val="center"/>
        </w:trPr>
        <w:tc>
          <w:tcPr>
            <w:tcW w:w="776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Реконструкция станции очистки воды на Александровском водозаборе округа Муром</w:t>
            </w:r>
          </w:p>
        </w:tc>
        <w:tc>
          <w:tcPr>
            <w:tcW w:w="1701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1 000 000,00</w:t>
            </w:r>
          </w:p>
        </w:tc>
        <w:tc>
          <w:tcPr>
            <w:tcW w:w="1134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</w:tr>
      <w:tr w:rsidR="00F14A0A" w:rsidRPr="00305667" w:rsidTr="00D165F0">
        <w:trPr>
          <w:jc w:val="center"/>
        </w:trPr>
        <w:tc>
          <w:tcPr>
            <w:tcW w:w="776" w:type="dxa"/>
            <w:vAlign w:val="center"/>
          </w:tcPr>
          <w:p w:rsidR="00F14A0A" w:rsidRPr="00305667" w:rsidRDefault="00D165F0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A0A" w:rsidRPr="0030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 станции очистки воды на Александровском водозаборе округа Муром</w:t>
            </w:r>
          </w:p>
        </w:tc>
        <w:tc>
          <w:tcPr>
            <w:tcW w:w="1701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11  343,94</w:t>
            </w:r>
          </w:p>
        </w:tc>
        <w:tc>
          <w:tcPr>
            <w:tcW w:w="1134" w:type="dxa"/>
            <w:vAlign w:val="center"/>
          </w:tcPr>
          <w:p w:rsidR="00F14A0A" w:rsidRPr="00305667" w:rsidRDefault="00F14A0A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F14A0A" w:rsidRPr="00305667" w:rsidRDefault="00F14A0A" w:rsidP="00F1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D165F0" w:rsidRPr="00305667" w:rsidTr="00D165F0">
        <w:trPr>
          <w:jc w:val="center"/>
        </w:trPr>
        <w:tc>
          <w:tcPr>
            <w:tcW w:w="776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Модернизация (техническое перевооружение) магистрального водопровода по ул. Ленина (От ул. Мечникова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Комсомольская)</w:t>
            </w:r>
          </w:p>
        </w:tc>
        <w:tc>
          <w:tcPr>
            <w:tcW w:w="1701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150/158,963</w:t>
            </w:r>
          </w:p>
        </w:tc>
        <w:tc>
          <w:tcPr>
            <w:tcW w:w="1417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90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1 654,606</w:t>
            </w:r>
          </w:p>
        </w:tc>
        <w:tc>
          <w:tcPr>
            <w:tcW w:w="1134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D165F0" w:rsidRPr="004258AB" w:rsidTr="00D165F0">
        <w:trPr>
          <w:jc w:val="center"/>
        </w:trPr>
        <w:tc>
          <w:tcPr>
            <w:tcW w:w="776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6"/>
                <w:szCs w:val="26"/>
              </w:rPr>
              <w:t>1 012 998,53</w:t>
            </w:r>
          </w:p>
        </w:tc>
        <w:tc>
          <w:tcPr>
            <w:tcW w:w="1134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5F0" w:rsidRPr="00305667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8A3" w:rsidRDefault="008618A3" w:rsidP="00AD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lastRenderedPageBreak/>
        <w:t xml:space="preserve">        6.2. Исключить</w:t>
      </w:r>
      <w:r w:rsidR="00AD0A08" w:rsidRPr="004258AB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B72576" w:rsidRPr="004258AB">
        <w:rPr>
          <w:rFonts w:ascii="Times New Roman" w:hAnsi="Times New Roman" w:cs="Times New Roman"/>
          <w:sz w:val="26"/>
          <w:szCs w:val="26"/>
        </w:rPr>
        <w:t>реализуемые в</w:t>
      </w:r>
      <w:r w:rsidR="00AD0A08" w:rsidRPr="004258AB">
        <w:rPr>
          <w:rFonts w:ascii="Times New Roman" w:hAnsi="Times New Roman" w:cs="Times New Roman"/>
          <w:sz w:val="26"/>
          <w:szCs w:val="26"/>
        </w:rPr>
        <w:t xml:space="preserve"> сфере </w:t>
      </w:r>
      <w:r w:rsidRPr="004258AB">
        <w:rPr>
          <w:rFonts w:ascii="Times New Roman" w:hAnsi="Times New Roman" w:cs="Times New Roman"/>
          <w:sz w:val="26"/>
          <w:szCs w:val="26"/>
        </w:rPr>
        <w:t xml:space="preserve">холодного </w:t>
      </w:r>
      <w:r w:rsidR="00AD0A08" w:rsidRPr="004258AB">
        <w:rPr>
          <w:rFonts w:ascii="Times New Roman" w:hAnsi="Times New Roman" w:cs="Times New Roman"/>
          <w:sz w:val="26"/>
          <w:szCs w:val="26"/>
        </w:rPr>
        <w:t>водоснабжения: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768"/>
        <w:gridCol w:w="1701"/>
        <w:gridCol w:w="1144"/>
        <w:gridCol w:w="1555"/>
        <w:gridCol w:w="1422"/>
      </w:tblGrid>
      <w:tr w:rsidR="008618A3" w:rsidRPr="00305667" w:rsidTr="00F14A0A">
        <w:trPr>
          <w:jc w:val="center"/>
        </w:trPr>
        <w:tc>
          <w:tcPr>
            <w:tcW w:w="776" w:type="dxa"/>
            <w:vMerge w:val="restart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2768" w:type="dxa"/>
            <w:vMerge w:val="restart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Перечень объектов и место расположения</w:t>
            </w:r>
          </w:p>
        </w:tc>
        <w:tc>
          <w:tcPr>
            <w:tcW w:w="2845" w:type="dxa"/>
            <w:gridSpan w:val="2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Основные технические характеристики</w:t>
            </w:r>
          </w:p>
        </w:tc>
        <w:tc>
          <w:tcPr>
            <w:tcW w:w="1555" w:type="dxa"/>
            <w:vMerge w:val="restart"/>
            <w:vAlign w:val="center"/>
          </w:tcPr>
          <w:p w:rsidR="008618A3" w:rsidRPr="00305667" w:rsidRDefault="00F14A0A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Стоимость мероприя</w:t>
            </w:r>
            <w:r w:rsidR="008618A3" w:rsidRPr="00305667">
              <w:rPr>
                <w:rFonts w:ascii="Times New Roman" w:hAnsi="Times New Roman" w:cs="Times New Roman"/>
                <w:sz w:val="24"/>
                <w:szCs w:val="26"/>
              </w:rPr>
              <w:t xml:space="preserve">тия </w:t>
            </w:r>
          </w:p>
        </w:tc>
        <w:tc>
          <w:tcPr>
            <w:tcW w:w="1422" w:type="dxa"/>
            <w:vMerge w:val="restart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Год ввода объекта в эксплуатацию</w:t>
            </w:r>
          </w:p>
        </w:tc>
      </w:tr>
      <w:tr w:rsidR="008618A3" w:rsidRPr="00305667" w:rsidTr="00F14A0A">
        <w:trPr>
          <w:jc w:val="center"/>
        </w:trPr>
        <w:tc>
          <w:tcPr>
            <w:tcW w:w="776" w:type="dxa"/>
            <w:vMerge/>
            <w:vAlign w:val="center"/>
          </w:tcPr>
          <w:p w:rsidR="008618A3" w:rsidRPr="00305667" w:rsidRDefault="008618A3" w:rsidP="00A1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68" w:type="dxa"/>
            <w:vMerge/>
            <w:vAlign w:val="center"/>
          </w:tcPr>
          <w:p w:rsidR="008618A3" w:rsidRPr="00305667" w:rsidRDefault="008618A3" w:rsidP="00A1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Диаметр (мм) / Нагрузка (м3/час)</w:t>
            </w:r>
          </w:p>
        </w:tc>
        <w:tc>
          <w:tcPr>
            <w:tcW w:w="1144" w:type="dxa"/>
            <w:vAlign w:val="center"/>
          </w:tcPr>
          <w:p w:rsidR="008618A3" w:rsidRPr="00305667" w:rsidRDefault="00F14A0A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Протяжен</w:t>
            </w:r>
            <w:r w:rsidR="008618A3" w:rsidRPr="00305667">
              <w:rPr>
                <w:rFonts w:ascii="Times New Roman" w:hAnsi="Times New Roman" w:cs="Times New Roman"/>
                <w:sz w:val="24"/>
                <w:szCs w:val="26"/>
              </w:rPr>
              <w:t>ность (</w:t>
            </w:r>
            <w:proofErr w:type="spellStart"/>
            <w:r w:rsidR="008618A3" w:rsidRPr="00305667">
              <w:rPr>
                <w:rFonts w:ascii="Times New Roman" w:hAnsi="Times New Roman" w:cs="Times New Roman"/>
                <w:sz w:val="24"/>
                <w:szCs w:val="26"/>
              </w:rPr>
              <w:t>м.п</w:t>
            </w:r>
            <w:proofErr w:type="spellEnd"/>
            <w:r w:rsidR="008618A3" w:rsidRPr="00305667">
              <w:rPr>
                <w:rFonts w:ascii="Times New Roman" w:hAnsi="Times New Roman" w:cs="Times New Roman"/>
                <w:sz w:val="24"/>
                <w:szCs w:val="26"/>
              </w:rPr>
              <w:t>.)</w:t>
            </w:r>
          </w:p>
        </w:tc>
        <w:tc>
          <w:tcPr>
            <w:tcW w:w="1555" w:type="dxa"/>
            <w:vMerge/>
            <w:vAlign w:val="center"/>
          </w:tcPr>
          <w:p w:rsidR="008618A3" w:rsidRPr="00305667" w:rsidRDefault="008618A3" w:rsidP="00A1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22" w:type="dxa"/>
            <w:vMerge/>
            <w:vAlign w:val="center"/>
          </w:tcPr>
          <w:p w:rsidR="008618A3" w:rsidRPr="00305667" w:rsidRDefault="008618A3" w:rsidP="00A1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618A3" w:rsidRPr="00305667" w:rsidTr="00F14A0A">
        <w:trPr>
          <w:jc w:val="center"/>
        </w:trPr>
        <w:tc>
          <w:tcPr>
            <w:tcW w:w="776" w:type="dxa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68" w:type="dxa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144" w:type="dxa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555" w:type="dxa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422" w:type="dxa"/>
            <w:vAlign w:val="center"/>
          </w:tcPr>
          <w:p w:rsidR="008618A3" w:rsidRPr="00305667" w:rsidRDefault="008618A3" w:rsidP="00A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</w:tr>
      <w:tr w:rsidR="008618A3" w:rsidRPr="00305667" w:rsidTr="00F14A0A">
        <w:trPr>
          <w:jc w:val="center"/>
        </w:trPr>
        <w:tc>
          <w:tcPr>
            <w:tcW w:w="776" w:type="dxa"/>
            <w:vAlign w:val="center"/>
          </w:tcPr>
          <w:p w:rsidR="008618A3" w:rsidRPr="00D165F0" w:rsidRDefault="00D165F0" w:rsidP="00A1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165F0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2768" w:type="dxa"/>
            <w:vAlign w:val="center"/>
          </w:tcPr>
          <w:p w:rsidR="008618A3" w:rsidRPr="00D165F0" w:rsidRDefault="008618A3" w:rsidP="00A1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165F0">
              <w:rPr>
                <w:rFonts w:ascii="Times New Roman" w:hAnsi="Times New Roman" w:cs="Times New Roman"/>
                <w:sz w:val="24"/>
                <w:szCs w:val="26"/>
              </w:rPr>
              <w:t>Модернизация (техническое перевооружение) магистрального водопровода по ул. Октябрьская</w:t>
            </w:r>
          </w:p>
        </w:tc>
        <w:tc>
          <w:tcPr>
            <w:tcW w:w="1701" w:type="dxa"/>
            <w:vAlign w:val="center"/>
          </w:tcPr>
          <w:p w:rsidR="00E8783A" w:rsidRPr="00D165F0" w:rsidRDefault="00E8783A" w:rsidP="00E8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65F0">
              <w:rPr>
                <w:rFonts w:ascii="Times New Roman" w:hAnsi="Times New Roman" w:cs="Times New Roman"/>
                <w:sz w:val="24"/>
                <w:szCs w:val="26"/>
              </w:rPr>
              <w:t>300/635,85</w:t>
            </w:r>
          </w:p>
          <w:p w:rsidR="008618A3" w:rsidRPr="00D165F0" w:rsidRDefault="00E8783A" w:rsidP="00E8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65F0">
              <w:rPr>
                <w:rFonts w:ascii="Times New Roman" w:hAnsi="Times New Roman" w:cs="Times New Roman"/>
                <w:sz w:val="24"/>
                <w:szCs w:val="26"/>
              </w:rPr>
              <w:t>250/441,56</w:t>
            </w:r>
          </w:p>
        </w:tc>
        <w:tc>
          <w:tcPr>
            <w:tcW w:w="1144" w:type="dxa"/>
            <w:vAlign w:val="center"/>
          </w:tcPr>
          <w:p w:rsidR="00E8783A" w:rsidRPr="00D165F0" w:rsidRDefault="00E8783A" w:rsidP="00E8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65F0">
              <w:rPr>
                <w:rFonts w:ascii="Times New Roman" w:hAnsi="Times New Roman" w:cs="Times New Roman"/>
                <w:sz w:val="24"/>
                <w:szCs w:val="26"/>
              </w:rPr>
              <w:t>550</w:t>
            </w:r>
          </w:p>
          <w:p w:rsidR="008618A3" w:rsidRPr="00D165F0" w:rsidRDefault="00E8783A" w:rsidP="00E8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65F0">
              <w:rPr>
                <w:rFonts w:ascii="Times New Roman" w:hAnsi="Times New Roman" w:cs="Times New Roman"/>
                <w:sz w:val="24"/>
                <w:szCs w:val="26"/>
              </w:rPr>
              <w:t>280</w:t>
            </w:r>
          </w:p>
        </w:tc>
        <w:tc>
          <w:tcPr>
            <w:tcW w:w="1555" w:type="dxa"/>
            <w:vAlign w:val="center"/>
          </w:tcPr>
          <w:p w:rsidR="008618A3" w:rsidRPr="00D165F0" w:rsidRDefault="00381B3F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65F0">
              <w:rPr>
                <w:rFonts w:ascii="Times New Roman" w:hAnsi="Times New Roman" w:cs="Times New Roman"/>
                <w:sz w:val="24"/>
                <w:szCs w:val="26"/>
              </w:rPr>
              <w:t>10 286,51</w:t>
            </w:r>
          </w:p>
        </w:tc>
        <w:tc>
          <w:tcPr>
            <w:tcW w:w="1422" w:type="dxa"/>
            <w:vAlign w:val="center"/>
          </w:tcPr>
          <w:p w:rsidR="008618A3" w:rsidRPr="00D165F0" w:rsidRDefault="008618A3" w:rsidP="0030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65F0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</w:tr>
      <w:tr w:rsidR="00D165F0" w:rsidRPr="00305667" w:rsidTr="00D165F0">
        <w:trPr>
          <w:jc w:val="center"/>
        </w:trPr>
        <w:tc>
          <w:tcPr>
            <w:tcW w:w="776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Модернизация (техническое перевооружение) магистрального водопровода по ул. Ленина (От ул. К. Маркса до ул. Комсомольская)</w:t>
            </w:r>
          </w:p>
        </w:tc>
        <w:tc>
          <w:tcPr>
            <w:tcW w:w="1701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150/158,963</w:t>
            </w:r>
          </w:p>
        </w:tc>
        <w:tc>
          <w:tcPr>
            <w:tcW w:w="1144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5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2 712,018</w:t>
            </w:r>
          </w:p>
        </w:tc>
        <w:tc>
          <w:tcPr>
            <w:tcW w:w="1422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165F0" w:rsidRPr="00D165F0" w:rsidRDefault="00D165F0" w:rsidP="00D1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F0" w:rsidRPr="00305667" w:rsidTr="00F14A0A">
        <w:trPr>
          <w:jc w:val="center"/>
        </w:trPr>
        <w:tc>
          <w:tcPr>
            <w:tcW w:w="776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68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05667">
              <w:rPr>
                <w:rFonts w:ascii="Times New Roman" w:hAnsi="Times New Roman" w:cs="Times New Roman"/>
                <w:sz w:val="24"/>
                <w:szCs w:val="26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44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D165F0" w:rsidRPr="00D165F0" w:rsidRDefault="00D165F0" w:rsidP="00D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65F0">
              <w:rPr>
                <w:rFonts w:ascii="Times New Roman" w:hAnsi="Times New Roman" w:cs="Times New Roman"/>
                <w:sz w:val="26"/>
                <w:szCs w:val="26"/>
              </w:rPr>
              <w:t>12 998,53</w:t>
            </w:r>
          </w:p>
        </w:tc>
        <w:tc>
          <w:tcPr>
            <w:tcW w:w="1422" w:type="dxa"/>
            <w:vAlign w:val="center"/>
          </w:tcPr>
          <w:p w:rsidR="00D165F0" w:rsidRPr="00305667" w:rsidRDefault="00D165F0" w:rsidP="00D1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381B3F" w:rsidRDefault="00381B3F" w:rsidP="008618A3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4127" w:rsidRPr="004258AB" w:rsidRDefault="00F84127" w:rsidP="00F841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 xml:space="preserve">7. Плановые значения показателей надежности, качества и энергетической эффективности объектов </w:t>
      </w:r>
      <w:proofErr w:type="gramStart"/>
      <w:r w:rsidRPr="004258AB">
        <w:rPr>
          <w:rFonts w:ascii="Times New Roman" w:hAnsi="Times New Roman" w:cs="Times New Roman"/>
          <w:sz w:val="26"/>
          <w:szCs w:val="26"/>
        </w:rPr>
        <w:t>централизованных систем холодного водоснабжения</w:t>
      </w:r>
      <w:proofErr w:type="gramEnd"/>
      <w:r w:rsidRPr="004258AB">
        <w:rPr>
          <w:rFonts w:ascii="Times New Roman" w:hAnsi="Times New Roman" w:cs="Times New Roman"/>
          <w:sz w:val="26"/>
          <w:szCs w:val="26"/>
        </w:rPr>
        <w:t xml:space="preserve"> достигнутых в результате проведения мероприятий.</w:t>
      </w:r>
    </w:p>
    <w:p w:rsidR="00F84127" w:rsidRPr="004258AB" w:rsidRDefault="00F84127" w:rsidP="00F841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2879" w:rsidRPr="004258AB" w:rsidRDefault="00CC2879" w:rsidP="00112C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AB">
        <w:rPr>
          <w:rFonts w:ascii="Times New Roman" w:hAnsi="Times New Roman" w:cs="Times New Roman"/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холодного водоснабжения достигнутых в результате проведения мероприятий: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841"/>
        <w:gridCol w:w="1000"/>
        <w:gridCol w:w="1028"/>
        <w:gridCol w:w="936"/>
        <w:gridCol w:w="850"/>
        <w:gridCol w:w="992"/>
      </w:tblGrid>
      <w:tr w:rsidR="00F214C3" w:rsidRPr="00112C70" w:rsidTr="00F214C3">
        <w:trPr>
          <w:trHeight w:val="938"/>
          <w:jc w:val="center"/>
        </w:trPr>
        <w:tc>
          <w:tcPr>
            <w:tcW w:w="342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надежности, качества и </w:t>
            </w:r>
            <w:proofErr w:type="spellStart"/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энергоэффтивности</w:t>
            </w:r>
            <w:proofErr w:type="spellEnd"/>
          </w:p>
        </w:tc>
        <w:tc>
          <w:tcPr>
            <w:tcW w:w="841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8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6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4C3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4C3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4C3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F214C3" w:rsidRPr="00112C70" w:rsidTr="00F214C3">
        <w:trPr>
          <w:trHeight w:val="2484"/>
          <w:jc w:val="center"/>
        </w:trPr>
        <w:tc>
          <w:tcPr>
            <w:tcW w:w="342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произведенного контроля качества питьевой воды</w:t>
            </w:r>
          </w:p>
        </w:tc>
        <w:tc>
          <w:tcPr>
            <w:tcW w:w="841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F214C3" w:rsidRPr="00112C70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vAlign w:val="center"/>
          </w:tcPr>
          <w:p w:rsidR="00F214C3" w:rsidRPr="00112C70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36" w:type="dxa"/>
            <w:vAlign w:val="center"/>
          </w:tcPr>
          <w:p w:rsidR="00F214C3" w:rsidRPr="00F214C3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  <w:vAlign w:val="center"/>
          </w:tcPr>
          <w:p w:rsidR="00F214C3" w:rsidRPr="00F214C3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92" w:type="dxa"/>
            <w:vAlign w:val="center"/>
          </w:tcPr>
          <w:p w:rsidR="00F214C3" w:rsidRPr="00F214C3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F214C3" w:rsidRPr="00112C70" w:rsidTr="00F214C3">
        <w:trPr>
          <w:trHeight w:val="1407"/>
          <w:jc w:val="center"/>
        </w:trPr>
        <w:tc>
          <w:tcPr>
            <w:tcW w:w="342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Сопоставление динамики, %</w:t>
            </w:r>
          </w:p>
        </w:tc>
        <w:tc>
          <w:tcPr>
            <w:tcW w:w="841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36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992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F214C3" w:rsidRPr="00112C70" w:rsidTr="00F214C3">
        <w:trPr>
          <w:trHeight w:val="1265"/>
          <w:jc w:val="center"/>
        </w:trPr>
        <w:tc>
          <w:tcPr>
            <w:tcW w:w="342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перерывов в подаче воды на объектах системы водоснабжения, принадлежащих организации, осуществляющей холодное водоснабжение, в расчете на протяженность водопроводной сети в год, ед./км</w:t>
            </w:r>
          </w:p>
        </w:tc>
        <w:tc>
          <w:tcPr>
            <w:tcW w:w="841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00" w:type="dxa"/>
            <w:vAlign w:val="center"/>
          </w:tcPr>
          <w:p w:rsidR="00F214C3" w:rsidRPr="00112C70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028" w:type="dxa"/>
            <w:vAlign w:val="center"/>
          </w:tcPr>
          <w:p w:rsidR="00F214C3" w:rsidRPr="00112C70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936" w:type="dxa"/>
            <w:vAlign w:val="center"/>
          </w:tcPr>
          <w:p w:rsidR="00F214C3" w:rsidRPr="00F214C3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50" w:type="dxa"/>
            <w:vAlign w:val="center"/>
          </w:tcPr>
          <w:p w:rsidR="00F214C3" w:rsidRPr="00F214C3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2" w:type="dxa"/>
            <w:vAlign w:val="center"/>
          </w:tcPr>
          <w:p w:rsidR="00F214C3" w:rsidRPr="00F214C3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F214C3" w:rsidRPr="00112C70" w:rsidTr="00F214C3">
        <w:trPr>
          <w:trHeight w:val="1167"/>
          <w:jc w:val="center"/>
        </w:trPr>
        <w:tc>
          <w:tcPr>
            <w:tcW w:w="342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Сопоставление динамики, %</w:t>
            </w:r>
          </w:p>
        </w:tc>
        <w:tc>
          <w:tcPr>
            <w:tcW w:w="841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28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992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F214C3" w:rsidRPr="00112C70" w:rsidTr="00F214C3">
        <w:trPr>
          <w:trHeight w:val="1694"/>
          <w:jc w:val="center"/>
        </w:trPr>
        <w:tc>
          <w:tcPr>
            <w:tcW w:w="342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сетях водоснабжения при транспортировке в общем объеме воды, поданной в водопроводную сеть</w:t>
            </w:r>
          </w:p>
        </w:tc>
        <w:tc>
          <w:tcPr>
            <w:tcW w:w="841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00" w:type="dxa"/>
            <w:vAlign w:val="center"/>
          </w:tcPr>
          <w:p w:rsidR="00F214C3" w:rsidRPr="00112C70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028" w:type="dxa"/>
            <w:vAlign w:val="center"/>
          </w:tcPr>
          <w:p w:rsidR="00F214C3" w:rsidRPr="00112C70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936" w:type="dxa"/>
            <w:vAlign w:val="center"/>
          </w:tcPr>
          <w:p w:rsidR="00F214C3" w:rsidRPr="00F214C3" w:rsidRDefault="00F214C3" w:rsidP="00F2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850" w:type="dxa"/>
            <w:vAlign w:val="center"/>
          </w:tcPr>
          <w:p w:rsidR="00F214C3" w:rsidRPr="00F214C3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992" w:type="dxa"/>
            <w:vAlign w:val="center"/>
          </w:tcPr>
          <w:p w:rsidR="00F214C3" w:rsidRPr="00F214C3" w:rsidRDefault="00F214C3" w:rsidP="00F2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F214C3" w:rsidRPr="00112C70" w:rsidTr="00F214C3">
        <w:trPr>
          <w:trHeight w:val="1408"/>
          <w:jc w:val="center"/>
        </w:trPr>
        <w:tc>
          <w:tcPr>
            <w:tcW w:w="342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Сопоставление динамики, %</w:t>
            </w:r>
          </w:p>
        </w:tc>
        <w:tc>
          <w:tcPr>
            <w:tcW w:w="841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0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  <w:tc>
          <w:tcPr>
            <w:tcW w:w="1028" w:type="dxa"/>
            <w:vAlign w:val="center"/>
          </w:tcPr>
          <w:p w:rsidR="00F214C3" w:rsidRPr="00112C70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-0,18</w:t>
            </w:r>
          </w:p>
        </w:tc>
        <w:tc>
          <w:tcPr>
            <w:tcW w:w="850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214C3" w:rsidRPr="00F214C3" w:rsidRDefault="00F214C3" w:rsidP="00F214C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2C70" w:rsidRDefault="00112C70" w:rsidP="0043368F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68F" w:rsidRPr="00112C70" w:rsidRDefault="0043368F" w:rsidP="00112C70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112C70">
        <w:rPr>
          <w:rFonts w:ascii="Times New Roman" w:hAnsi="Times New Roman" w:cs="Times New Roman"/>
          <w:sz w:val="24"/>
        </w:rPr>
        <w:t>Первый заместитель Главы администрации округа Муром</w:t>
      </w:r>
    </w:p>
    <w:p w:rsidR="0043368F" w:rsidRPr="00112C70" w:rsidRDefault="0043368F" w:rsidP="00112C7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12C70">
        <w:rPr>
          <w:rFonts w:ascii="Times New Roman" w:hAnsi="Times New Roman" w:cs="Times New Roman"/>
          <w:sz w:val="24"/>
        </w:rPr>
        <w:t xml:space="preserve">по ЖКХ, начальник Управления ЖКХ                                          </w:t>
      </w:r>
      <w:r w:rsidR="00112C70">
        <w:rPr>
          <w:rFonts w:ascii="Times New Roman" w:hAnsi="Times New Roman" w:cs="Times New Roman"/>
          <w:sz w:val="24"/>
        </w:rPr>
        <w:t xml:space="preserve">                      </w:t>
      </w:r>
      <w:r w:rsidRPr="00112C70">
        <w:rPr>
          <w:rFonts w:ascii="Times New Roman" w:hAnsi="Times New Roman" w:cs="Times New Roman"/>
          <w:sz w:val="24"/>
        </w:rPr>
        <w:t xml:space="preserve">  И.К. </w:t>
      </w:r>
      <w:proofErr w:type="spellStart"/>
      <w:r w:rsidRPr="00112C70">
        <w:rPr>
          <w:rFonts w:ascii="Times New Roman" w:hAnsi="Times New Roman" w:cs="Times New Roman"/>
          <w:sz w:val="24"/>
        </w:rPr>
        <w:t>Федурин</w:t>
      </w:r>
      <w:proofErr w:type="spellEnd"/>
    </w:p>
    <w:p w:rsidR="00CB6D78" w:rsidRPr="004258AB" w:rsidRDefault="00CB6D78" w:rsidP="002F77EE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6D78" w:rsidRPr="004258AB" w:rsidSect="00EE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E"/>
    <w:rsid w:val="0001483D"/>
    <w:rsid w:val="00096853"/>
    <w:rsid w:val="000B27E4"/>
    <w:rsid w:val="00110E4F"/>
    <w:rsid w:val="00112C70"/>
    <w:rsid w:val="00143CCE"/>
    <w:rsid w:val="00147933"/>
    <w:rsid w:val="0017627E"/>
    <w:rsid w:val="001B620A"/>
    <w:rsid w:val="00216E53"/>
    <w:rsid w:val="00237170"/>
    <w:rsid w:val="00240AFD"/>
    <w:rsid w:val="002420F9"/>
    <w:rsid w:val="0025729F"/>
    <w:rsid w:val="0026695F"/>
    <w:rsid w:val="00296C0D"/>
    <w:rsid w:val="002B3D21"/>
    <w:rsid w:val="002C0409"/>
    <w:rsid w:val="002F77EE"/>
    <w:rsid w:val="00305667"/>
    <w:rsid w:val="0032667F"/>
    <w:rsid w:val="00362457"/>
    <w:rsid w:val="00381B3F"/>
    <w:rsid w:val="003A0E78"/>
    <w:rsid w:val="003C261D"/>
    <w:rsid w:val="003F2732"/>
    <w:rsid w:val="004142C6"/>
    <w:rsid w:val="004258AB"/>
    <w:rsid w:val="0043368F"/>
    <w:rsid w:val="00446CCA"/>
    <w:rsid w:val="0044718D"/>
    <w:rsid w:val="0047187C"/>
    <w:rsid w:val="00474D41"/>
    <w:rsid w:val="00482366"/>
    <w:rsid w:val="00491D1F"/>
    <w:rsid w:val="00491F4E"/>
    <w:rsid w:val="004B68D5"/>
    <w:rsid w:val="004F2719"/>
    <w:rsid w:val="00527C40"/>
    <w:rsid w:val="0058158D"/>
    <w:rsid w:val="005D6032"/>
    <w:rsid w:val="0060488B"/>
    <w:rsid w:val="00657B9E"/>
    <w:rsid w:val="00683147"/>
    <w:rsid w:val="006B1FAB"/>
    <w:rsid w:val="006B2130"/>
    <w:rsid w:val="006B25E2"/>
    <w:rsid w:val="007043CE"/>
    <w:rsid w:val="007046DD"/>
    <w:rsid w:val="007072D3"/>
    <w:rsid w:val="007155AF"/>
    <w:rsid w:val="0071728A"/>
    <w:rsid w:val="007715B4"/>
    <w:rsid w:val="0077654E"/>
    <w:rsid w:val="00791B43"/>
    <w:rsid w:val="007A601C"/>
    <w:rsid w:val="007F36EA"/>
    <w:rsid w:val="00827B93"/>
    <w:rsid w:val="008612E6"/>
    <w:rsid w:val="008618A3"/>
    <w:rsid w:val="008960A9"/>
    <w:rsid w:val="008B0E3D"/>
    <w:rsid w:val="008E78A9"/>
    <w:rsid w:val="009051EC"/>
    <w:rsid w:val="00930122"/>
    <w:rsid w:val="00936F85"/>
    <w:rsid w:val="0096713A"/>
    <w:rsid w:val="00993987"/>
    <w:rsid w:val="009B11C6"/>
    <w:rsid w:val="009E0981"/>
    <w:rsid w:val="009E2A7D"/>
    <w:rsid w:val="00A52957"/>
    <w:rsid w:val="00AD0A08"/>
    <w:rsid w:val="00AD1EDA"/>
    <w:rsid w:val="00AE1E3F"/>
    <w:rsid w:val="00AE77D4"/>
    <w:rsid w:val="00AF5922"/>
    <w:rsid w:val="00B12ECF"/>
    <w:rsid w:val="00B16BA0"/>
    <w:rsid w:val="00B42358"/>
    <w:rsid w:val="00B6073E"/>
    <w:rsid w:val="00B65EEA"/>
    <w:rsid w:val="00B72576"/>
    <w:rsid w:val="00B94824"/>
    <w:rsid w:val="00BA4491"/>
    <w:rsid w:val="00BB1158"/>
    <w:rsid w:val="00BD2AB3"/>
    <w:rsid w:val="00BF48FA"/>
    <w:rsid w:val="00C032E7"/>
    <w:rsid w:val="00C572C0"/>
    <w:rsid w:val="00C93C1A"/>
    <w:rsid w:val="00CA688A"/>
    <w:rsid w:val="00CA6E43"/>
    <w:rsid w:val="00CB6D78"/>
    <w:rsid w:val="00CC2879"/>
    <w:rsid w:val="00D165F0"/>
    <w:rsid w:val="00D20B8F"/>
    <w:rsid w:val="00D8549C"/>
    <w:rsid w:val="00DB65AE"/>
    <w:rsid w:val="00DD7434"/>
    <w:rsid w:val="00E63AFB"/>
    <w:rsid w:val="00E72AC0"/>
    <w:rsid w:val="00E8783A"/>
    <w:rsid w:val="00EB07DE"/>
    <w:rsid w:val="00EE4B5E"/>
    <w:rsid w:val="00EE6C5F"/>
    <w:rsid w:val="00F14A0A"/>
    <w:rsid w:val="00F2013C"/>
    <w:rsid w:val="00F214C3"/>
    <w:rsid w:val="00F30364"/>
    <w:rsid w:val="00F44785"/>
    <w:rsid w:val="00F84127"/>
    <w:rsid w:val="00FD20C7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9794E-80A7-465C-869A-7F03198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3EFA-77C8-4B30-82FB-450BB07E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9112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Едачева</cp:lastModifiedBy>
  <cp:revision>2</cp:revision>
  <cp:lastPrinted>2022-11-22T06:05:00Z</cp:lastPrinted>
  <dcterms:created xsi:type="dcterms:W3CDTF">2022-11-22T06:06:00Z</dcterms:created>
  <dcterms:modified xsi:type="dcterms:W3CDTF">2022-11-22T06:06:00Z</dcterms:modified>
</cp:coreProperties>
</file>