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  <w:bookmarkStart w:id="0" w:name="_GoBack"/>
      <w:bookmarkEnd w:id="0"/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4AE416D9" w:rsidR="00A87659" w:rsidRPr="000405F7" w:rsidRDefault="005F7CB4" w:rsidP="00A87659">
      <w:r>
        <w:rPr>
          <w:b/>
          <w:sz w:val="28"/>
          <w:szCs w:val="28"/>
        </w:rPr>
        <w:t>14.09.2021</w:t>
      </w:r>
      <w:r w:rsidR="00A87659" w:rsidRPr="000405F7">
        <w:t xml:space="preserve">                                                                                                                   </w:t>
      </w:r>
      <w:r>
        <w:t xml:space="preserve"> 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494</w:t>
      </w:r>
    </w:p>
    <w:p w14:paraId="4D4F59FA" w14:textId="77777777" w:rsidR="00A87659" w:rsidRPr="000405F7" w:rsidRDefault="00A87659" w:rsidP="00A87659"/>
    <w:p w14:paraId="783BA043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14:paraId="22801F61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14:paraId="28409B97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519DB10B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14:paraId="299DCDE3" w14:textId="71095F40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</w:t>
      </w:r>
      <w:r w:rsidR="003B6E0C">
        <w:rPr>
          <w:i/>
          <w:noProof w:val="0"/>
          <w:sz w:val="24"/>
          <w:szCs w:val="24"/>
        </w:rPr>
        <w:t>2</w:t>
      </w:r>
      <w:r w:rsidR="00D6635F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>– 20</w:t>
      </w:r>
      <w:r w:rsidR="00B93C2B">
        <w:rPr>
          <w:i/>
          <w:noProof w:val="0"/>
          <w:sz w:val="24"/>
          <w:szCs w:val="24"/>
        </w:rPr>
        <w:t>2</w:t>
      </w:r>
      <w:r w:rsidR="00D6635F">
        <w:rPr>
          <w:i/>
          <w:noProof w:val="0"/>
          <w:sz w:val="24"/>
          <w:szCs w:val="24"/>
        </w:rPr>
        <w:t>4</w:t>
      </w:r>
      <w:r>
        <w:rPr>
          <w:i/>
          <w:noProof w:val="0"/>
          <w:sz w:val="24"/>
          <w:szCs w:val="24"/>
        </w:rPr>
        <w:t xml:space="preserve"> годы»</w:t>
      </w:r>
    </w:p>
    <w:p w14:paraId="25F03D9B" w14:textId="77777777" w:rsidR="00A87659" w:rsidRPr="000405F7" w:rsidRDefault="00A87659" w:rsidP="00A87659"/>
    <w:p w14:paraId="0C78295F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78D7CE9E" w14:textId="5716482C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 xml:space="preserve">179 Бюджетного кодекса РФ, </w:t>
      </w:r>
      <w:r w:rsidR="008E3FA9">
        <w:rPr>
          <w:noProof w:val="0"/>
          <w:sz w:val="28"/>
        </w:rPr>
        <w:t xml:space="preserve">Федеральным законом от 06.10.2003 № 131-ФЗ «Об общих принципах организации местного самоуправления в РФ»,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093B10FC"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</w:t>
      </w:r>
      <w:r w:rsidR="004F6D3B">
        <w:rPr>
          <w:sz w:val="28"/>
          <w:szCs w:val="28"/>
        </w:rPr>
        <w:t>2</w:t>
      </w:r>
      <w:r w:rsidR="00D6635F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B93C2B">
        <w:rPr>
          <w:sz w:val="28"/>
          <w:szCs w:val="28"/>
        </w:rPr>
        <w:t>2</w:t>
      </w:r>
      <w:r w:rsidR="00D6635F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14:paraId="20FD4B2E" w14:textId="7A47E1A7"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утратившим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силу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постановление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администрации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 округа </w:t>
      </w:r>
      <w:r w:rsidR="00D62F35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Муром от </w:t>
      </w:r>
      <w:r w:rsidR="004A734A">
        <w:rPr>
          <w:sz w:val="28"/>
          <w:szCs w:val="28"/>
          <w:lang w:eastAsia="ru-RU"/>
        </w:rPr>
        <w:t>1</w:t>
      </w:r>
      <w:r w:rsidR="00D6635F">
        <w:rPr>
          <w:sz w:val="28"/>
          <w:szCs w:val="28"/>
          <w:lang w:eastAsia="ru-RU"/>
        </w:rPr>
        <w:t>0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</w:t>
      </w:r>
      <w:r w:rsidR="00D6635F">
        <w:rPr>
          <w:sz w:val="28"/>
          <w:szCs w:val="28"/>
          <w:lang w:eastAsia="ru-RU"/>
        </w:rPr>
        <w:t>20</w:t>
      </w:r>
      <w:r w:rsidR="004A734A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 xml:space="preserve">№ </w:t>
      </w:r>
      <w:r w:rsidR="00D6635F">
        <w:rPr>
          <w:sz w:val="28"/>
          <w:szCs w:val="28"/>
          <w:lang w:eastAsia="ru-RU"/>
        </w:rPr>
        <w:t>484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</w:t>
      </w:r>
      <w:r w:rsidR="001B1773">
        <w:rPr>
          <w:sz w:val="28"/>
          <w:szCs w:val="28"/>
          <w:lang w:eastAsia="ru-RU"/>
        </w:rPr>
        <w:t>2</w:t>
      </w:r>
      <w:r w:rsidR="00D6635F">
        <w:rPr>
          <w:sz w:val="28"/>
          <w:szCs w:val="28"/>
          <w:lang w:eastAsia="ru-RU"/>
        </w:rPr>
        <w:t>1</w:t>
      </w:r>
      <w:r w:rsidRPr="00B93C2B">
        <w:rPr>
          <w:sz w:val="28"/>
          <w:szCs w:val="28"/>
          <w:lang w:eastAsia="ru-RU"/>
        </w:rPr>
        <w:t>-20</w:t>
      </w:r>
      <w:r w:rsidR="004F6D3B">
        <w:rPr>
          <w:sz w:val="28"/>
          <w:szCs w:val="28"/>
          <w:lang w:eastAsia="ru-RU"/>
        </w:rPr>
        <w:t>2</w:t>
      </w:r>
      <w:r w:rsidR="00D6635F">
        <w:rPr>
          <w:sz w:val="28"/>
          <w:szCs w:val="28"/>
          <w:lang w:eastAsia="ru-RU"/>
        </w:rPr>
        <w:t>3</w:t>
      </w:r>
      <w:r w:rsidRPr="00B93C2B">
        <w:rPr>
          <w:sz w:val="28"/>
          <w:szCs w:val="28"/>
          <w:lang w:eastAsia="ru-RU"/>
        </w:rPr>
        <w:t xml:space="preserve"> годы».</w:t>
      </w:r>
    </w:p>
    <w:p w14:paraId="3039E3C7" w14:textId="3C30C450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Pr="005254B8">
        <w:rPr>
          <w:noProof w:val="0"/>
          <w:sz w:val="28"/>
        </w:rPr>
        <w:t xml:space="preserve"> </w:t>
      </w:r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08510E6F" w:rsidR="008E3FA9" w:rsidRPr="00D2784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D27849">
        <w:rPr>
          <w:noProof w:val="0"/>
          <w:sz w:val="28"/>
        </w:rPr>
        <w:t>Настоящее постановление вступает в силу с 01.01.20</w:t>
      </w:r>
      <w:r w:rsidR="004F6D3B" w:rsidRPr="00D27849">
        <w:rPr>
          <w:noProof w:val="0"/>
          <w:sz w:val="28"/>
        </w:rPr>
        <w:t>2</w:t>
      </w:r>
      <w:r w:rsidR="00D6635F">
        <w:rPr>
          <w:noProof w:val="0"/>
          <w:sz w:val="28"/>
        </w:rPr>
        <w:t>2</w:t>
      </w:r>
      <w:r w:rsidRPr="00D27849">
        <w:rPr>
          <w:noProof w:val="0"/>
          <w:sz w:val="28"/>
        </w:rPr>
        <w:t xml:space="preserve"> года и </w:t>
      </w:r>
      <w:r w:rsidR="00D27849" w:rsidRPr="00D2784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6C5C5791" w14:textId="77777777" w:rsidR="00646A17" w:rsidRDefault="00646A17" w:rsidP="00A87659">
      <w:pPr>
        <w:jc w:val="center"/>
        <w:rPr>
          <w:sz w:val="28"/>
          <w:szCs w:val="28"/>
        </w:rPr>
      </w:pPr>
    </w:p>
    <w:p w14:paraId="2D984E50" w14:textId="77777777" w:rsidR="00646A17" w:rsidRDefault="00646A17" w:rsidP="00A87659">
      <w:pPr>
        <w:jc w:val="center"/>
        <w:rPr>
          <w:sz w:val="28"/>
          <w:szCs w:val="28"/>
        </w:rPr>
      </w:pPr>
    </w:p>
    <w:p w14:paraId="4701179F" w14:textId="77777777" w:rsidR="00267E9D" w:rsidRDefault="00267E9D" w:rsidP="00A87659">
      <w:pPr>
        <w:jc w:val="center"/>
        <w:rPr>
          <w:sz w:val="28"/>
          <w:szCs w:val="28"/>
        </w:rPr>
      </w:pPr>
    </w:p>
    <w:p w14:paraId="0FF41052" w14:textId="77777777" w:rsidR="00267E9D" w:rsidRDefault="00267E9D" w:rsidP="00A87659">
      <w:pPr>
        <w:jc w:val="center"/>
        <w:rPr>
          <w:sz w:val="28"/>
          <w:szCs w:val="28"/>
        </w:rPr>
      </w:pPr>
    </w:p>
    <w:p w14:paraId="2122E04C" w14:textId="77777777" w:rsidR="00267E9D" w:rsidRDefault="00267E9D" w:rsidP="00A87659">
      <w:pPr>
        <w:jc w:val="center"/>
        <w:rPr>
          <w:sz w:val="28"/>
          <w:szCs w:val="28"/>
        </w:rPr>
      </w:pPr>
    </w:p>
    <w:p w14:paraId="52039A87" w14:textId="77777777" w:rsidR="00267E9D" w:rsidRDefault="00267E9D" w:rsidP="00A87659">
      <w:pPr>
        <w:jc w:val="center"/>
        <w:rPr>
          <w:sz w:val="28"/>
          <w:szCs w:val="28"/>
        </w:rPr>
      </w:pPr>
    </w:p>
    <w:p w14:paraId="6F4BFB7E" w14:textId="77777777" w:rsidR="00646A17" w:rsidRDefault="00646A17" w:rsidP="00A87659">
      <w:pPr>
        <w:jc w:val="center"/>
        <w:rPr>
          <w:sz w:val="28"/>
          <w:szCs w:val="28"/>
        </w:rPr>
      </w:pPr>
    </w:p>
    <w:p w14:paraId="64471951" w14:textId="77777777" w:rsidR="006C42AF" w:rsidRDefault="006C42AF" w:rsidP="00A87659">
      <w:pPr>
        <w:jc w:val="center"/>
        <w:rPr>
          <w:sz w:val="28"/>
          <w:szCs w:val="28"/>
        </w:rPr>
      </w:pPr>
    </w:p>
    <w:p w14:paraId="16A3121E" w14:textId="77777777" w:rsidR="006C42AF" w:rsidRDefault="006C42AF" w:rsidP="00A87659">
      <w:pPr>
        <w:jc w:val="center"/>
        <w:rPr>
          <w:sz w:val="28"/>
          <w:szCs w:val="28"/>
        </w:rPr>
      </w:pPr>
    </w:p>
    <w:p w14:paraId="08FACCA3" w14:textId="77777777" w:rsidR="006C42AF" w:rsidRDefault="006C42AF" w:rsidP="00A87659">
      <w:pPr>
        <w:jc w:val="center"/>
        <w:rPr>
          <w:sz w:val="28"/>
          <w:szCs w:val="28"/>
        </w:rPr>
      </w:pPr>
    </w:p>
    <w:p w14:paraId="1889447C" w14:textId="77777777" w:rsidR="006C42AF" w:rsidRDefault="006C42AF" w:rsidP="00A87659">
      <w:pPr>
        <w:jc w:val="center"/>
        <w:rPr>
          <w:sz w:val="28"/>
          <w:szCs w:val="28"/>
        </w:rPr>
      </w:pPr>
    </w:p>
    <w:p w14:paraId="50FBF16E" w14:textId="77777777" w:rsidR="008B7BAA" w:rsidRDefault="008B7BAA" w:rsidP="00A87659">
      <w:pPr>
        <w:jc w:val="center"/>
        <w:rPr>
          <w:sz w:val="28"/>
          <w:szCs w:val="28"/>
        </w:rPr>
      </w:pPr>
    </w:p>
    <w:p w14:paraId="6C69EF16" w14:textId="77777777" w:rsidR="008B7BAA" w:rsidRDefault="008B7BAA" w:rsidP="00A87659">
      <w:pPr>
        <w:jc w:val="center"/>
        <w:rPr>
          <w:sz w:val="28"/>
          <w:szCs w:val="28"/>
        </w:rPr>
      </w:pPr>
    </w:p>
    <w:p w14:paraId="37060EF0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1A68B598" w14:textId="701C1ED5" w:rsidR="00646A17" w:rsidRPr="00884D18" w:rsidRDefault="00D6635F" w:rsidP="00D6635F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И.о.</w:t>
            </w:r>
            <w:r w:rsidR="006C42AF">
              <w:rPr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 w:rsidR="00646A17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r w:rsidR="00646A17">
              <w:rPr>
                <w:sz w:val="24"/>
              </w:rPr>
              <w:t xml:space="preserve"> учетно-аналитического отдела КУМИ округа Муром</w:t>
            </w:r>
            <w:r w:rsidR="00646A17"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3B4F65D2" w14:textId="77777777" w:rsidR="00361046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3E0B5A1E" w14:textId="7001ED9F" w:rsidR="00646A17" w:rsidRPr="00884D18" w:rsidRDefault="00D6635F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  <w:r w:rsidR="00646A17">
              <w:rPr>
                <w:sz w:val="24"/>
              </w:rPr>
              <w:t>.</w:t>
            </w:r>
            <w:r>
              <w:rPr>
                <w:sz w:val="24"/>
              </w:rPr>
              <w:t>С</w:t>
            </w:r>
            <w:r w:rsidR="00646A17">
              <w:rPr>
                <w:sz w:val="24"/>
              </w:rPr>
              <w:t>.</w:t>
            </w:r>
            <w:r>
              <w:rPr>
                <w:sz w:val="24"/>
              </w:rPr>
              <w:t>Аристо</w:t>
            </w:r>
            <w:r w:rsidR="00646A17">
              <w:rPr>
                <w:sz w:val="24"/>
              </w:rPr>
              <w:t>ва</w:t>
            </w:r>
          </w:p>
          <w:p w14:paraId="548CF8D4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9CF3B56" w14:textId="77777777" w:rsidTr="00A660AE">
        <w:tc>
          <w:tcPr>
            <w:tcW w:w="6095" w:type="dxa"/>
          </w:tcPr>
          <w:p w14:paraId="4EDA38D4" w14:textId="1505DFC8" w:rsidR="00646A17" w:rsidRPr="00F55DB5" w:rsidRDefault="00646A17" w:rsidP="00361046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5407E556" w14:textId="77777777" w:rsidTr="00A660AE">
        <w:trPr>
          <w:trHeight w:val="947"/>
        </w:trPr>
        <w:tc>
          <w:tcPr>
            <w:tcW w:w="6095" w:type="dxa"/>
          </w:tcPr>
          <w:p w14:paraId="37F8F9F2" w14:textId="57E8155B" w:rsidR="00646A17" w:rsidRPr="00701C3D" w:rsidRDefault="006C42AF" w:rsidP="00701C3D">
            <w:pPr>
              <w:pStyle w:val="11"/>
              <w:ind w:left="639"/>
            </w:pPr>
            <w:r>
              <w:rPr>
                <w:sz w:val="24"/>
                <w:szCs w:val="24"/>
              </w:rPr>
              <w:t>И.</w:t>
            </w:r>
            <w:r w:rsidR="00646A17">
              <w:rPr>
                <w:sz w:val="24"/>
                <w:szCs w:val="24"/>
              </w:rPr>
              <w:t>о. П</w:t>
            </w:r>
            <w:r w:rsidR="00701C3D">
              <w:rPr>
                <w:sz w:val="24"/>
                <w:szCs w:val="24"/>
              </w:rPr>
              <w:t>р</w:t>
            </w:r>
            <w:r w:rsidR="00646A17">
              <w:rPr>
                <w:sz w:val="24"/>
                <w:szCs w:val="24"/>
              </w:rPr>
              <w:t>едс</w:t>
            </w:r>
            <w:r w:rsidR="00E958D6">
              <w:rPr>
                <w:sz w:val="24"/>
                <w:szCs w:val="24"/>
              </w:rPr>
              <w:t>е</w:t>
            </w:r>
            <w:r w:rsidR="00646A17">
              <w:rPr>
                <w:sz w:val="24"/>
                <w:szCs w:val="24"/>
              </w:rPr>
              <w:t>дателя КУМИ округа Муром</w:t>
            </w:r>
          </w:p>
        </w:tc>
        <w:tc>
          <w:tcPr>
            <w:tcW w:w="3402" w:type="dxa"/>
          </w:tcPr>
          <w:p w14:paraId="7BC8739A" w14:textId="22BD4104" w:rsidR="00646A17" w:rsidRPr="00F55DB5" w:rsidRDefault="004109CD" w:rsidP="006C42AF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C42AF">
              <w:rPr>
                <w:sz w:val="24"/>
                <w:szCs w:val="24"/>
              </w:rPr>
              <w:t>.С.</w:t>
            </w:r>
            <w:r>
              <w:rPr>
                <w:sz w:val="24"/>
                <w:szCs w:val="24"/>
              </w:rPr>
              <w:t>Бесчастнов</w:t>
            </w:r>
          </w:p>
        </w:tc>
      </w:tr>
      <w:tr w:rsidR="00646A17" w:rsidRPr="00F55DB5" w14:paraId="60D70D7D" w14:textId="77777777" w:rsidTr="00A660AE">
        <w:trPr>
          <w:trHeight w:val="767"/>
        </w:trPr>
        <w:tc>
          <w:tcPr>
            <w:tcW w:w="6095" w:type="dxa"/>
          </w:tcPr>
          <w:p w14:paraId="4DF600F6" w14:textId="77777777" w:rsidR="00646A17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18FCCB5" w14:textId="77777777" w:rsidR="00646A17" w:rsidRPr="004530EA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34AD38CF" w14:textId="77777777" w:rsidR="00646A17" w:rsidRPr="004530EA" w:rsidRDefault="00646A17" w:rsidP="00A660AE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74693D2E" w14:textId="77777777"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          </w:t>
            </w:r>
          </w:p>
          <w:p w14:paraId="045D01B4" w14:textId="3C088631" w:rsidR="00646A17" w:rsidRPr="004530EA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 w:rsidRPr="00886114">
              <w:rPr>
                <w:sz w:val="24"/>
                <w:szCs w:val="24"/>
                <w:lang w:eastAsia="ru-RU"/>
              </w:rPr>
              <w:t>Зав</w:t>
            </w:r>
            <w:r w:rsidR="0088611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отделом экономики администрации 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402" w:type="dxa"/>
          </w:tcPr>
          <w:p w14:paraId="5173F04C" w14:textId="77777777" w:rsidR="006C42AF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297F1773" w14:textId="77777777" w:rsidR="006C42AF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F1710C2" w14:textId="7B3C8E5D" w:rsidR="00646A17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</w:t>
            </w:r>
            <w:r w:rsidR="00646A17">
              <w:rPr>
                <w:sz w:val="24"/>
                <w:szCs w:val="24"/>
              </w:rPr>
              <w:t>Воронов</w:t>
            </w:r>
          </w:p>
          <w:p w14:paraId="32EACF6C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75244044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6035E8D1" w14:textId="202E69D0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C42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Балнова</w:t>
            </w:r>
          </w:p>
          <w:p w14:paraId="0F318B1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AB0EFA7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0E6C9C2" w14:textId="2F9E1280" w:rsidR="00646A17" w:rsidRPr="00F55DB5" w:rsidRDefault="00B34F7C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E3860">
              <w:rPr>
                <w:sz w:val="24"/>
                <w:szCs w:val="24"/>
              </w:rPr>
              <w:t>.Э.Малышева</w:t>
            </w:r>
          </w:p>
        </w:tc>
      </w:tr>
      <w:tr w:rsidR="00646A17" w:rsidRPr="00884D18" w14:paraId="1F067051" w14:textId="77777777" w:rsidTr="00A660AE">
        <w:tc>
          <w:tcPr>
            <w:tcW w:w="6095" w:type="dxa"/>
          </w:tcPr>
          <w:p w14:paraId="352D518C" w14:textId="77777777" w:rsidR="00646A17" w:rsidRPr="004820B1" w:rsidRDefault="00646A17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3ED7E623" w14:textId="77777777" w:rsidTr="00A660AE">
        <w:tc>
          <w:tcPr>
            <w:tcW w:w="6095" w:type="dxa"/>
          </w:tcPr>
          <w:p w14:paraId="550F8BC5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71F52F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7514AD93" w14:textId="77777777" w:rsidTr="00A660AE">
        <w:tc>
          <w:tcPr>
            <w:tcW w:w="6095" w:type="dxa"/>
          </w:tcPr>
          <w:p w14:paraId="023AAEEC" w14:textId="04489040"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0554F3B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5E388C58" w14:textId="77777777" w:rsidR="006C42AF" w:rsidRDefault="00646A17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03CD4675" w14:textId="2138A969" w:rsidR="00646A17" w:rsidRPr="00884D18" w:rsidRDefault="00E61C84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Д.А.</w:t>
            </w:r>
            <w:r w:rsidR="00646A17">
              <w:rPr>
                <w:sz w:val="24"/>
              </w:rPr>
              <w:t>Карпов</w:t>
            </w:r>
            <w:r w:rsidR="00646A17" w:rsidRPr="00884D18">
              <w:rPr>
                <w:sz w:val="24"/>
              </w:rPr>
              <w:t xml:space="preserve">                      </w:t>
            </w:r>
          </w:p>
        </w:tc>
      </w:tr>
    </w:tbl>
    <w:p w14:paraId="662C4742" w14:textId="77777777"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14:paraId="4BB69208" w14:textId="0977FF15" w:rsidR="00646A17" w:rsidRDefault="00646A17" w:rsidP="00646A17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="006C42AF">
        <w:rPr>
          <w:color w:val="FFFFFF"/>
          <w:sz w:val="24"/>
        </w:rPr>
        <w:t xml:space="preserve">      </w:t>
      </w:r>
      <w:r w:rsidRPr="00884D18">
        <w:rPr>
          <w:sz w:val="24"/>
        </w:rPr>
        <w:t>Файл сдан:</w:t>
      </w:r>
      <w:r>
        <w:rPr>
          <w:sz w:val="24"/>
        </w:rPr>
        <w:t xml:space="preserve">   </w:t>
      </w:r>
    </w:p>
    <w:p w14:paraId="53A4542B" w14:textId="77777777" w:rsidR="00C3169E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</w:t>
      </w:r>
      <w:r w:rsidR="006C42AF">
        <w:rPr>
          <w:sz w:val="24"/>
        </w:rPr>
        <w:t xml:space="preserve">   </w:t>
      </w:r>
      <w:r>
        <w:rPr>
          <w:sz w:val="24"/>
        </w:rPr>
        <w:t xml:space="preserve">Ведущий специалист отдела делопроизводства </w:t>
      </w:r>
    </w:p>
    <w:p w14:paraId="2FEC2686" w14:textId="1738F1ED" w:rsidR="00646A17" w:rsidRDefault="00C3169E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46A17">
        <w:rPr>
          <w:sz w:val="24"/>
        </w:rPr>
        <w:t xml:space="preserve">МКУ округа Муром «Организационное </w:t>
      </w:r>
      <w:r w:rsidR="00477F4E">
        <w:rPr>
          <w:sz w:val="24"/>
        </w:rPr>
        <w:t xml:space="preserve">управление»  </w:t>
      </w:r>
      <w:r w:rsidR="00646A17">
        <w:rPr>
          <w:sz w:val="24"/>
        </w:rPr>
        <w:t xml:space="preserve">     </w:t>
      </w:r>
      <w:r w:rsidR="004A5433">
        <w:rPr>
          <w:sz w:val="24"/>
        </w:rPr>
        <w:t xml:space="preserve">     </w:t>
      </w:r>
      <w:r w:rsidR="00646A17">
        <w:rPr>
          <w:sz w:val="24"/>
        </w:rPr>
        <w:t xml:space="preserve">        </w:t>
      </w:r>
      <w:r w:rsidR="004A5433">
        <w:rPr>
          <w:sz w:val="24"/>
        </w:rPr>
        <w:t xml:space="preserve">   </w:t>
      </w:r>
      <w:r w:rsidR="00646A17">
        <w:rPr>
          <w:sz w:val="24"/>
        </w:rPr>
        <w:t xml:space="preserve">     </w:t>
      </w:r>
      <w:r>
        <w:rPr>
          <w:sz w:val="24"/>
        </w:rPr>
        <w:t xml:space="preserve">     </w:t>
      </w:r>
      <w:r w:rsidR="00646A17">
        <w:rPr>
          <w:sz w:val="24"/>
        </w:rPr>
        <w:t xml:space="preserve"> </w:t>
      </w:r>
      <w:r w:rsidR="00835806">
        <w:rPr>
          <w:sz w:val="24"/>
        </w:rPr>
        <w:t>О.В.Едачёва</w:t>
      </w:r>
    </w:p>
    <w:p w14:paraId="118EB8A0" w14:textId="77777777" w:rsidR="00646A17" w:rsidRDefault="00646A17" w:rsidP="00646A17">
      <w:pPr>
        <w:pStyle w:val="11"/>
        <w:ind w:firstLine="567"/>
        <w:rPr>
          <w:sz w:val="24"/>
        </w:rPr>
      </w:pPr>
    </w:p>
    <w:p w14:paraId="2B4D92B7" w14:textId="77777777" w:rsidR="00646A17" w:rsidRDefault="00646A17" w:rsidP="00646A17">
      <w:pPr>
        <w:ind w:left="993"/>
        <w:rPr>
          <w:noProof w:val="0"/>
        </w:rPr>
      </w:pPr>
    </w:p>
    <w:p w14:paraId="5A023FFC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235D87A8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3D1E818B" w14:textId="77777777" w:rsidR="006C42AF" w:rsidRDefault="006C42AF" w:rsidP="00646A17">
      <w:pPr>
        <w:rPr>
          <w:sz w:val="24"/>
          <w:szCs w:val="24"/>
        </w:rPr>
      </w:pPr>
    </w:p>
    <w:p w14:paraId="5629FB17" w14:textId="47F9200D" w:rsidR="00646A17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</w:t>
      </w:r>
      <w:r w:rsidR="00361046">
        <w:rPr>
          <w:sz w:val="24"/>
          <w:szCs w:val="24"/>
        </w:rPr>
        <w:t xml:space="preserve">. </w:t>
      </w:r>
      <w:r>
        <w:rPr>
          <w:sz w:val="24"/>
          <w:szCs w:val="24"/>
        </w:rPr>
        <w:t>по программе КУМИ на 20</w:t>
      </w:r>
      <w:r w:rsidR="004F6D3B">
        <w:rPr>
          <w:sz w:val="24"/>
          <w:szCs w:val="24"/>
        </w:rPr>
        <w:t>2</w:t>
      </w:r>
      <w:r w:rsidR="00D6635F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D6635F">
        <w:rPr>
          <w:sz w:val="24"/>
          <w:szCs w:val="24"/>
        </w:rPr>
        <w:t>4</w:t>
      </w:r>
      <w:r>
        <w:rPr>
          <w:sz w:val="24"/>
          <w:szCs w:val="24"/>
        </w:rPr>
        <w:t xml:space="preserve"> годы</w:t>
      </w:r>
    </w:p>
    <w:p w14:paraId="48D17934" w14:textId="36C79A83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5290D0E5" w14:textId="77777777" w:rsidTr="00A660AE">
        <w:tc>
          <w:tcPr>
            <w:tcW w:w="3261" w:type="dxa"/>
          </w:tcPr>
          <w:p w14:paraId="27238F51" w14:textId="77777777" w:rsidR="00646A17" w:rsidRPr="00130AE8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26F18C0A" w14:textId="38ABC132" w:rsidR="006C42AF" w:rsidRDefault="00130AE8" w:rsidP="006C42A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</w:t>
            </w:r>
            <w:r w:rsidR="006C42AF">
              <w:rPr>
                <w:sz w:val="24"/>
                <w:szCs w:val="24"/>
              </w:rPr>
              <w:t>В</w:t>
            </w:r>
            <w:r w:rsidRPr="00130AE8">
              <w:rPr>
                <w:sz w:val="24"/>
                <w:szCs w:val="24"/>
              </w:rPr>
              <w:t xml:space="preserve"> дело, </w:t>
            </w:r>
            <w:r w:rsidR="00646A17" w:rsidRPr="00130AE8">
              <w:rPr>
                <w:sz w:val="24"/>
                <w:szCs w:val="24"/>
              </w:rPr>
              <w:t>КУМИ</w:t>
            </w:r>
            <w:r w:rsidR="006C42AF">
              <w:rPr>
                <w:sz w:val="24"/>
                <w:szCs w:val="24"/>
              </w:rPr>
              <w:t xml:space="preserve"> округа Муром</w:t>
            </w:r>
            <w:r w:rsidR="00646A17" w:rsidRPr="00130AE8">
              <w:rPr>
                <w:sz w:val="24"/>
                <w:szCs w:val="24"/>
              </w:rPr>
              <w:t xml:space="preserve">, </w:t>
            </w:r>
            <w:r w:rsidR="009C4246" w:rsidRPr="009C4246">
              <w:rPr>
                <w:sz w:val="24"/>
                <w:szCs w:val="24"/>
              </w:rPr>
              <w:t>Финансовое управление,</w:t>
            </w:r>
          </w:p>
          <w:p w14:paraId="1A3DDE96" w14:textId="684CC5A4" w:rsidR="00646A17" w:rsidRPr="00130AE8" w:rsidRDefault="006C42AF" w:rsidP="006C42AF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C42DA0">
              <w:rPr>
                <w:i/>
                <w:sz w:val="24"/>
                <w:szCs w:val="24"/>
              </w:rPr>
              <w:t xml:space="preserve"> </w:t>
            </w:r>
            <w:r w:rsidR="00130AE8" w:rsidRPr="009C4246">
              <w:rPr>
                <w:sz w:val="24"/>
                <w:szCs w:val="24"/>
              </w:rPr>
              <w:t>отдел</w:t>
            </w:r>
            <w:r w:rsidR="00646A17" w:rsidRPr="009C4246">
              <w:rPr>
                <w:sz w:val="24"/>
                <w:szCs w:val="24"/>
              </w:rPr>
              <w:t xml:space="preserve"> экономики администрации</w:t>
            </w:r>
            <w:r>
              <w:rPr>
                <w:sz w:val="24"/>
                <w:szCs w:val="24"/>
              </w:rPr>
              <w:t>, 4 экз.</w:t>
            </w:r>
          </w:p>
        </w:tc>
      </w:tr>
    </w:tbl>
    <w:p w14:paraId="18AAC812" w14:textId="1B961914" w:rsidR="00646A17" w:rsidRDefault="00646A17" w:rsidP="00C42DA0">
      <w:pPr>
        <w:rPr>
          <w:noProof w:val="0"/>
          <w:sz w:val="28"/>
        </w:rPr>
      </w:pPr>
    </w:p>
    <w:sectPr w:rsidR="00646A17" w:rsidSect="00802BD8">
      <w:pgSz w:w="11906" w:h="16838"/>
      <w:pgMar w:top="568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781E5" w14:textId="77777777" w:rsidR="000B2E74" w:rsidRDefault="000B2E74" w:rsidP="008174BC">
      <w:r>
        <w:separator/>
      </w:r>
    </w:p>
  </w:endnote>
  <w:endnote w:type="continuationSeparator" w:id="0">
    <w:p w14:paraId="0B653A9C" w14:textId="77777777" w:rsidR="000B2E74" w:rsidRDefault="000B2E74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4EE9A" w14:textId="77777777" w:rsidR="000B2E74" w:rsidRDefault="000B2E74" w:rsidP="008174BC">
      <w:r>
        <w:separator/>
      </w:r>
    </w:p>
  </w:footnote>
  <w:footnote w:type="continuationSeparator" w:id="0">
    <w:p w14:paraId="093EF63C" w14:textId="77777777" w:rsidR="000B2E74" w:rsidRDefault="000B2E74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7D02"/>
    <w:rsid w:val="000B2E74"/>
    <w:rsid w:val="000C48E3"/>
    <w:rsid w:val="000D45A7"/>
    <w:rsid w:val="000E0C06"/>
    <w:rsid w:val="000E1981"/>
    <w:rsid w:val="0010484D"/>
    <w:rsid w:val="00112E12"/>
    <w:rsid w:val="00122AF5"/>
    <w:rsid w:val="00130AE8"/>
    <w:rsid w:val="00143FA8"/>
    <w:rsid w:val="00182DEA"/>
    <w:rsid w:val="001B1773"/>
    <w:rsid w:val="001C236B"/>
    <w:rsid w:val="001E631B"/>
    <w:rsid w:val="001F6BB0"/>
    <w:rsid w:val="0020714C"/>
    <w:rsid w:val="00220782"/>
    <w:rsid w:val="0024598C"/>
    <w:rsid w:val="00263566"/>
    <w:rsid w:val="00267E9D"/>
    <w:rsid w:val="002B090A"/>
    <w:rsid w:val="002D554F"/>
    <w:rsid w:val="002E3A90"/>
    <w:rsid w:val="00312EBD"/>
    <w:rsid w:val="003535F0"/>
    <w:rsid w:val="00361046"/>
    <w:rsid w:val="003B6E0C"/>
    <w:rsid w:val="003B7B77"/>
    <w:rsid w:val="003E0B80"/>
    <w:rsid w:val="003F77C7"/>
    <w:rsid w:val="004109CD"/>
    <w:rsid w:val="0041394A"/>
    <w:rsid w:val="004705DF"/>
    <w:rsid w:val="00477F4E"/>
    <w:rsid w:val="004A5433"/>
    <w:rsid w:val="004A734A"/>
    <w:rsid w:val="004C7FBA"/>
    <w:rsid w:val="004E4C4F"/>
    <w:rsid w:val="004E64DF"/>
    <w:rsid w:val="004F6D3B"/>
    <w:rsid w:val="00517677"/>
    <w:rsid w:val="00535252"/>
    <w:rsid w:val="00552B79"/>
    <w:rsid w:val="00552FCB"/>
    <w:rsid w:val="00582A08"/>
    <w:rsid w:val="00582EB6"/>
    <w:rsid w:val="005C00D2"/>
    <w:rsid w:val="005F7CB4"/>
    <w:rsid w:val="00626DE4"/>
    <w:rsid w:val="00646A17"/>
    <w:rsid w:val="00647730"/>
    <w:rsid w:val="00655F37"/>
    <w:rsid w:val="006708F4"/>
    <w:rsid w:val="006C42AF"/>
    <w:rsid w:val="006F285C"/>
    <w:rsid w:val="006F50C3"/>
    <w:rsid w:val="00701C3D"/>
    <w:rsid w:val="0071050A"/>
    <w:rsid w:val="00725535"/>
    <w:rsid w:val="0073695D"/>
    <w:rsid w:val="00742C41"/>
    <w:rsid w:val="00784953"/>
    <w:rsid w:val="007C7B60"/>
    <w:rsid w:val="00802BD8"/>
    <w:rsid w:val="008174BC"/>
    <w:rsid w:val="00835806"/>
    <w:rsid w:val="00885E20"/>
    <w:rsid w:val="00886114"/>
    <w:rsid w:val="00891608"/>
    <w:rsid w:val="008B7BAA"/>
    <w:rsid w:val="008E3FA9"/>
    <w:rsid w:val="008F4297"/>
    <w:rsid w:val="00922AD3"/>
    <w:rsid w:val="00923F49"/>
    <w:rsid w:val="009342EE"/>
    <w:rsid w:val="009432CC"/>
    <w:rsid w:val="00944CEA"/>
    <w:rsid w:val="009529E9"/>
    <w:rsid w:val="00985D4A"/>
    <w:rsid w:val="009C4246"/>
    <w:rsid w:val="009D3C76"/>
    <w:rsid w:val="009D536F"/>
    <w:rsid w:val="00A3753B"/>
    <w:rsid w:val="00A561ED"/>
    <w:rsid w:val="00A65FDC"/>
    <w:rsid w:val="00A660AE"/>
    <w:rsid w:val="00A73608"/>
    <w:rsid w:val="00A82EE1"/>
    <w:rsid w:val="00A87659"/>
    <w:rsid w:val="00A937B4"/>
    <w:rsid w:val="00AD1073"/>
    <w:rsid w:val="00B10DA9"/>
    <w:rsid w:val="00B12155"/>
    <w:rsid w:val="00B23314"/>
    <w:rsid w:val="00B31149"/>
    <w:rsid w:val="00B34F7C"/>
    <w:rsid w:val="00B4586A"/>
    <w:rsid w:val="00B75942"/>
    <w:rsid w:val="00B93C2B"/>
    <w:rsid w:val="00BA20C6"/>
    <w:rsid w:val="00BC6801"/>
    <w:rsid w:val="00BE7436"/>
    <w:rsid w:val="00BF25E0"/>
    <w:rsid w:val="00C003D8"/>
    <w:rsid w:val="00C0582F"/>
    <w:rsid w:val="00C174A0"/>
    <w:rsid w:val="00C3169E"/>
    <w:rsid w:val="00C35148"/>
    <w:rsid w:val="00C42DA0"/>
    <w:rsid w:val="00C827C2"/>
    <w:rsid w:val="00CA1807"/>
    <w:rsid w:val="00CC0168"/>
    <w:rsid w:val="00CD03BA"/>
    <w:rsid w:val="00CD3DAC"/>
    <w:rsid w:val="00CE4D35"/>
    <w:rsid w:val="00CF712B"/>
    <w:rsid w:val="00D27849"/>
    <w:rsid w:val="00D344D3"/>
    <w:rsid w:val="00D45A44"/>
    <w:rsid w:val="00D62F35"/>
    <w:rsid w:val="00D6635F"/>
    <w:rsid w:val="00D713C7"/>
    <w:rsid w:val="00D7447E"/>
    <w:rsid w:val="00D87054"/>
    <w:rsid w:val="00DC1CD2"/>
    <w:rsid w:val="00DC6F02"/>
    <w:rsid w:val="00DD55B7"/>
    <w:rsid w:val="00E17B75"/>
    <w:rsid w:val="00E57E08"/>
    <w:rsid w:val="00E61C84"/>
    <w:rsid w:val="00E958D6"/>
    <w:rsid w:val="00EC77A0"/>
    <w:rsid w:val="00EE3860"/>
    <w:rsid w:val="00EE5600"/>
    <w:rsid w:val="00F3258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EE07-5ACB-4E12-875E-53143C3B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2022-06-10T08:18:00Z</cp:lastPrinted>
  <dcterms:created xsi:type="dcterms:W3CDTF">2022-06-10T08:20:00Z</dcterms:created>
  <dcterms:modified xsi:type="dcterms:W3CDTF">2022-06-10T08:20:00Z</dcterms:modified>
</cp:coreProperties>
</file>