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0CD6D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964BEE" w:rsidRDefault="00964BEE" w:rsidP="00D93D43">
      <w:pPr>
        <w:rPr>
          <w:b/>
          <w:sz w:val="28"/>
          <w:szCs w:val="28"/>
        </w:rPr>
      </w:pPr>
      <w:r w:rsidRPr="00964BEE">
        <w:rPr>
          <w:b/>
          <w:sz w:val="28"/>
          <w:szCs w:val="28"/>
        </w:rPr>
        <w:t>12.10.2020</w:t>
      </w:r>
      <w:r w:rsidR="00B909A2" w:rsidRPr="00964BEE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964BEE">
        <w:rPr>
          <w:b/>
          <w:sz w:val="28"/>
          <w:szCs w:val="28"/>
        </w:rPr>
        <w:t>№ 543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Администрации округа Муром от 12.04.2019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275 «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</w:p>
    <w:p w:rsidR="00676CD5" w:rsidRPr="00125402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2020-2022 годы</w:t>
      </w:r>
      <w:r w:rsidR="009C472B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  поддержки, руководствуясь Уставом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Муром, 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676CD5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1.</w:t>
      </w:r>
      <w:r w:rsidR="009C472B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Внести изменения в постановление Администрации округа Муром от 12.04.2019 №275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 w:rsidR="009C472B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 многоквартирных домах на террит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ории </w:t>
      </w:r>
      <w:r w:rsidR="006D17FF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 Муром на период 2020-2022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годы</w:t>
      </w:r>
      <w:r w:rsidR="00D9454A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», изложив приложения №1, №2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постановлению в редакции</w:t>
      </w:r>
      <w:r w:rsidR="00D9454A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согласно приложениям №1, №2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настоящему постановлению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.</w:t>
      </w:r>
    </w:p>
    <w:p w:rsidR="004B285B" w:rsidRPr="004B285B" w:rsidRDefault="004B285B" w:rsidP="004B285B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bookmarkStart w:id="0" w:name="_GoBack"/>
      <w:r w:rsidRPr="004B285B">
        <w:rPr>
          <w:noProof w:val="0"/>
          <w:sz w:val="28"/>
          <w:szCs w:val="28"/>
          <w:lang w:eastAsia="ru-RU"/>
        </w:rPr>
        <w:t xml:space="preserve">Признать утратившим силу постановление от </w:t>
      </w:r>
      <w:r w:rsidR="00B40804">
        <w:rPr>
          <w:noProof w:val="0"/>
          <w:sz w:val="28"/>
          <w:szCs w:val="28"/>
          <w:lang w:eastAsia="ru-RU"/>
        </w:rPr>
        <w:t>06</w:t>
      </w:r>
      <w:r w:rsidR="00987484">
        <w:rPr>
          <w:noProof w:val="0"/>
          <w:sz w:val="28"/>
          <w:szCs w:val="28"/>
          <w:lang w:eastAsia="ru-RU"/>
        </w:rPr>
        <w:t>.0</w:t>
      </w:r>
      <w:r w:rsidR="00B40804">
        <w:rPr>
          <w:noProof w:val="0"/>
          <w:sz w:val="28"/>
          <w:szCs w:val="28"/>
          <w:lang w:eastAsia="ru-RU"/>
        </w:rPr>
        <w:t>8</w:t>
      </w:r>
      <w:r w:rsidR="00987484">
        <w:rPr>
          <w:noProof w:val="0"/>
          <w:sz w:val="28"/>
          <w:szCs w:val="28"/>
          <w:lang w:eastAsia="ru-RU"/>
        </w:rPr>
        <w:t>.2020</w:t>
      </w:r>
      <w:r w:rsidRPr="004B285B">
        <w:rPr>
          <w:noProof w:val="0"/>
          <w:sz w:val="28"/>
          <w:szCs w:val="28"/>
          <w:lang w:eastAsia="ru-RU"/>
        </w:rPr>
        <w:t xml:space="preserve"> №</w:t>
      </w:r>
      <w:r w:rsidR="00D549C8">
        <w:rPr>
          <w:noProof w:val="0"/>
          <w:sz w:val="28"/>
          <w:szCs w:val="28"/>
          <w:lang w:eastAsia="ru-RU"/>
        </w:rPr>
        <w:t xml:space="preserve"> </w:t>
      </w:r>
      <w:r w:rsidR="00B40804">
        <w:rPr>
          <w:noProof w:val="0"/>
          <w:sz w:val="28"/>
          <w:szCs w:val="28"/>
          <w:lang w:eastAsia="ru-RU"/>
        </w:rPr>
        <w:t>414</w:t>
      </w:r>
      <w:bookmarkEnd w:id="0"/>
      <w:r w:rsidR="00D549C8">
        <w:rPr>
          <w:noProof w:val="0"/>
          <w:sz w:val="28"/>
          <w:szCs w:val="28"/>
          <w:lang w:eastAsia="ru-RU"/>
        </w:rPr>
        <w:t xml:space="preserve"> «О           </w:t>
      </w:r>
      <w:r w:rsidRPr="004B285B">
        <w:rPr>
          <w:noProof w:val="0"/>
          <w:sz w:val="28"/>
          <w:szCs w:val="28"/>
          <w:lang w:eastAsia="ru-RU"/>
        </w:rPr>
        <w:t xml:space="preserve">внесении изменений в постановление Администрации округа Муром от 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12.04.2019 № 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                 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               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многоквартирных домах на территории 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 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Муром на период 2020-2022 годы</w:t>
      </w:r>
      <w:r w:rsidRPr="004B285B">
        <w:rPr>
          <w:noProof w:val="0"/>
          <w:sz w:val="28"/>
          <w:szCs w:val="28"/>
          <w:lang w:eastAsia="ru-RU"/>
        </w:rPr>
        <w:t>».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3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Контроль  за  исполнением настоящего постановления возложить на     первого заместителя Главы администрации округа Муром по ЖКХ, начальника Управления ЖКХ И. К. Федурина.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4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Настоящее постановление вступает в силу со дня его официального  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A494E" w:rsidRPr="00125402" w:rsidRDefault="007A494E" w:rsidP="004B285B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987484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AF6E9F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F6E9F">
              <w:rPr>
                <w:sz w:val="24"/>
                <w:szCs w:val="24"/>
              </w:rPr>
              <w:t>А</w:t>
            </w:r>
            <w:r w:rsidR="005F5E1B">
              <w:rPr>
                <w:sz w:val="24"/>
                <w:szCs w:val="24"/>
              </w:rPr>
              <w:t>.</w:t>
            </w:r>
            <w:r w:rsidR="00AF6E9F">
              <w:rPr>
                <w:sz w:val="24"/>
                <w:szCs w:val="24"/>
              </w:rPr>
              <w:t>В</w:t>
            </w:r>
            <w:r w:rsidR="005F5E1B">
              <w:rPr>
                <w:sz w:val="24"/>
                <w:szCs w:val="24"/>
              </w:rPr>
              <w:t>.</w:t>
            </w:r>
            <w:r w:rsidR="00AF6E9F">
              <w:rPr>
                <w:sz w:val="24"/>
                <w:szCs w:val="24"/>
              </w:rPr>
              <w:t>Пузанкова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987484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987484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987484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4B285B" w:rsidRDefault="004B285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4B285B" w:rsidRDefault="004B285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987484" w:rsidRPr="00DA1376" w:rsidTr="00987484">
        <w:tc>
          <w:tcPr>
            <w:tcW w:w="6237" w:type="dxa"/>
          </w:tcPr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 и</w:t>
            </w:r>
            <w:r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</w:p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Pr="00F4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жилищной</w:t>
            </w:r>
          </w:p>
          <w:p w:rsidR="00987484" w:rsidRPr="000842C7" w:rsidRDefault="00987484" w:rsidP="00740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Pr="000842C7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987484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0842C7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Корнилов</w:t>
            </w:r>
          </w:p>
          <w:p w:rsidR="00987484" w:rsidRPr="000842C7" w:rsidRDefault="00987484" w:rsidP="00740B04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676CD5">
      <w:pPr>
        <w:pStyle w:val="21"/>
        <w:tabs>
          <w:tab w:val="left" w:pos="142"/>
          <w:tab w:val="left" w:pos="284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="00676CD5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676CD5" w:rsidP="00676CD5">
      <w:pPr>
        <w:tabs>
          <w:tab w:val="left" w:pos="142"/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676CD5" w:rsidP="00676CD5">
      <w:pPr>
        <w:tabs>
          <w:tab w:val="left" w:pos="142"/>
          <w:tab w:val="left" w:pos="1134"/>
          <w:tab w:val="left" w:pos="9639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>
        <w:rPr>
          <w:noProof w:val="0"/>
          <w:sz w:val="24"/>
          <w:szCs w:val="24"/>
        </w:rPr>
        <w:t xml:space="preserve">                    </w:t>
      </w:r>
      <w:r w:rsidR="002B4CFE">
        <w:rPr>
          <w:noProof w:val="0"/>
          <w:sz w:val="24"/>
          <w:szCs w:val="24"/>
        </w:rPr>
        <w:t>О.В.Едачёва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321AAE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676CD5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AAE" w:rsidRPr="00DA1376">
        <w:rPr>
          <w:sz w:val="24"/>
          <w:szCs w:val="24"/>
        </w:rPr>
        <w:t xml:space="preserve">Название  файла документа: </w:t>
      </w:r>
      <w:r w:rsidR="00321AAE"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</w:t>
      </w:r>
      <w:r>
        <w:rPr>
          <w:sz w:val="24"/>
          <w:szCs w:val="24"/>
        </w:rPr>
        <w:t>а на 2020-2022</w:t>
      </w:r>
      <w:r w:rsidR="00321AAE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95" w:rsidRDefault="00091195">
      <w:r>
        <w:separator/>
      </w:r>
    </w:p>
  </w:endnote>
  <w:endnote w:type="continuationSeparator" w:id="0">
    <w:p w:rsidR="00091195" w:rsidRDefault="0009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95" w:rsidRDefault="00091195">
      <w:r>
        <w:separator/>
      </w:r>
    </w:p>
  </w:footnote>
  <w:footnote w:type="continuationSeparator" w:id="0">
    <w:p w:rsidR="00091195" w:rsidRDefault="00091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1EB3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195"/>
    <w:rsid w:val="000917EF"/>
    <w:rsid w:val="0009637B"/>
    <w:rsid w:val="000B0E38"/>
    <w:rsid w:val="000B4E9A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5402"/>
    <w:rsid w:val="00126F21"/>
    <w:rsid w:val="00142748"/>
    <w:rsid w:val="0014308B"/>
    <w:rsid w:val="00161832"/>
    <w:rsid w:val="001673D7"/>
    <w:rsid w:val="001753FD"/>
    <w:rsid w:val="00182198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328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1CD3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B285B"/>
    <w:rsid w:val="004B5DD3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041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442"/>
    <w:rsid w:val="007C3A52"/>
    <w:rsid w:val="007C48FF"/>
    <w:rsid w:val="007C5A55"/>
    <w:rsid w:val="007D0822"/>
    <w:rsid w:val="007D1148"/>
    <w:rsid w:val="007D3B2D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0EF1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86E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4BEE"/>
    <w:rsid w:val="00965941"/>
    <w:rsid w:val="00975EA9"/>
    <w:rsid w:val="00981804"/>
    <w:rsid w:val="009824F7"/>
    <w:rsid w:val="00987484"/>
    <w:rsid w:val="009955E6"/>
    <w:rsid w:val="009A11C9"/>
    <w:rsid w:val="009A486B"/>
    <w:rsid w:val="009A7738"/>
    <w:rsid w:val="009B41AC"/>
    <w:rsid w:val="009C472B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4A6"/>
    <w:rsid w:val="00A858D4"/>
    <w:rsid w:val="00A924D0"/>
    <w:rsid w:val="00A92E63"/>
    <w:rsid w:val="00A938A9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AF6E9F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0804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BF4C9D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C2C53"/>
    <w:rsid w:val="00CC385C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49C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9454A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08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2F15"/>
    <w:rsid w:val="00EC4131"/>
    <w:rsid w:val="00EC428F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99E"/>
    <w:rsid w:val="00FA4357"/>
    <w:rsid w:val="00FA4FDE"/>
    <w:rsid w:val="00FA5733"/>
    <w:rsid w:val="00FA5911"/>
    <w:rsid w:val="00FA73FA"/>
    <w:rsid w:val="00FA79A5"/>
    <w:rsid w:val="00FB2125"/>
    <w:rsid w:val="00FC5802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FBC32-6820-4629-B905-01F4900F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C594D-38A0-4740-8B1A-CC31C695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3</Pages>
  <Words>353</Words>
  <Characters>3093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Едачева</cp:lastModifiedBy>
  <cp:revision>2</cp:revision>
  <cp:lastPrinted>2020-10-12T07:32:00Z</cp:lastPrinted>
  <dcterms:created xsi:type="dcterms:W3CDTF">2020-10-12T07:41:00Z</dcterms:created>
  <dcterms:modified xsi:type="dcterms:W3CDTF">2020-10-12T07:41:00Z</dcterms:modified>
</cp:coreProperties>
</file>