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F" w:rsidRDefault="00835EFF" w:rsidP="00835EFF"/>
    <w:p w:rsidR="00835EFF" w:rsidRDefault="00835EFF" w:rsidP="00835EFF"/>
    <w:p w:rsidR="00835EFF" w:rsidRDefault="00835EFF" w:rsidP="00835EFF"/>
    <w:p w:rsidR="00835EFF" w:rsidRDefault="00835EFF" w:rsidP="00835EFF"/>
    <w:p w:rsidR="00835EFF" w:rsidRDefault="00835EFF" w:rsidP="00835EFF"/>
    <w:p w:rsidR="00835EFF" w:rsidRDefault="00835EFF" w:rsidP="00835EFF"/>
    <w:p w:rsidR="00835EFF" w:rsidRDefault="00835EFF" w:rsidP="00835EFF"/>
    <w:p w:rsidR="00835EFF" w:rsidRDefault="00835EFF" w:rsidP="00835EFF"/>
    <w:p w:rsidR="00835EFF" w:rsidRDefault="00835EFF" w:rsidP="00835EFF"/>
    <w:p w:rsidR="00835EFF" w:rsidRDefault="00835EFF" w:rsidP="00835EFF"/>
    <w:p w:rsidR="00835EFF" w:rsidRDefault="00835EFF" w:rsidP="00835EFF"/>
    <w:p w:rsidR="00835EFF" w:rsidRDefault="00835EFF" w:rsidP="00835EFF"/>
    <w:p w:rsidR="00835EFF" w:rsidRDefault="00835EFF" w:rsidP="00835EFF"/>
    <w:p w:rsidR="00835EFF" w:rsidRPr="00AC4AFC" w:rsidRDefault="00835EFF" w:rsidP="00835EFF">
      <w:pPr>
        <w:pStyle w:val="ab"/>
      </w:pPr>
      <w:r w:rsidRPr="00AC4AFC">
        <w:t>Местные нормативы</w:t>
      </w:r>
    </w:p>
    <w:p w:rsidR="00835EFF" w:rsidRPr="00AC4AFC" w:rsidRDefault="00835EFF" w:rsidP="00835EFF">
      <w:pPr>
        <w:pStyle w:val="ab"/>
      </w:pPr>
      <w:r w:rsidRPr="00AC4AFC">
        <w:t>градостроительного проектирования</w:t>
      </w:r>
    </w:p>
    <w:p w:rsidR="00240C30" w:rsidRDefault="00240C30" w:rsidP="00835EFF">
      <w:pPr>
        <w:ind w:firstLine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муниципального образования</w:t>
      </w:r>
    </w:p>
    <w:p w:rsidR="00240C30" w:rsidRDefault="00240C30" w:rsidP="00835EFF">
      <w:pPr>
        <w:ind w:firstLine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округ Муром</w:t>
      </w:r>
    </w:p>
    <w:p w:rsidR="00835EFF" w:rsidRPr="00AC4AFC" w:rsidRDefault="00240C30" w:rsidP="00835EFF">
      <w:pPr>
        <w:ind w:firstLine="0"/>
        <w:jc w:val="center"/>
        <w:rPr>
          <w:b/>
          <w:sz w:val="48"/>
          <w:szCs w:val="48"/>
        </w:rPr>
      </w:pPr>
      <w:r w:rsidRPr="00240C30">
        <w:rPr>
          <w:b/>
          <w:sz w:val="48"/>
          <w:szCs w:val="48"/>
        </w:rPr>
        <w:t>Владимирской области</w:t>
      </w:r>
    </w:p>
    <w:p w:rsidR="00835EFF" w:rsidRPr="00AC4AFC" w:rsidRDefault="00835EFF" w:rsidP="00835EFF"/>
    <w:p w:rsidR="00835EFF" w:rsidRPr="00AC4AFC" w:rsidRDefault="00835EFF" w:rsidP="00835EFF"/>
    <w:p w:rsidR="00835EFF" w:rsidRPr="00AC4AFC" w:rsidRDefault="00835EFF" w:rsidP="00835EFF"/>
    <w:p w:rsidR="00835EFF" w:rsidRPr="00AC4AFC" w:rsidRDefault="00835EFF" w:rsidP="00835EFF"/>
    <w:p w:rsidR="00835EFF" w:rsidRPr="00AC4AFC" w:rsidRDefault="00835EFF" w:rsidP="00835EFF"/>
    <w:p w:rsidR="00835EFF" w:rsidRDefault="00835EFF" w:rsidP="00835EFF"/>
    <w:p w:rsidR="00240C30" w:rsidRPr="00AC4AFC" w:rsidRDefault="00240C30" w:rsidP="00835EFF"/>
    <w:p w:rsidR="00835EFF" w:rsidRPr="00AC4AFC" w:rsidRDefault="00835EFF" w:rsidP="00835EFF"/>
    <w:p w:rsidR="00835EFF" w:rsidRPr="00AC4AFC" w:rsidRDefault="00835EFF" w:rsidP="00835EFF"/>
    <w:p w:rsidR="00835EFF" w:rsidRPr="00AC4AFC" w:rsidRDefault="00835EFF" w:rsidP="00835EFF"/>
    <w:p w:rsidR="00835EFF" w:rsidRPr="00AC4AFC" w:rsidRDefault="00835EFF" w:rsidP="00835EFF"/>
    <w:p w:rsidR="00835EFF" w:rsidRPr="00AC4AFC" w:rsidRDefault="00835EFF" w:rsidP="00835EFF"/>
    <w:p w:rsidR="00835EFF" w:rsidRPr="00AC4AFC" w:rsidRDefault="00835EFF" w:rsidP="00835EFF"/>
    <w:p w:rsidR="00835EFF" w:rsidRPr="00AC4AFC" w:rsidRDefault="00835EFF" w:rsidP="00835EFF"/>
    <w:p w:rsidR="00835EFF" w:rsidRPr="00AC4AFC" w:rsidRDefault="00835EFF" w:rsidP="00835EFF"/>
    <w:p w:rsidR="00835EFF" w:rsidRPr="00AC4AFC" w:rsidRDefault="00835EFF" w:rsidP="00835EFF"/>
    <w:p w:rsidR="00835EFF" w:rsidRPr="00AC4AFC" w:rsidRDefault="00835EFF" w:rsidP="00835EFF"/>
    <w:p w:rsidR="00835EFF" w:rsidRDefault="00835EFF" w:rsidP="00835EFF"/>
    <w:p w:rsidR="00240C30" w:rsidRDefault="00240C30" w:rsidP="00835EFF"/>
    <w:p w:rsidR="00835EFF" w:rsidRPr="00AC4AFC" w:rsidRDefault="00835EFF" w:rsidP="00835EFF"/>
    <w:p w:rsidR="00835EFF" w:rsidRPr="00AC4AFC" w:rsidRDefault="00835EFF" w:rsidP="00835EFF"/>
    <w:p w:rsidR="00835EFF" w:rsidRPr="00AC4AFC" w:rsidRDefault="00835EFF" w:rsidP="00835EFF"/>
    <w:p w:rsidR="00835EFF" w:rsidRPr="00AC4AFC" w:rsidRDefault="00835EFF" w:rsidP="00835EFF">
      <w:pPr>
        <w:jc w:val="center"/>
      </w:pPr>
      <w:r w:rsidRPr="00AC4AFC">
        <w:t>2017 год</w:t>
      </w:r>
    </w:p>
    <w:p w:rsidR="00835EFF" w:rsidRPr="00AC4AFC" w:rsidRDefault="00835EFF" w:rsidP="00835EFF">
      <w:pPr>
        <w:pStyle w:val="1"/>
      </w:pPr>
      <w:bookmarkStart w:id="0" w:name="_Toc468701453"/>
      <w:bookmarkStart w:id="1" w:name="_Toc484705211"/>
      <w:bookmarkStart w:id="2" w:name="_Toc493858493"/>
      <w:r w:rsidRPr="00AC4AFC">
        <w:lastRenderedPageBreak/>
        <w:t>СВЕДЕНИЯ О РАЗРАБОТЧИКЕ</w:t>
      </w:r>
      <w:bookmarkEnd w:id="0"/>
      <w:bookmarkEnd w:id="1"/>
      <w:bookmarkEnd w:id="2"/>
    </w:p>
    <w:p w:rsidR="00835EFF" w:rsidRPr="00AC4AFC" w:rsidRDefault="00835EFF" w:rsidP="00835EFF">
      <w:pPr>
        <w:pStyle w:val="012"/>
      </w:pPr>
      <w:r w:rsidRPr="00AC4AFC">
        <w:t>ООО «ТК ЭКО»</w:t>
      </w:r>
    </w:p>
    <w:p w:rsidR="00835EFF" w:rsidRPr="00AC4AFC" w:rsidRDefault="00835EFF" w:rsidP="00835EFF">
      <w:pPr>
        <w:pStyle w:val="012"/>
      </w:pPr>
      <w:r w:rsidRPr="00AC4AFC">
        <w:t>ИНН 0274903117, КПП 027601001, ОГРН 1150280017513</w:t>
      </w:r>
    </w:p>
    <w:p w:rsidR="00835EFF" w:rsidRPr="00AC4AFC" w:rsidRDefault="00835EFF" w:rsidP="00835EFF">
      <w:pPr>
        <w:pStyle w:val="012"/>
      </w:pPr>
      <w:r w:rsidRPr="00AC4AFC">
        <w:t xml:space="preserve">Юридический адрес: 450071, Республика Башкортостан, </w:t>
      </w:r>
      <w:proofErr w:type="gramStart"/>
      <w:r w:rsidRPr="00AC4AFC">
        <w:t>г</w:t>
      </w:r>
      <w:proofErr w:type="gramEnd"/>
      <w:r w:rsidRPr="00AC4AFC">
        <w:t>. Уфа, проезд Лесной, 8/3, офис 307</w:t>
      </w:r>
    </w:p>
    <w:p w:rsidR="00835EFF" w:rsidRPr="00AC4AFC" w:rsidRDefault="00835EFF" w:rsidP="00835EFF">
      <w:pPr>
        <w:pStyle w:val="012"/>
      </w:pPr>
      <w:r w:rsidRPr="00AC4AFC">
        <w:t xml:space="preserve">Фактический адрес: 450071, Республика Башкортостан, </w:t>
      </w:r>
      <w:proofErr w:type="gramStart"/>
      <w:r w:rsidRPr="00AC4AFC">
        <w:t>г</w:t>
      </w:r>
      <w:proofErr w:type="gramEnd"/>
      <w:r w:rsidRPr="00AC4AFC">
        <w:t>. Уфа, проезд Лесной, 8/3, офис 307</w:t>
      </w:r>
    </w:p>
    <w:p w:rsidR="00835EFF" w:rsidRPr="00AC4AFC" w:rsidRDefault="00835EFF" w:rsidP="00835EFF">
      <w:pPr>
        <w:pStyle w:val="012"/>
      </w:pPr>
      <w:r w:rsidRPr="00AC4AFC">
        <w:t>тел. 8(347)246-41-99, факс 8(347)246-41-99</w:t>
      </w:r>
      <w:r w:rsidRPr="00AC4AFC">
        <w:tab/>
      </w:r>
    </w:p>
    <w:p w:rsidR="00835EFF" w:rsidRPr="00AC4AFC" w:rsidRDefault="00835EFF" w:rsidP="00835EFF">
      <w:pPr>
        <w:pStyle w:val="012"/>
        <w:rPr>
          <w:lang w:val="en-US"/>
        </w:rPr>
      </w:pPr>
      <w:proofErr w:type="gramStart"/>
      <w:r w:rsidRPr="00AC4AFC">
        <w:rPr>
          <w:lang w:val="en-US"/>
        </w:rPr>
        <w:t>e-mail</w:t>
      </w:r>
      <w:proofErr w:type="gramEnd"/>
      <w:r w:rsidRPr="00AC4AFC">
        <w:rPr>
          <w:lang w:val="en-US"/>
        </w:rPr>
        <w:t>: timur@tk-eco.ru</w:t>
      </w:r>
    </w:p>
    <w:p w:rsidR="00835EFF" w:rsidRPr="00AC4AFC" w:rsidRDefault="00835EFF" w:rsidP="00835EFF">
      <w:pPr>
        <w:pStyle w:val="012"/>
        <w:rPr>
          <w:lang w:val="en-US"/>
        </w:rPr>
      </w:pPr>
    </w:p>
    <w:p w:rsidR="00835EFF" w:rsidRPr="00AC4AFC" w:rsidRDefault="00835EFF" w:rsidP="00835EFF">
      <w:pPr>
        <w:pStyle w:val="012"/>
        <w:rPr>
          <w:lang w:val="en-US"/>
        </w:rPr>
      </w:pPr>
    </w:p>
    <w:p w:rsidR="00835EFF" w:rsidRPr="00AC4AFC" w:rsidRDefault="00835EFF" w:rsidP="00835EFF">
      <w:pPr>
        <w:pStyle w:val="012"/>
        <w:rPr>
          <w:lang w:val="en-US"/>
        </w:rPr>
      </w:pPr>
    </w:p>
    <w:tbl>
      <w:tblPr>
        <w:tblW w:w="9781" w:type="dxa"/>
        <w:tblInd w:w="-34" w:type="dxa"/>
        <w:tblLook w:val="0000"/>
      </w:tblPr>
      <w:tblGrid>
        <w:gridCol w:w="3261"/>
        <w:gridCol w:w="1843"/>
        <w:gridCol w:w="283"/>
        <w:gridCol w:w="1985"/>
        <w:gridCol w:w="2409"/>
      </w:tblGrid>
      <w:tr w:rsidR="00835EFF" w:rsidRPr="00AC4AFC" w:rsidTr="00CC7215">
        <w:trPr>
          <w:trHeight w:val="341"/>
        </w:trPr>
        <w:tc>
          <w:tcPr>
            <w:tcW w:w="3261" w:type="dxa"/>
          </w:tcPr>
          <w:p w:rsidR="00835EFF" w:rsidRPr="00AC4AFC" w:rsidRDefault="00835EFF" w:rsidP="00835EFF">
            <w:pPr>
              <w:pStyle w:val="012"/>
            </w:pPr>
            <w:r w:rsidRPr="00AC4AFC">
              <w:t>Директор: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35EFF" w:rsidRPr="00AC4AFC" w:rsidRDefault="00835EFF" w:rsidP="00835EFF">
            <w:pPr>
              <w:pStyle w:val="012"/>
            </w:pPr>
          </w:p>
        </w:tc>
        <w:tc>
          <w:tcPr>
            <w:tcW w:w="283" w:type="dxa"/>
          </w:tcPr>
          <w:p w:rsidR="00835EFF" w:rsidRPr="00AC4AFC" w:rsidRDefault="00835EFF" w:rsidP="00835EFF">
            <w:pPr>
              <w:pStyle w:val="012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35EFF" w:rsidRPr="00AC4AFC" w:rsidRDefault="00835EFF" w:rsidP="00835EFF">
            <w:pPr>
              <w:pStyle w:val="012"/>
            </w:pPr>
          </w:p>
        </w:tc>
        <w:tc>
          <w:tcPr>
            <w:tcW w:w="2409" w:type="dxa"/>
          </w:tcPr>
          <w:p w:rsidR="00835EFF" w:rsidRPr="00AC4AFC" w:rsidRDefault="00835EFF" w:rsidP="00835EFF">
            <w:pPr>
              <w:pStyle w:val="012"/>
            </w:pPr>
            <w:r w:rsidRPr="00AC4AFC">
              <w:t>Т.Р. Асфандиаров</w:t>
            </w:r>
          </w:p>
        </w:tc>
      </w:tr>
      <w:tr w:rsidR="00835EFF" w:rsidRPr="00AC4AFC" w:rsidTr="00CC7215">
        <w:trPr>
          <w:trHeight w:val="341"/>
        </w:trPr>
        <w:tc>
          <w:tcPr>
            <w:tcW w:w="3261" w:type="dxa"/>
          </w:tcPr>
          <w:p w:rsidR="00835EFF" w:rsidRPr="00AC4AFC" w:rsidRDefault="00835EFF" w:rsidP="00835EFF">
            <w:pPr>
              <w:pStyle w:val="012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35EFF" w:rsidRPr="00AC4AFC" w:rsidRDefault="00835EFF" w:rsidP="00835EFF">
            <w:pPr>
              <w:pStyle w:val="012"/>
              <w:jc w:val="center"/>
              <w:rPr>
                <w:sz w:val="20"/>
                <w:szCs w:val="20"/>
              </w:rPr>
            </w:pPr>
            <w:r w:rsidRPr="00AC4AFC">
              <w:rPr>
                <w:sz w:val="20"/>
                <w:szCs w:val="20"/>
              </w:rPr>
              <w:t>дата</w:t>
            </w:r>
          </w:p>
        </w:tc>
        <w:tc>
          <w:tcPr>
            <w:tcW w:w="283" w:type="dxa"/>
          </w:tcPr>
          <w:p w:rsidR="00835EFF" w:rsidRPr="00AC4AFC" w:rsidRDefault="00835EFF" w:rsidP="00835EFF">
            <w:pPr>
              <w:pStyle w:val="012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35EFF" w:rsidRPr="00AC4AFC" w:rsidRDefault="00835EFF" w:rsidP="00835EFF">
            <w:pPr>
              <w:pStyle w:val="012"/>
              <w:jc w:val="center"/>
              <w:rPr>
                <w:sz w:val="20"/>
                <w:szCs w:val="20"/>
              </w:rPr>
            </w:pPr>
            <w:r w:rsidRPr="00AC4AFC">
              <w:rPr>
                <w:sz w:val="20"/>
                <w:szCs w:val="20"/>
              </w:rPr>
              <w:t>подпись</w:t>
            </w:r>
          </w:p>
        </w:tc>
        <w:tc>
          <w:tcPr>
            <w:tcW w:w="2409" w:type="dxa"/>
          </w:tcPr>
          <w:p w:rsidR="00835EFF" w:rsidRPr="00AC4AFC" w:rsidRDefault="00835EFF" w:rsidP="00835EFF">
            <w:pPr>
              <w:pStyle w:val="012"/>
            </w:pPr>
          </w:p>
        </w:tc>
      </w:tr>
      <w:tr w:rsidR="00835EFF" w:rsidRPr="00AC4AFC" w:rsidTr="00CC7215">
        <w:trPr>
          <w:trHeight w:val="429"/>
        </w:trPr>
        <w:tc>
          <w:tcPr>
            <w:tcW w:w="3261" w:type="dxa"/>
          </w:tcPr>
          <w:p w:rsidR="00835EFF" w:rsidRPr="00AC4AFC" w:rsidRDefault="00835EFF" w:rsidP="00835EFF">
            <w:pPr>
              <w:pStyle w:val="012"/>
            </w:pPr>
            <w:r w:rsidRPr="00AC4AFC">
              <w:t xml:space="preserve">Руководитель проекта: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35EFF" w:rsidRPr="00AC4AFC" w:rsidRDefault="00835EFF" w:rsidP="00835EFF">
            <w:pPr>
              <w:pStyle w:val="012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35EFF" w:rsidRPr="00AC4AFC" w:rsidRDefault="00835EFF" w:rsidP="00835EFF">
            <w:pPr>
              <w:pStyle w:val="012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35EFF" w:rsidRPr="00AC4AFC" w:rsidRDefault="00835EFF" w:rsidP="00835EFF">
            <w:pPr>
              <w:pStyle w:val="012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35EFF" w:rsidRPr="00AC4AFC" w:rsidRDefault="00835EFF" w:rsidP="00835EFF">
            <w:pPr>
              <w:pStyle w:val="012"/>
            </w:pPr>
            <w:r w:rsidRPr="00AC4AFC">
              <w:t>Т.Р. Асфандиаров</w:t>
            </w:r>
          </w:p>
        </w:tc>
      </w:tr>
      <w:tr w:rsidR="00835EFF" w:rsidRPr="00AC4AFC" w:rsidTr="00CC7215">
        <w:trPr>
          <w:trHeight w:val="429"/>
        </w:trPr>
        <w:tc>
          <w:tcPr>
            <w:tcW w:w="3261" w:type="dxa"/>
          </w:tcPr>
          <w:p w:rsidR="00835EFF" w:rsidRPr="00AC4AFC" w:rsidRDefault="00835EFF" w:rsidP="00835EFF">
            <w:pPr>
              <w:pStyle w:val="012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35EFF" w:rsidRPr="00AC4AFC" w:rsidRDefault="00835EFF" w:rsidP="00835EFF">
            <w:pPr>
              <w:pStyle w:val="012"/>
              <w:jc w:val="center"/>
              <w:rPr>
                <w:sz w:val="20"/>
                <w:szCs w:val="20"/>
              </w:rPr>
            </w:pPr>
            <w:r w:rsidRPr="00AC4AFC">
              <w:rPr>
                <w:sz w:val="20"/>
                <w:szCs w:val="20"/>
              </w:rPr>
              <w:t>дата</w:t>
            </w:r>
          </w:p>
        </w:tc>
        <w:tc>
          <w:tcPr>
            <w:tcW w:w="283" w:type="dxa"/>
          </w:tcPr>
          <w:p w:rsidR="00835EFF" w:rsidRPr="00AC4AFC" w:rsidRDefault="00835EFF" w:rsidP="00835EFF">
            <w:pPr>
              <w:pStyle w:val="012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35EFF" w:rsidRPr="00AC4AFC" w:rsidRDefault="00835EFF" w:rsidP="00835EFF">
            <w:pPr>
              <w:pStyle w:val="012"/>
              <w:jc w:val="center"/>
              <w:rPr>
                <w:sz w:val="20"/>
                <w:szCs w:val="20"/>
              </w:rPr>
            </w:pPr>
            <w:r w:rsidRPr="00AC4AFC">
              <w:rPr>
                <w:sz w:val="20"/>
                <w:szCs w:val="20"/>
              </w:rPr>
              <w:t>подпись</w:t>
            </w:r>
          </w:p>
        </w:tc>
        <w:tc>
          <w:tcPr>
            <w:tcW w:w="2409" w:type="dxa"/>
          </w:tcPr>
          <w:p w:rsidR="00835EFF" w:rsidRPr="00AC4AFC" w:rsidRDefault="00835EFF" w:rsidP="00835EFF">
            <w:pPr>
              <w:pStyle w:val="012"/>
            </w:pPr>
          </w:p>
        </w:tc>
      </w:tr>
      <w:tr w:rsidR="00835EFF" w:rsidRPr="00AC4AFC" w:rsidTr="00CC7215">
        <w:trPr>
          <w:trHeight w:val="341"/>
        </w:trPr>
        <w:tc>
          <w:tcPr>
            <w:tcW w:w="3261" w:type="dxa"/>
          </w:tcPr>
          <w:p w:rsidR="00835EFF" w:rsidRPr="00AC4AFC" w:rsidRDefault="00835EFF" w:rsidP="00835EFF">
            <w:pPr>
              <w:pStyle w:val="012"/>
            </w:pPr>
            <w:r w:rsidRPr="00AC4AFC">
              <w:t xml:space="preserve">Разработчик проекта: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35EFF" w:rsidRPr="00AC4AFC" w:rsidRDefault="00835EFF" w:rsidP="00835EFF">
            <w:pPr>
              <w:pStyle w:val="012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35EFF" w:rsidRPr="00AC4AFC" w:rsidRDefault="00835EFF" w:rsidP="00835EFF">
            <w:pPr>
              <w:pStyle w:val="012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35EFF" w:rsidRPr="00AC4AFC" w:rsidRDefault="00835EFF" w:rsidP="00835EFF">
            <w:pPr>
              <w:pStyle w:val="012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35EFF" w:rsidRPr="00AC4AFC" w:rsidRDefault="00835EFF" w:rsidP="00835EFF">
            <w:pPr>
              <w:pStyle w:val="012"/>
            </w:pPr>
            <w:r w:rsidRPr="00AC4AFC">
              <w:t>Т.Р. Асфандиаров</w:t>
            </w:r>
          </w:p>
        </w:tc>
      </w:tr>
      <w:tr w:rsidR="00835EFF" w:rsidRPr="00AC4AFC" w:rsidTr="00CC7215">
        <w:trPr>
          <w:trHeight w:val="341"/>
        </w:trPr>
        <w:tc>
          <w:tcPr>
            <w:tcW w:w="3261" w:type="dxa"/>
          </w:tcPr>
          <w:p w:rsidR="00835EFF" w:rsidRPr="00AC4AFC" w:rsidRDefault="00835EFF" w:rsidP="00835EFF">
            <w:pPr>
              <w:pStyle w:val="012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35EFF" w:rsidRPr="00AC4AFC" w:rsidRDefault="00835EFF" w:rsidP="00835EFF">
            <w:pPr>
              <w:pStyle w:val="012"/>
              <w:jc w:val="center"/>
              <w:rPr>
                <w:sz w:val="20"/>
                <w:szCs w:val="20"/>
              </w:rPr>
            </w:pPr>
            <w:r w:rsidRPr="00AC4AFC">
              <w:rPr>
                <w:sz w:val="20"/>
                <w:szCs w:val="20"/>
              </w:rPr>
              <w:t>дата</w:t>
            </w:r>
          </w:p>
        </w:tc>
        <w:tc>
          <w:tcPr>
            <w:tcW w:w="283" w:type="dxa"/>
          </w:tcPr>
          <w:p w:rsidR="00835EFF" w:rsidRPr="00AC4AFC" w:rsidRDefault="00835EFF" w:rsidP="00835EFF">
            <w:pPr>
              <w:pStyle w:val="012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35EFF" w:rsidRPr="00AC4AFC" w:rsidRDefault="00835EFF" w:rsidP="00835EFF">
            <w:pPr>
              <w:pStyle w:val="012"/>
              <w:jc w:val="center"/>
              <w:rPr>
                <w:sz w:val="20"/>
                <w:szCs w:val="20"/>
              </w:rPr>
            </w:pPr>
            <w:r w:rsidRPr="00AC4AFC">
              <w:rPr>
                <w:sz w:val="20"/>
                <w:szCs w:val="20"/>
              </w:rPr>
              <w:t>подпись</w:t>
            </w:r>
          </w:p>
        </w:tc>
        <w:tc>
          <w:tcPr>
            <w:tcW w:w="2409" w:type="dxa"/>
          </w:tcPr>
          <w:p w:rsidR="00835EFF" w:rsidRPr="00AC4AFC" w:rsidRDefault="00835EFF" w:rsidP="00835EFF">
            <w:pPr>
              <w:pStyle w:val="012"/>
            </w:pPr>
          </w:p>
        </w:tc>
      </w:tr>
      <w:tr w:rsidR="00835EFF" w:rsidRPr="00AC4AFC" w:rsidTr="00CC7215">
        <w:trPr>
          <w:trHeight w:val="341"/>
        </w:trPr>
        <w:tc>
          <w:tcPr>
            <w:tcW w:w="3261" w:type="dxa"/>
          </w:tcPr>
          <w:p w:rsidR="00835EFF" w:rsidRPr="00AC4AFC" w:rsidRDefault="00835EFF" w:rsidP="00835EFF">
            <w:pPr>
              <w:pStyle w:val="012"/>
            </w:pPr>
            <w:r w:rsidRPr="00AC4AFC">
              <w:t>Соисполнители: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35EFF" w:rsidRPr="00AC4AFC" w:rsidRDefault="00835EFF" w:rsidP="00835EFF">
            <w:pPr>
              <w:pStyle w:val="012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35EFF" w:rsidRPr="00AC4AFC" w:rsidRDefault="00835EFF" w:rsidP="00835EFF">
            <w:pPr>
              <w:pStyle w:val="012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35EFF" w:rsidRPr="00AC4AFC" w:rsidRDefault="00835EFF" w:rsidP="00835EFF">
            <w:pPr>
              <w:pStyle w:val="012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35EFF" w:rsidRPr="00AC4AFC" w:rsidRDefault="00835EFF" w:rsidP="00835EFF">
            <w:pPr>
              <w:pStyle w:val="012"/>
            </w:pPr>
            <w:r w:rsidRPr="00AC4AFC">
              <w:t xml:space="preserve">В.О. </w:t>
            </w:r>
            <w:proofErr w:type="spellStart"/>
            <w:r w:rsidRPr="00AC4AFC">
              <w:t>Шангин</w:t>
            </w:r>
            <w:proofErr w:type="spellEnd"/>
          </w:p>
        </w:tc>
      </w:tr>
      <w:tr w:rsidR="00835EFF" w:rsidRPr="00AC4AFC" w:rsidTr="00CC7215">
        <w:trPr>
          <w:trHeight w:val="341"/>
        </w:trPr>
        <w:tc>
          <w:tcPr>
            <w:tcW w:w="3261" w:type="dxa"/>
          </w:tcPr>
          <w:p w:rsidR="00835EFF" w:rsidRPr="00AC4AFC" w:rsidRDefault="00835EFF" w:rsidP="00835EFF">
            <w:pPr>
              <w:pStyle w:val="012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35EFF" w:rsidRPr="00AC4AFC" w:rsidRDefault="00835EFF" w:rsidP="00835EFF">
            <w:pPr>
              <w:pStyle w:val="012"/>
              <w:jc w:val="center"/>
              <w:rPr>
                <w:sz w:val="20"/>
                <w:szCs w:val="20"/>
              </w:rPr>
            </w:pPr>
            <w:r w:rsidRPr="00AC4AFC">
              <w:rPr>
                <w:sz w:val="20"/>
                <w:szCs w:val="20"/>
              </w:rPr>
              <w:t>дата</w:t>
            </w:r>
          </w:p>
        </w:tc>
        <w:tc>
          <w:tcPr>
            <w:tcW w:w="283" w:type="dxa"/>
          </w:tcPr>
          <w:p w:rsidR="00835EFF" w:rsidRPr="00AC4AFC" w:rsidRDefault="00835EFF" w:rsidP="00835EFF">
            <w:pPr>
              <w:pStyle w:val="012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35EFF" w:rsidRPr="00AC4AFC" w:rsidRDefault="00835EFF" w:rsidP="00835EFF">
            <w:pPr>
              <w:pStyle w:val="012"/>
              <w:jc w:val="center"/>
              <w:rPr>
                <w:sz w:val="20"/>
                <w:szCs w:val="20"/>
              </w:rPr>
            </w:pPr>
            <w:r w:rsidRPr="00AC4AFC">
              <w:rPr>
                <w:sz w:val="20"/>
                <w:szCs w:val="20"/>
              </w:rPr>
              <w:t>подпись</w:t>
            </w:r>
          </w:p>
        </w:tc>
        <w:tc>
          <w:tcPr>
            <w:tcW w:w="2409" w:type="dxa"/>
          </w:tcPr>
          <w:p w:rsidR="00835EFF" w:rsidRPr="00AC4AFC" w:rsidRDefault="00835EFF" w:rsidP="00835EFF">
            <w:pPr>
              <w:pStyle w:val="012"/>
            </w:pPr>
          </w:p>
        </w:tc>
      </w:tr>
      <w:tr w:rsidR="00835EFF" w:rsidRPr="00AC4AFC" w:rsidTr="00CC7215">
        <w:trPr>
          <w:trHeight w:val="341"/>
        </w:trPr>
        <w:tc>
          <w:tcPr>
            <w:tcW w:w="3261" w:type="dxa"/>
          </w:tcPr>
          <w:p w:rsidR="00835EFF" w:rsidRPr="00AC4AFC" w:rsidRDefault="00835EFF" w:rsidP="00835EFF">
            <w:pPr>
              <w:pStyle w:val="012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35EFF" w:rsidRPr="00AC4AFC" w:rsidRDefault="00835EFF" w:rsidP="00835EFF">
            <w:pPr>
              <w:pStyle w:val="012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35EFF" w:rsidRPr="00AC4AFC" w:rsidRDefault="00835EFF" w:rsidP="00835EFF">
            <w:pPr>
              <w:pStyle w:val="012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35EFF" w:rsidRPr="00AC4AFC" w:rsidRDefault="00835EFF" w:rsidP="00835EFF">
            <w:pPr>
              <w:pStyle w:val="012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35EFF" w:rsidRPr="00AC4AFC" w:rsidRDefault="00A4043A" w:rsidP="00835EFF">
            <w:pPr>
              <w:pStyle w:val="012"/>
            </w:pPr>
            <w:r w:rsidRPr="00AC4AFC">
              <w:t xml:space="preserve">Л.Р. </w:t>
            </w:r>
            <w:proofErr w:type="spellStart"/>
            <w:r w:rsidRPr="00AC4AFC">
              <w:t>Саетова</w:t>
            </w:r>
            <w:proofErr w:type="spellEnd"/>
          </w:p>
        </w:tc>
      </w:tr>
      <w:tr w:rsidR="00835EFF" w:rsidRPr="00AC4AFC" w:rsidTr="00CC7215">
        <w:trPr>
          <w:trHeight w:val="341"/>
        </w:trPr>
        <w:tc>
          <w:tcPr>
            <w:tcW w:w="3261" w:type="dxa"/>
          </w:tcPr>
          <w:p w:rsidR="00835EFF" w:rsidRPr="00AC4AFC" w:rsidRDefault="00835EFF" w:rsidP="00835EFF">
            <w:pPr>
              <w:pStyle w:val="012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35EFF" w:rsidRPr="00AC4AFC" w:rsidRDefault="00835EFF" w:rsidP="00835EFF">
            <w:pPr>
              <w:pStyle w:val="012"/>
              <w:jc w:val="center"/>
              <w:rPr>
                <w:sz w:val="20"/>
                <w:szCs w:val="20"/>
              </w:rPr>
            </w:pPr>
            <w:r w:rsidRPr="00AC4AFC">
              <w:rPr>
                <w:sz w:val="20"/>
                <w:szCs w:val="20"/>
              </w:rPr>
              <w:t>дата</w:t>
            </w:r>
          </w:p>
        </w:tc>
        <w:tc>
          <w:tcPr>
            <w:tcW w:w="283" w:type="dxa"/>
          </w:tcPr>
          <w:p w:rsidR="00835EFF" w:rsidRPr="00AC4AFC" w:rsidRDefault="00835EFF" w:rsidP="00835EFF">
            <w:pPr>
              <w:pStyle w:val="012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35EFF" w:rsidRPr="00AC4AFC" w:rsidRDefault="00835EFF" w:rsidP="00835EFF">
            <w:pPr>
              <w:pStyle w:val="012"/>
              <w:jc w:val="center"/>
              <w:rPr>
                <w:sz w:val="20"/>
                <w:szCs w:val="20"/>
              </w:rPr>
            </w:pPr>
            <w:r w:rsidRPr="00AC4AFC">
              <w:rPr>
                <w:sz w:val="20"/>
                <w:szCs w:val="20"/>
              </w:rPr>
              <w:t>подпись</w:t>
            </w:r>
          </w:p>
        </w:tc>
        <w:tc>
          <w:tcPr>
            <w:tcW w:w="2409" w:type="dxa"/>
          </w:tcPr>
          <w:p w:rsidR="00835EFF" w:rsidRPr="00AC4AFC" w:rsidRDefault="00835EFF" w:rsidP="00835EFF">
            <w:pPr>
              <w:pStyle w:val="012"/>
            </w:pPr>
          </w:p>
        </w:tc>
      </w:tr>
      <w:tr w:rsidR="00835EFF" w:rsidRPr="00AC4AFC" w:rsidTr="00CC7215">
        <w:trPr>
          <w:trHeight w:val="341"/>
        </w:trPr>
        <w:tc>
          <w:tcPr>
            <w:tcW w:w="3261" w:type="dxa"/>
          </w:tcPr>
          <w:p w:rsidR="00835EFF" w:rsidRPr="00AC4AFC" w:rsidRDefault="00835EFF" w:rsidP="00835EFF">
            <w:pPr>
              <w:pStyle w:val="012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35EFF" w:rsidRPr="00AC4AFC" w:rsidRDefault="00835EFF" w:rsidP="00835EFF">
            <w:pPr>
              <w:pStyle w:val="012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35EFF" w:rsidRPr="00AC4AFC" w:rsidRDefault="00835EFF" w:rsidP="00835EFF">
            <w:pPr>
              <w:pStyle w:val="012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35EFF" w:rsidRPr="00AC4AFC" w:rsidRDefault="00835EFF" w:rsidP="00835EFF">
            <w:pPr>
              <w:pStyle w:val="012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35EFF" w:rsidRPr="00AC4AFC" w:rsidRDefault="00CC7215" w:rsidP="00835EFF">
            <w:pPr>
              <w:pStyle w:val="012"/>
            </w:pPr>
            <w:r w:rsidRPr="00AC4AFC">
              <w:t>В.А. Петров</w:t>
            </w:r>
          </w:p>
        </w:tc>
      </w:tr>
      <w:tr w:rsidR="00CC7215" w:rsidRPr="00AC4AFC" w:rsidTr="00CC7215">
        <w:trPr>
          <w:trHeight w:val="341"/>
        </w:trPr>
        <w:tc>
          <w:tcPr>
            <w:tcW w:w="3261" w:type="dxa"/>
          </w:tcPr>
          <w:p w:rsidR="00CC7215" w:rsidRPr="00AC4AFC" w:rsidRDefault="00CC7215" w:rsidP="00835EFF">
            <w:pPr>
              <w:pStyle w:val="012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C7215" w:rsidRPr="00AC4AFC" w:rsidRDefault="00CC7215" w:rsidP="002F530B">
            <w:pPr>
              <w:pStyle w:val="012"/>
              <w:jc w:val="center"/>
              <w:rPr>
                <w:sz w:val="20"/>
                <w:szCs w:val="20"/>
              </w:rPr>
            </w:pPr>
            <w:r w:rsidRPr="00AC4AFC">
              <w:rPr>
                <w:sz w:val="20"/>
                <w:szCs w:val="20"/>
              </w:rPr>
              <w:t>дата</w:t>
            </w:r>
          </w:p>
        </w:tc>
        <w:tc>
          <w:tcPr>
            <w:tcW w:w="283" w:type="dxa"/>
          </w:tcPr>
          <w:p w:rsidR="00CC7215" w:rsidRPr="00AC4AFC" w:rsidRDefault="00CC7215" w:rsidP="002F530B">
            <w:pPr>
              <w:pStyle w:val="012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C7215" w:rsidRPr="00AC4AFC" w:rsidRDefault="00CC7215" w:rsidP="002F530B">
            <w:pPr>
              <w:pStyle w:val="012"/>
              <w:jc w:val="center"/>
              <w:rPr>
                <w:sz w:val="20"/>
                <w:szCs w:val="20"/>
              </w:rPr>
            </w:pPr>
            <w:r w:rsidRPr="00AC4AFC">
              <w:rPr>
                <w:sz w:val="20"/>
                <w:szCs w:val="20"/>
              </w:rPr>
              <w:t>подпись</w:t>
            </w:r>
          </w:p>
        </w:tc>
        <w:tc>
          <w:tcPr>
            <w:tcW w:w="2409" w:type="dxa"/>
          </w:tcPr>
          <w:p w:rsidR="00CC7215" w:rsidRPr="00AC4AFC" w:rsidRDefault="00CC7215" w:rsidP="00835EFF">
            <w:pPr>
              <w:pStyle w:val="012"/>
            </w:pPr>
          </w:p>
        </w:tc>
      </w:tr>
    </w:tbl>
    <w:p w:rsidR="00835EFF" w:rsidRPr="00AC4AFC" w:rsidRDefault="00835EFF" w:rsidP="00835EFF">
      <w:pPr>
        <w:pStyle w:val="012"/>
      </w:pPr>
    </w:p>
    <w:p w:rsidR="00835EFF" w:rsidRPr="00AC4AFC" w:rsidRDefault="00835EFF" w:rsidP="00835EFF">
      <w:pPr>
        <w:pStyle w:val="012"/>
        <w:jc w:val="center"/>
      </w:pPr>
      <w:r w:rsidRPr="00AC4AFC">
        <w:t>М.П.</w:t>
      </w:r>
    </w:p>
    <w:p w:rsidR="00CC7215" w:rsidRPr="00AC4AFC" w:rsidRDefault="00CC7215">
      <w:pPr>
        <w:spacing w:after="200"/>
        <w:ind w:firstLine="0"/>
        <w:jc w:val="left"/>
      </w:pPr>
      <w:r w:rsidRPr="00AC4AFC"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237908947"/>
        <w:docPartObj>
          <w:docPartGallery w:val="Table of Contents"/>
          <w:docPartUnique/>
        </w:docPartObj>
      </w:sdtPr>
      <w:sdtContent>
        <w:p w:rsidR="00CC7215" w:rsidRPr="00AC4AFC" w:rsidRDefault="00CC7215" w:rsidP="0076055B">
          <w:pPr>
            <w:pStyle w:val="ad"/>
            <w:ind w:firstLine="709"/>
            <w:rPr>
              <w:rFonts w:ascii="Times New Roman" w:hAnsi="Times New Roman" w:cs="Times New Roman"/>
              <w:color w:val="auto"/>
              <w:lang w:val="en-US"/>
            </w:rPr>
          </w:pPr>
          <w:r w:rsidRPr="00AC4AFC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76055B" w:rsidRPr="00AC4AFC" w:rsidRDefault="0076055B" w:rsidP="0076055B">
          <w:pPr>
            <w:rPr>
              <w:lang w:val="en-US" w:eastAsia="ru-RU"/>
            </w:rPr>
          </w:pPr>
        </w:p>
        <w:p w:rsidR="00084515" w:rsidRDefault="00BA70E8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BA70E8">
            <w:fldChar w:fldCharType="begin"/>
          </w:r>
          <w:r w:rsidR="00CC7215" w:rsidRPr="00AC4AFC">
            <w:instrText xml:space="preserve"> TOC \o "1-3" \h \z \u </w:instrText>
          </w:r>
          <w:r w:rsidRPr="00BA70E8">
            <w:fldChar w:fldCharType="separate"/>
          </w:r>
          <w:hyperlink w:anchor="_Toc493858493" w:history="1">
            <w:r w:rsidR="00084515" w:rsidRPr="00EF1B75">
              <w:rPr>
                <w:rStyle w:val="ae"/>
                <w:noProof/>
              </w:rPr>
              <w:t>СВЕДЕНИЯ О РАЗРАБОТЧИКЕ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494" w:history="1">
            <w:r w:rsidR="00084515" w:rsidRPr="00EF1B75">
              <w:rPr>
                <w:rStyle w:val="ae"/>
                <w:noProof/>
              </w:rPr>
              <w:t>ВВЕДЕНИЕ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495" w:history="1">
            <w:r w:rsidR="00084515" w:rsidRPr="00EF1B75">
              <w:rPr>
                <w:rStyle w:val="ae"/>
                <w:noProof/>
              </w:rPr>
              <w:t>1. ОСНОВНАЯ ЧАСТЬ. РАСЧЕТНЫЕ ПОКАЗАТЕЛИ МИНИМАЛЬНО ДОПУСТИМОГО УРОВНЯ ОБЕСПЕЧЕННОСТИ ОБЪЕКТАМИ МЕСТНОГО ЗНАЧЕНИЯ  НАСЕЛЕНИЯ МУНИЦИПАЛЬНОГО ОБРАЗОВАНИЯ ОКРУГ МУРОМ ВЛАДИМИРСКОЙ ОБЛАСТИ И РАСЧЕТНЫЕ ПОКАЗАТЕЛИ МАКСИМАЛЬНО ДОПУСТИМОГО УРОВНЯ ТЕРРИТОРИАЛЬНОЙ ДОСТУПНОСТИ ТАКИХ ОБЪЕКТОВ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496" w:history="1">
            <w:r w:rsidR="00084515" w:rsidRPr="00EF1B75">
              <w:rPr>
                <w:rStyle w:val="ae"/>
                <w:noProof/>
              </w:rPr>
              <w:t>1.1. Объекты электроснабжения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497" w:history="1">
            <w:r w:rsidR="00084515" w:rsidRPr="00EF1B75">
              <w:rPr>
                <w:rStyle w:val="ae"/>
                <w:noProof/>
              </w:rPr>
              <w:t>1.2. Объекты теплоснабжения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498" w:history="1">
            <w:r w:rsidR="00084515" w:rsidRPr="00EF1B75">
              <w:rPr>
                <w:rStyle w:val="ae"/>
                <w:noProof/>
              </w:rPr>
              <w:t>1.3. Объекты газоснабжения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499" w:history="1">
            <w:r w:rsidR="00084515" w:rsidRPr="00EF1B75">
              <w:rPr>
                <w:rStyle w:val="ae"/>
                <w:noProof/>
              </w:rPr>
              <w:t>1.4. Объекты водоснабжения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500" w:history="1">
            <w:r w:rsidR="00084515" w:rsidRPr="00EF1B75">
              <w:rPr>
                <w:rStyle w:val="ae"/>
                <w:noProof/>
              </w:rPr>
              <w:t>1.5. Объекты водоотведения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501" w:history="1">
            <w:r w:rsidR="00084515" w:rsidRPr="00EF1B75">
              <w:rPr>
                <w:rStyle w:val="ae"/>
                <w:noProof/>
              </w:rPr>
              <w:t>1.6. Автомобильные дороги местного значения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502" w:history="1">
            <w:r w:rsidR="00084515" w:rsidRPr="00EF1B75">
              <w:rPr>
                <w:rStyle w:val="ae"/>
                <w:noProof/>
              </w:rPr>
              <w:t>1.7. Объекты дорожного сервиса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503" w:history="1">
            <w:r w:rsidR="00084515" w:rsidRPr="00EF1B75">
              <w:rPr>
                <w:rStyle w:val="ae"/>
                <w:noProof/>
              </w:rPr>
              <w:t>1.8. Объекты для организации транспортного обслуживания населения в границах городского округа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504" w:history="1">
            <w:r w:rsidR="00084515" w:rsidRPr="00EF1B75">
              <w:rPr>
                <w:rStyle w:val="ae"/>
                <w:noProof/>
              </w:rPr>
              <w:t>1.9. Объекты образования местного значения, объекты отдыха детей в каникулярное время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505" w:history="1">
            <w:r w:rsidR="00084515" w:rsidRPr="00EF1B75">
              <w:rPr>
                <w:rStyle w:val="ae"/>
                <w:noProof/>
              </w:rPr>
              <w:t>1.10. Объекты физической культуры и массового спорта местного значения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506" w:history="1">
            <w:r w:rsidR="00084515" w:rsidRPr="00EF1B75">
              <w:rPr>
                <w:rStyle w:val="ae"/>
                <w:noProof/>
              </w:rPr>
              <w:t xml:space="preserve">1.11. Объекты </w:t>
            </w:r>
            <w:r w:rsidR="00084515" w:rsidRPr="00EF1B75">
              <w:rPr>
                <w:rStyle w:val="ae"/>
                <w:rFonts w:eastAsia="Calibri"/>
                <w:noProof/>
              </w:rPr>
              <w:t>жилищного строительства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507" w:history="1">
            <w:r w:rsidR="00084515" w:rsidRPr="00EF1B75">
              <w:rPr>
                <w:rStyle w:val="ae"/>
                <w:noProof/>
              </w:rPr>
              <w:t xml:space="preserve">1.12. Объекты </w:t>
            </w:r>
            <w:r w:rsidR="00084515" w:rsidRPr="00EF1B75">
              <w:rPr>
                <w:rStyle w:val="ae"/>
                <w:rFonts w:eastAsia="Calibri"/>
                <w:noProof/>
              </w:rPr>
              <w:t>культуры и искусства местного значения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508" w:history="1">
            <w:r w:rsidR="00084515" w:rsidRPr="00EF1B75">
              <w:rPr>
                <w:rStyle w:val="ae"/>
                <w:noProof/>
              </w:rPr>
              <w:t>1.13. Объекты здравоохранения местного значения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509" w:history="1">
            <w:r w:rsidR="00084515" w:rsidRPr="00EF1B75">
              <w:rPr>
                <w:rStyle w:val="ae"/>
                <w:noProof/>
              </w:rPr>
              <w:t>1.14. Объекты аварийно-спасательной и противопожарной службы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510" w:history="1">
            <w:r w:rsidR="00084515" w:rsidRPr="00EF1B75">
              <w:rPr>
                <w:rStyle w:val="ae"/>
                <w:noProof/>
              </w:rPr>
              <w:t>1.15. Объекты сбора, обработки, утилизации, обезвреживания, размещения твердых коммунальных отходов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511" w:history="1">
            <w:r w:rsidR="00084515" w:rsidRPr="00EF1B75">
              <w:rPr>
                <w:rStyle w:val="ae"/>
                <w:noProof/>
              </w:rPr>
              <w:t>1.16. Объекты, необходимые для организации ритуальных услуг, места захоронения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512" w:history="1">
            <w:r w:rsidR="00084515" w:rsidRPr="00EF1B75">
              <w:rPr>
                <w:rStyle w:val="ae"/>
                <w:rFonts w:eastAsia="Calibri"/>
                <w:noProof/>
              </w:rPr>
              <w:t>1.17. Объекты обеспечения населения услугами связи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513" w:history="1">
            <w:r w:rsidR="00084515" w:rsidRPr="00EF1B75">
              <w:rPr>
                <w:rStyle w:val="ae"/>
                <w:rFonts w:eastAsia="Calibri"/>
                <w:noProof/>
              </w:rPr>
              <w:t>1.18. Объекты общественного питания, торговли и бытового обслуживания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514" w:history="1">
            <w:r w:rsidR="00084515" w:rsidRPr="00EF1B75">
              <w:rPr>
                <w:rStyle w:val="ae"/>
                <w:noProof/>
              </w:rPr>
              <w:t>1.19. Рекреационные объекты для массового отдыха жителей городского округа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515" w:history="1">
            <w:r w:rsidR="00084515" w:rsidRPr="00EF1B75">
              <w:rPr>
                <w:rStyle w:val="ae"/>
                <w:noProof/>
              </w:rPr>
              <w:t>1.20. Автомобильные стоянки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516" w:history="1">
            <w:r w:rsidR="00084515" w:rsidRPr="00EF1B75">
              <w:rPr>
                <w:rStyle w:val="ae"/>
                <w:noProof/>
              </w:rPr>
              <w:t>1.21. Объекты в области обеспечения потребностей маломобильных групп населения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517" w:history="1">
            <w:r w:rsidR="00084515" w:rsidRPr="00EF1B75">
              <w:rPr>
                <w:rStyle w:val="ae"/>
                <w:noProof/>
              </w:rPr>
              <w:t>1.22. Объекты, необходимые для организации охраны общественного порядка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518" w:history="1">
            <w:r w:rsidR="00084515" w:rsidRPr="00EF1B75">
              <w:rPr>
                <w:rStyle w:val="ae"/>
                <w:noProof/>
              </w:rPr>
              <w:t>1.23. Объекты культурного наследия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519" w:history="1">
            <w:r w:rsidR="00084515" w:rsidRPr="00EF1B75">
              <w:rPr>
                <w:rStyle w:val="ae"/>
                <w:noProof/>
              </w:rPr>
              <w:t>1.24. Объекты архивных фондов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520" w:history="1">
            <w:r w:rsidR="00084515" w:rsidRPr="00EF1B75">
              <w:rPr>
                <w:rStyle w:val="ae"/>
                <w:noProof/>
              </w:rPr>
              <w:t xml:space="preserve">1.25. Объекты необходимые для осуществления </w:t>
            </w:r>
            <w:r w:rsidR="00084515" w:rsidRPr="00EF1B75">
              <w:rPr>
                <w:rStyle w:val="ae"/>
                <w:rFonts w:eastAsia="Calibri"/>
                <w:noProof/>
              </w:rPr>
              <w:t>территориальной и гражданской обороны, защиты населения и территории от чрезвычайных ситуаций природного и техногенного характера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521" w:history="1">
            <w:r w:rsidR="00084515" w:rsidRPr="00EF1B75">
              <w:rPr>
                <w:rStyle w:val="ae"/>
                <w:noProof/>
              </w:rPr>
              <w:t>1.26. Объекты, необходимые для организации и осуществления мероприятий по мобилизационной подготовке муниципальных предприятий и учреждений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522" w:history="1">
            <w:r w:rsidR="00084515" w:rsidRPr="00EF1B75">
              <w:rPr>
                <w:rStyle w:val="ae"/>
                <w:noProof/>
              </w:rPr>
              <w:t>1.27. Объекты материально-технического обеспечения деятельности органов местного самоуправления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523" w:history="1">
            <w:r w:rsidR="00084515" w:rsidRPr="00EF1B75">
              <w:rPr>
                <w:rStyle w:val="ae"/>
                <w:noProof/>
              </w:rPr>
              <w:t>1.28. Объекты культового назначения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524" w:history="1">
            <w:r w:rsidR="00084515" w:rsidRPr="00EF1B75">
              <w:rPr>
                <w:rStyle w:val="ae"/>
                <w:noProof/>
              </w:rPr>
              <w:t>2. МАТЕРИАЛЫ ПО ОБОСНОВАНИЮ РАСЧЕТНЫХ ПОКАЗАТЕЛЕЙ, СОДЕРЖАЩИХСЯ В ОСНОВНОЙ ЧАСТИ ПРОЕКТА МЕСТНЫХ НОРМАТИВОВ ГРАДОСТРОИТЕЛЬНОГО ПРОЕКТИРОВАНИЯ МУНИЦИПАЛЬНОГО ОБРАЗОВАНИЯ ОКРУГ МУРОМ ВЛАДИМИРСКОЙ ОБЛАСТИ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525" w:history="1">
            <w:r w:rsidR="00084515" w:rsidRPr="00EF1B75">
              <w:rPr>
                <w:rStyle w:val="ae"/>
                <w:noProof/>
              </w:rPr>
              <w:t>2.1. Перечень объектов местного значения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526" w:history="1">
            <w:r w:rsidR="00084515" w:rsidRPr="00EF1B75">
              <w:rPr>
                <w:rStyle w:val="ae"/>
                <w:noProof/>
              </w:rPr>
              <w:t>2.2. Система обслуживания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527" w:history="1">
            <w:r w:rsidR="00084515" w:rsidRPr="00EF1B75">
              <w:rPr>
                <w:rStyle w:val="ae"/>
                <w:noProof/>
              </w:rPr>
              <w:t>2.3. Обоснование предельных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528" w:history="1">
            <w:r w:rsidR="00084515" w:rsidRPr="00EF1B75">
              <w:rPr>
                <w:rStyle w:val="ae"/>
                <w:noProof/>
              </w:rPr>
              <w:t>2.3.1. Объекты электроснабжения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529" w:history="1">
            <w:r w:rsidR="00084515" w:rsidRPr="00EF1B75">
              <w:rPr>
                <w:rStyle w:val="ae"/>
                <w:noProof/>
              </w:rPr>
              <w:t>2.3.2. Объекты теплоснабжения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530" w:history="1">
            <w:r w:rsidR="00084515" w:rsidRPr="00EF1B75">
              <w:rPr>
                <w:rStyle w:val="ae"/>
                <w:noProof/>
              </w:rPr>
              <w:t>2.3.3. Объекты газоснабжения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531" w:history="1">
            <w:r w:rsidR="00084515" w:rsidRPr="00EF1B75">
              <w:rPr>
                <w:rStyle w:val="ae"/>
                <w:noProof/>
              </w:rPr>
              <w:t>2.3.4. Объекты водоснабжения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532" w:history="1">
            <w:r w:rsidR="00084515" w:rsidRPr="00EF1B75">
              <w:rPr>
                <w:rStyle w:val="ae"/>
                <w:noProof/>
              </w:rPr>
              <w:t>2.3.5. Объекты водоотведения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533" w:history="1">
            <w:r w:rsidR="00084515" w:rsidRPr="00EF1B75">
              <w:rPr>
                <w:rStyle w:val="ae"/>
                <w:noProof/>
              </w:rPr>
              <w:t>2.3.6. Автомобильные дороги местного значения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534" w:history="1">
            <w:r w:rsidR="00084515" w:rsidRPr="00EF1B75">
              <w:rPr>
                <w:rStyle w:val="ae"/>
                <w:noProof/>
              </w:rPr>
              <w:t>2.3.7. Объекты дорожного сервиса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535" w:history="1">
            <w:r w:rsidR="00084515" w:rsidRPr="00EF1B75">
              <w:rPr>
                <w:rStyle w:val="ae"/>
                <w:noProof/>
              </w:rPr>
              <w:t>2.3.8. Объекты для организации транспортного обслуживания населения в границах городского округа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536" w:history="1">
            <w:r w:rsidR="00084515" w:rsidRPr="00EF1B75">
              <w:rPr>
                <w:rStyle w:val="ae"/>
                <w:noProof/>
              </w:rPr>
              <w:t>2.3.9. Объекты образования местного значения, объекты отдыха детей в каникулярное время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537" w:history="1">
            <w:r w:rsidR="00084515" w:rsidRPr="00EF1B75">
              <w:rPr>
                <w:rStyle w:val="ae"/>
                <w:noProof/>
              </w:rPr>
              <w:t>2.3.10. Объекты физической культуры и массового спорта местного значения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538" w:history="1">
            <w:r w:rsidR="00084515" w:rsidRPr="00EF1B75">
              <w:rPr>
                <w:rStyle w:val="ae"/>
                <w:noProof/>
              </w:rPr>
              <w:t>2.3.11. Объекты жилищного строительства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539" w:history="1">
            <w:r w:rsidR="00084515" w:rsidRPr="00EF1B75">
              <w:rPr>
                <w:rStyle w:val="ae"/>
                <w:noProof/>
              </w:rPr>
              <w:t xml:space="preserve">2.3.12. Объекты </w:t>
            </w:r>
            <w:r w:rsidR="00084515" w:rsidRPr="00EF1B75">
              <w:rPr>
                <w:rStyle w:val="ae"/>
                <w:rFonts w:eastAsia="Calibri"/>
                <w:noProof/>
              </w:rPr>
              <w:t>культуры и искусства местного значения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540" w:history="1">
            <w:r w:rsidR="00084515" w:rsidRPr="00EF1B75">
              <w:rPr>
                <w:rStyle w:val="ae"/>
                <w:noProof/>
              </w:rPr>
              <w:t>2.3.13. Объекты здравоохранения местного значения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541" w:history="1">
            <w:r w:rsidR="00084515" w:rsidRPr="00EF1B75">
              <w:rPr>
                <w:rStyle w:val="ae"/>
                <w:noProof/>
              </w:rPr>
              <w:t>2.3.14. Объекты аварийно-спасательной и противопожарной службы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542" w:history="1">
            <w:r w:rsidR="00084515" w:rsidRPr="00EF1B75">
              <w:rPr>
                <w:rStyle w:val="ae"/>
                <w:noProof/>
              </w:rPr>
              <w:t>2.3.15. Объекты сбора, обработки, утилизации, обезвреживания, размещения твердых коммунальных отходов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543" w:history="1">
            <w:r w:rsidR="00084515" w:rsidRPr="00EF1B75">
              <w:rPr>
                <w:rStyle w:val="ae"/>
                <w:noProof/>
              </w:rPr>
              <w:t>2.3.16. Объекты, необходимые для организации ритуальных услуг, места захоронения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544" w:history="1">
            <w:r w:rsidR="00084515" w:rsidRPr="00EF1B75">
              <w:rPr>
                <w:rStyle w:val="ae"/>
                <w:rFonts w:eastAsia="Calibri"/>
                <w:noProof/>
              </w:rPr>
              <w:t>2.3.17. Объекты обеспечения населения услугами связи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545" w:history="1">
            <w:r w:rsidR="00084515" w:rsidRPr="00EF1B75">
              <w:rPr>
                <w:rStyle w:val="ae"/>
                <w:rFonts w:eastAsia="Calibri"/>
                <w:noProof/>
              </w:rPr>
              <w:t>2.3.18. Объекты общественного питания, торговли и бытового обслуживания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546" w:history="1">
            <w:r w:rsidR="00084515" w:rsidRPr="00EF1B75">
              <w:rPr>
                <w:rStyle w:val="ae"/>
                <w:noProof/>
              </w:rPr>
              <w:t>2.3.19. Рекреационные объекты для массового отдыха населения жителей городского округа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547" w:history="1">
            <w:r w:rsidR="00084515" w:rsidRPr="00EF1B75">
              <w:rPr>
                <w:rStyle w:val="ae"/>
                <w:noProof/>
              </w:rPr>
              <w:t>2.3.20. Автомобильные стоянки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548" w:history="1">
            <w:r w:rsidR="00084515" w:rsidRPr="00EF1B75">
              <w:rPr>
                <w:rStyle w:val="ae"/>
                <w:noProof/>
              </w:rPr>
              <w:t>2.3.21. Объекты в области обеспечения потребностей маломобильных групп населения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549" w:history="1">
            <w:r w:rsidR="00084515" w:rsidRPr="00EF1B75">
              <w:rPr>
                <w:rStyle w:val="ae"/>
                <w:noProof/>
              </w:rPr>
              <w:t>2.3.22. Объекты, необходимые для организации охраны общественного порядка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550" w:history="1">
            <w:r w:rsidR="00084515" w:rsidRPr="00EF1B75">
              <w:rPr>
                <w:rStyle w:val="ae"/>
                <w:noProof/>
              </w:rPr>
              <w:t>2.3.23. Объекты культурного наследия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551" w:history="1">
            <w:r w:rsidR="00084515" w:rsidRPr="00EF1B75">
              <w:rPr>
                <w:rStyle w:val="ae"/>
                <w:noProof/>
              </w:rPr>
              <w:t>2.3.24. Объекты архивных фондов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552" w:history="1">
            <w:r w:rsidR="00084515" w:rsidRPr="00EF1B75">
              <w:rPr>
                <w:rStyle w:val="ae"/>
                <w:noProof/>
              </w:rPr>
              <w:t xml:space="preserve">2.3.25. Объекты необходимые для осуществления </w:t>
            </w:r>
            <w:r w:rsidR="00084515" w:rsidRPr="00EF1B75">
              <w:rPr>
                <w:rStyle w:val="ae"/>
                <w:rFonts w:eastAsia="Calibri"/>
                <w:noProof/>
              </w:rPr>
              <w:t>территориальной и гражданской обороны, защиты населения и территории от чрезвычайных ситуаций природного и техногенного характера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553" w:history="1">
            <w:r w:rsidR="00084515" w:rsidRPr="00EF1B75">
              <w:rPr>
                <w:rStyle w:val="ae"/>
                <w:noProof/>
              </w:rPr>
              <w:t>2.3.26. Объекты, необходимые для организации и  осуществления мероприятий по мобилизационной подготовке муниципальных предприятий и учреждений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554" w:history="1">
            <w:r w:rsidR="00084515" w:rsidRPr="00EF1B75">
              <w:rPr>
                <w:rStyle w:val="ae"/>
                <w:noProof/>
              </w:rPr>
              <w:t>2.3.27. Объекты материально-технического обеспечения деятельности органов местного самоуправления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555" w:history="1">
            <w:r w:rsidR="00084515" w:rsidRPr="00EF1B75">
              <w:rPr>
                <w:rStyle w:val="ae"/>
                <w:noProof/>
              </w:rPr>
              <w:t>2.3.28. Объекты культового назначения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556" w:history="1">
            <w:r w:rsidR="00084515" w:rsidRPr="00EF1B75">
              <w:rPr>
                <w:rStyle w:val="ae"/>
                <w:noProof/>
              </w:rPr>
              <w:t>2.4. Перечень используемых сокращений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557" w:history="1">
            <w:r w:rsidR="00084515" w:rsidRPr="00EF1B75">
              <w:rPr>
                <w:rStyle w:val="ae"/>
                <w:noProof/>
              </w:rPr>
              <w:t>2.5. Термины и определения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558" w:history="1">
            <w:r w:rsidR="00084515" w:rsidRPr="00EF1B75">
              <w:rPr>
                <w:rStyle w:val="ae"/>
                <w:noProof/>
              </w:rPr>
              <w:t>2.6. Перечень законодательных и нормативно-правовых актов, использованных при разработке нормативов градостроительного проектирования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515" w:rsidRDefault="00BA70E8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93858559" w:history="1">
            <w:r w:rsidR="00084515" w:rsidRPr="00EF1B75">
              <w:rPr>
                <w:rStyle w:val="ae"/>
                <w:noProof/>
              </w:rPr>
              <w:t>3. ПРАВИЛА И ОБЛАСТЬ ПРИМЕНЕНИЯ РАСЧЕТНЫХ ПОКАЗАТЕЛЕЙ, СОДЕРЖАЩИХСЯ В ОСНОВНОЙ ЧАСТИ ПРОЕКТА МЕСТНЫХ НОРМАТИВОВ ГРАДОСТРОИТЕЛЬНОГО ПРОЕКТИРОВАНИЯ МУНИЦИПАЛЬНОГО ОБРАЗОВАНИЯ ОКРУГ МУРОМ ВЛАДИМИРСКОЙ ОБЛАСТИ</w:t>
            </w:r>
            <w:r w:rsidR="000845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515">
              <w:rPr>
                <w:noProof/>
                <w:webHidden/>
              </w:rPr>
              <w:instrText xml:space="preserve"> PAGEREF _Toc493858559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515"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7215" w:rsidRPr="00AC4AFC" w:rsidRDefault="00BA70E8">
          <w:r w:rsidRPr="00AC4AFC">
            <w:rPr>
              <w:b/>
              <w:bCs/>
            </w:rPr>
            <w:fldChar w:fldCharType="end"/>
          </w:r>
        </w:p>
      </w:sdtContent>
    </w:sdt>
    <w:p w:rsidR="00CC7215" w:rsidRPr="00AC4AFC" w:rsidRDefault="00CC7215" w:rsidP="00CC7215"/>
    <w:p w:rsidR="00CC7215" w:rsidRPr="00AC4AFC" w:rsidRDefault="00CC7215" w:rsidP="00CC7215">
      <w:pPr>
        <w:rPr>
          <w:rFonts w:eastAsia="Calibri"/>
          <w:color w:val="000000" w:themeColor="text1"/>
        </w:rPr>
      </w:pPr>
      <w:r w:rsidRPr="00AC4AFC">
        <w:br w:type="page"/>
      </w:r>
    </w:p>
    <w:p w:rsidR="00E0481F" w:rsidRPr="00AC4AFC" w:rsidRDefault="00E0481F" w:rsidP="00E0481F">
      <w:pPr>
        <w:pStyle w:val="1"/>
      </w:pPr>
      <w:bookmarkStart w:id="3" w:name="_Toc493858494"/>
      <w:r w:rsidRPr="00AC4AFC">
        <w:lastRenderedPageBreak/>
        <w:t>ВВЕДЕНИЕ</w:t>
      </w:r>
      <w:bookmarkEnd w:id="3"/>
    </w:p>
    <w:p w:rsidR="00E0481F" w:rsidRPr="00AC4AFC" w:rsidRDefault="00E0481F" w:rsidP="00E0481F">
      <w:r w:rsidRPr="00AC4AFC">
        <w:t xml:space="preserve">К полномочиям органов местного самоуправления </w:t>
      </w:r>
      <w:r w:rsidR="00CB4AC2" w:rsidRPr="00CB4AC2">
        <w:t>городских округов</w:t>
      </w:r>
      <w:r w:rsidRPr="00AC4AFC">
        <w:t xml:space="preserve"> в области градостроительной деятельности в соот</w:t>
      </w:r>
      <w:r w:rsidR="003051F5" w:rsidRPr="00AC4AFC">
        <w:t xml:space="preserve">ветствии с требованиями части </w:t>
      </w:r>
      <w:r w:rsidR="00CB4AC2">
        <w:t>3</w:t>
      </w:r>
      <w:r w:rsidRPr="00AC4AFC">
        <w:t xml:space="preserve"> статьи 8 Градостроительно</w:t>
      </w:r>
      <w:r w:rsidR="003051F5" w:rsidRPr="00AC4AFC">
        <w:t xml:space="preserve">го кодекса Российской Федерации </w:t>
      </w:r>
      <w:r w:rsidRPr="00AC4AFC">
        <w:t xml:space="preserve">относится утверждение местных нормативов градостроительного проектирования </w:t>
      </w:r>
      <w:r w:rsidR="00CB4AC2">
        <w:t>городских округов.</w:t>
      </w:r>
    </w:p>
    <w:p w:rsidR="00E0481F" w:rsidRPr="00AC4AFC" w:rsidRDefault="00E0481F" w:rsidP="00E0481F">
      <w:r w:rsidRPr="00AC4AFC">
        <w:t xml:space="preserve">Настоящие </w:t>
      </w:r>
      <w:r w:rsidR="003051F5" w:rsidRPr="00AC4AFC">
        <w:t>м</w:t>
      </w:r>
      <w:r w:rsidRPr="00AC4AFC">
        <w:t>естные нормативы градостроительного проектирования</w:t>
      </w:r>
      <w:r w:rsidR="00BF4DE4">
        <w:t xml:space="preserve"> муниципального образования </w:t>
      </w:r>
      <w:r w:rsidR="00CB4AC2" w:rsidRPr="00CB4AC2">
        <w:t xml:space="preserve">округ Муром </w:t>
      </w:r>
      <w:r w:rsidR="00CB4AC2">
        <w:t>Владимирской области (далее – округ Муром, городской округ</w:t>
      </w:r>
      <w:proofErr w:type="gramStart"/>
      <w:r w:rsidR="00CB4AC2">
        <w:t>)</w:t>
      </w:r>
      <w:r w:rsidRPr="00AC4AFC">
        <w:t>р</w:t>
      </w:r>
      <w:proofErr w:type="gramEnd"/>
      <w:r w:rsidRPr="00AC4AFC">
        <w:t xml:space="preserve">азработаны в целях реализации полномочий органов местного самоуправления </w:t>
      </w:r>
      <w:r w:rsidR="004D219B">
        <w:t>округа Муром</w:t>
      </w:r>
      <w:r w:rsidR="00F71CC6">
        <w:t xml:space="preserve"> </w:t>
      </w:r>
      <w:r w:rsidRPr="00AC4AFC">
        <w:t>в сфере градостроительной деятельности.</w:t>
      </w:r>
    </w:p>
    <w:p w:rsidR="00E0481F" w:rsidRPr="00AC4AFC" w:rsidRDefault="00E0481F" w:rsidP="00E0481F">
      <w:r w:rsidRPr="00AC4AFC">
        <w:t>Местные нормативы</w:t>
      </w:r>
      <w:r w:rsidR="003051F5" w:rsidRPr="00AC4AFC">
        <w:t xml:space="preserve"> градостроительного проектирования</w:t>
      </w:r>
      <w:r w:rsidRPr="00AC4AFC">
        <w:t xml:space="preserve"> разработаны в соответствии с законодательством Российской Федерации и </w:t>
      </w:r>
      <w:r w:rsidR="00F32926" w:rsidRPr="00AC4AFC">
        <w:t>Владимирской</w:t>
      </w:r>
      <w:r w:rsidR="003051F5" w:rsidRPr="00AC4AFC">
        <w:t xml:space="preserve"> области</w:t>
      </w:r>
      <w:r w:rsidRPr="00AC4AFC">
        <w:t xml:space="preserve">, нормативно-правовыми и нормативно-техническими документами. </w:t>
      </w:r>
    </w:p>
    <w:p w:rsidR="00E0481F" w:rsidRPr="00F763E5" w:rsidRDefault="00E0481F" w:rsidP="00E0481F">
      <w:proofErr w:type="gramStart"/>
      <w:r w:rsidRPr="00AC4AFC">
        <w:t>Местные нормативы</w:t>
      </w:r>
      <w:r w:rsidR="003051F5" w:rsidRPr="00AC4AFC">
        <w:t xml:space="preserve"> градостроительного проектирования</w:t>
      </w:r>
      <w:r w:rsidRPr="00AC4AFC">
        <w:t xml:space="preserve"> направлены на конкретизацию и развитие норм действующего федерального законодательства в сфере градостроительной деятельности, на повышение благоприятных условий жизни населения </w:t>
      </w:r>
      <w:r w:rsidR="004D219B">
        <w:t>округа Муром</w:t>
      </w:r>
      <w:r w:rsidRPr="00AC4AFC">
        <w:t xml:space="preserve">, на устойчивое развитие территорий </w:t>
      </w:r>
      <w:r w:rsidR="004D219B">
        <w:t>округа Муром</w:t>
      </w:r>
      <w:r w:rsidRPr="00AC4AFC">
        <w:t xml:space="preserve"> с учетом социально-экономических, территориальных и иных особенностей </w:t>
      </w:r>
      <w:r w:rsidR="004D219B">
        <w:t>округа Муром</w:t>
      </w:r>
      <w:r w:rsidRPr="00AC4AFC">
        <w:t xml:space="preserve">, на обеспечение пространственного </w:t>
      </w:r>
      <w:r w:rsidRPr="00F763E5">
        <w:t xml:space="preserve">развития и устойчивого повышения уровня и качества жизни населения </w:t>
      </w:r>
      <w:r w:rsidR="004D219B">
        <w:t>округа Муром</w:t>
      </w:r>
      <w:r w:rsidRPr="00F763E5">
        <w:t>.</w:t>
      </w:r>
      <w:proofErr w:type="gramEnd"/>
    </w:p>
    <w:p w:rsidR="00E0481F" w:rsidRPr="00AC4AFC" w:rsidRDefault="00E0481F" w:rsidP="00E0481F">
      <w:r w:rsidRPr="00F763E5">
        <w:t xml:space="preserve">Местные нормативы разработаны на основании статистических и демографических данных с учетом административно-территориального устройства </w:t>
      </w:r>
      <w:r w:rsidR="004D219B">
        <w:t>округа Муром</w:t>
      </w:r>
      <w:r w:rsidRPr="00F763E5">
        <w:t>, социально-демографического состава и плотности населения</w:t>
      </w:r>
      <w:r w:rsidR="00F71CC6">
        <w:t xml:space="preserve"> </w:t>
      </w:r>
      <w:r w:rsidR="004D219B">
        <w:t>округа Муром</w:t>
      </w:r>
      <w:r w:rsidRPr="00F763E5">
        <w:t xml:space="preserve">, стратегий, программ и планов социально-экономического развития </w:t>
      </w:r>
      <w:r w:rsidR="004D219B">
        <w:t>округа Муром</w:t>
      </w:r>
      <w:r w:rsidR="003051F5" w:rsidRPr="00F763E5">
        <w:t>, предложений</w:t>
      </w:r>
      <w:r w:rsidRPr="00F763E5">
        <w:t xml:space="preserve"> органов местного самоуправления и заинтересованных лиц.</w:t>
      </w:r>
    </w:p>
    <w:p w:rsidR="00E0481F" w:rsidRPr="00AC4AFC" w:rsidRDefault="00E0481F" w:rsidP="00E0481F">
      <w:r w:rsidRPr="00AC4AFC">
        <w:br w:type="page"/>
      </w:r>
    </w:p>
    <w:p w:rsidR="00E0481F" w:rsidRPr="00AC4AFC" w:rsidRDefault="00E0481F" w:rsidP="00774F47">
      <w:pPr>
        <w:pStyle w:val="1"/>
        <w:sectPr w:rsidR="00E0481F" w:rsidRPr="00AC4AFC" w:rsidSect="00A85AFB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D1F4E" w:rsidRPr="00AC4AFC" w:rsidRDefault="0017155B" w:rsidP="00774F47">
      <w:pPr>
        <w:pStyle w:val="1"/>
      </w:pPr>
      <w:bookmarkStart w:id="4" w:name="_Toc493858495"/>
      <w:r w:rsidRPr="00AC4AFC">
        <w:lastRenderedPageBreak/>
        <w:t xml:space="preserve">1. ОСНОВНАЯ ЧАСТЬ. РАСЧЕТНЫЕ ПОКАЗАТЕЛИ МИНИМАЛЬНО ДОПУСТИМОГО УРОВНЯ ОБЕСПЕЧЕННОСТИ </w:t>
      </w:r>
      <w:r w:rsidR="00D87DBD" w:rsidRPr="00AC4AFC">
        <w:t xml:space="preserve">ОБЪЕКТАМИ МЕСТНОГО ЗНАЧЕНИЯ  НАСЕЛЕНИЯ МУНИЦИПАЛЬНОГО ОБРАЗОВАНИЯ </w:t>
      </w:r>
      <w:r w:rsidR="00D87DBD" w:rsidRPr="00D87DBD">
        <w:t>ОКРУГ МУРОМ ВЛАДИМИРСКОЙ ОБЛАСТИ</w:t>
      </w:r>
      <w:r w:rsidR="00D87DBD" w:rsidRPr="00AC4AFC">
        <w:t xml:space="preserve"> И РАСЧЕТНЫЕ ПОКАЗАТЕЛИ МАКСИМАЛЬНО ДОПУСТИМОГО УРОВНЯ </w:t>
      </w:r>
      <w:r w:rsidRPr="00AC4AFC">
        <w:t>ТЕРРИТОРИАЛЬНОЙ ДОСТУПНОСТИ ТАКИХ ОБЪЕКТОВ</w:t>
      </w:r>
      <w:bookmarkEnd w:id="4"/>
    </w:p>
    <w:p w:rsidR="0017155B" w:rsidRPr="00AC4AFC" w:rsidRDefault="0017155B" w:rsidP="00774F47">
      <w:pPr>
        <w:pStyle w:val="2"/>
      </w:pPr>
      <w:bookmarkStart w:id="5" w:name="_Toc493858496"/>
      <w:r w:rsidRPr="00AC4AFC">
        <w:t>1.1. Объекты электроснабжения</w:t>
      </w:r>
      <w:bookmarkEnd w:id="5"/>
    </w:p>
    <w:p w:rsidR="00EE14C8" w:rsidRPr="00AC4AFC" w:rsidRDefault="00EE14C8" w:rsidP="00774F47">
      <w:pPr>
        <w:pStyle w:val="a5"/>
      </w:pPr>
      <w:bookmarkStart w:id="6" w:name="_Ref490812424"/>
      <w:r w:rsidRPr="00AC4AFC">
        <w:t xml:space="preserve">Таблица </w:t>
      </w:r>
      <w:fldSimple w:instr=" SEQ Таблица \* ARABIC ">
        <w:r w:rsidR="00084515">
          <w:rPr>
            <w:noProof/>
          </w:rPr>
          <w:t>1</w:t>
        </w:r>
      </w:fldSimple>
      <w:bookmarkEnd w:id="6"/>
    </w:p>
    <w:tbl>
      <w:tblPr>
        <w:tblStyle w:val="a4"/>
        <w:tblW w:w="0" w:type="auto"/>
        <w:tblLook w:val="04A0"/>
      </w:tblPr>
      <w:tblGrid>
        <w:gridCol w:w="2095"/>
        <w:gridCol w:w="3032"/>
        <w:gridCol w:w="2027"/>
        <w:gridCol w:w="1031"/>
        <w:gridCol w:w="1596"/>
        <w:gridCol w:w="1892"/>
        <w:gridCol w:w="3113"/>
      </w:tblGrid>
      <w:tr w:rsidR="004E6028" w:rsidRPr="00AC4AFC" w:rsidTr="009D7D08">
        <w:trPr>
          <w:trHeight w:val="57"/>
        </w:trPr>
        <w:tc>
          <w:tcPr>
            <w:tcW w:w="0" w:type="auto"/>
            <w:vMerge w:val="restart"/>
            <w:vAlign w:val="center"/>
          </w:tcPr>
          <w:p w:rsidR="0002455D" w:rsidRPr="00AC4AFC" w:rsidRDefault="00332C5E" w:rsidP="00774F47">
            <w:pPr>
              <w:pStyle w:val="211"/>
            </w:pPr>
            <w:r w:rsidRPr="00AC4AFC">
              <w:t>Наименование объекта</w:t>
            </w:r>
          </w:p>
        </w:tc>
        <w:tc>
          <w:tcPr>
            <w:tcW w:w="0" w:type="auto"/>
            <w:gridSpan w:val="5"/>
            <w:vAlign w:val="center"/>
          </w:tcPr>
          <w:p w:rsidR="0002455D" w:rsidRPr="00AC4AFC" w:rsidRDefault="0002455D" w:rsidP="00774F47">
            <w:pPr>
              <w:pStyle w:val="211"/>
            </w:pPr>
            <w:r w:rsidRPr="00AC4AFC">
              <w:t>Расчетный показатель минимально допустимого уровня обеспеченности *</w:t>
            </w:r>
          </w:p>
        </w:tc>
        <w:tc>
          <w:tcPr>
            <w:tcW w:w="0" w:type="auto"/>
            <w:vMerge w:val="restart"/>
            <w:vAlign w:val="center"/>
          </w:tcPr>
          <w:p w:rsidR="0002455D" w:rsidRPr="00AC4AFC" w:rsidRDefault="0002455D" w:rsidP="00774F47">
            <w:pPr>
              <w:pStyle w:val="211"/>
            </w:pPr>
            <w:r w:rsidRPr="00AC4AFC">
              <w:t>Расчетный показатель максимально допустимого уровня территориальной доступности</w:t>
            </w:r>
          </w:p>
        </w:tc>
      </w:tr>
      <w:tr w:rsidR="009D7D08" w:rsidRPr="00AC4AFC" w:rsidTr="009D7D08">
        <w:trPr>
          <w:trHeight w:val="57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02455D" w:rsidRPr="00AC4AFC" w:rsidRDefault="0002455D" w:rsidP="00774F47">
            <w:pPr>
              <w:pStyle w:val="211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2455D" w:rsidRPr="00AC4AFC" w:rsidRDefault="0002455D" w:rsidP="00774F47">
            <w:pPr>
              <w:pStyle w:val="211"/>
            </w:pPr>
            <w:r w:rsidRPr="00AC4AFC">
              <w:t>Наименование расчетного показателя, единица измерения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02455D" w:rsidRPr="00AC4AFC" w:rsidRDefault="0002455D" w:rsidP="00774F47">
            <w:pPr>
              <w:pStyle w:val="211"/>
            </w:pPr>
            <w:r w:rsidRPr="00AC4AFC">
              <w:t>Значение расчетного показателя</w:t>
            </w:r>
          </w:p>
        </w:tc>
        <w:tc>
          <w:tcPr>
            <w:tcW w:w="0" w:type="auto"/>
            <w:vMerge/>
            <w:vAlign w:val="center"/>
          </w:tcPr>
          <w:p w:rsidR="0002455D" w:rsidRPr="00AC4AFC" w:rsidRDefault="0002455D" w:rsidP="00774F47">
            <w:pPr>
              <w:pStyle w:val="211"/>
            </w:pPr>
          </w:p>
        </w:tc>
      </w:tr>
      <w:tr w:rsidR="009D7D08" w:rsidRPr="00AC4AFC" w:rsidTr="009D7D08">
        <w:trPr>
          <w:trHeight w:val="57"/>
        </w:trPr>
        <w:tc>
          <w:tcPr>
            <w:tcW w:w="0" w:type="auto"/>
            <w:vMerge w:val="restart"/>
            <w:vAlign w:val="center"/>
          </w:tcPr>
          <w:p w:rsidR="009D7D08" w:rsidRPr="00AC4AFC" w:rsidRDefault="009D7D08" w:rsidP="00774F47">
            <w:pPr>
              <w:pStyle w:val="22"/>
            </w:pPr>
            <w:r w:rsidRPr="00AC4AFC">
              <w:t>Объекты электроснабжения</w:t>
            </w:r>
          </w:p>
        </w:tc>
        <w:tc>
          <w:tcPr>
            <w:tcW w:w="0" w:type="auto"/>
            <w:gridSpan w:val="5"/>
            <w:vAlign w:val="center"/>
          </w:tcPr>
          <w:p w:rsidR="009D7D08" w:rsidRPr="00AC4AFC" w:rsidRDefault="009D7D08" w:rsidP="00774F47">
            <w:pPr>
              <w:pStyle w:val="23"/>
            </w:pPr>
            <w:r>
              <w:t>г. Муром</w:t>
            </w:r>
          </w:p>
        </w:tc>
        <w:tc>
          <w:tcPr>
            <w:tcW w:w="0" w:type="auto"/>
            <w:vMerge w:val="restart"/>
            <w:vAlign w:val="center"/>
          </w:tcPr>
          <w:p w:rsidR="009D7D08" w:rsidRPr="00AC4AFC" w:rsidRDefault="009D7D08" w:rsidP="00774F47">
            <w:pPr>
              <w:pStyle w:val="23"/>
            </w:pPr>
            <w:r w:rsidRPr="00AC4AFC">
              <w:t>Не нормируется</w:t>
            </w:r>
          </w:p>
        </w:tc>
      </w:tr>
      <w:tr w:rsidR="009D7D08" w:rsidRPr="00AC4AFC" w:rsidTr="006A73A6">
        <w:trPr>
          <w:trHeight w:val="57"/>
        </w:trPr>
        <w:tc>
          <w:tcPr>
            <w:tcW w:w="0" w:type="auto"/>
            <w:vMerge/>
            <w:vAlign w:val="center"/>
          </w:tcPr>
          <w:p w:rsidR="009D7D08" w:rsidRPr="00AC4AFC" w:rsidRDefault="009D7D08" w:rsidP="00774F47"/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9D7D08" w:rsidRPr="00AC4AFC" w:rsidRDefault="009D7D08" w:rsidP="004E6028">
            <w:pPr>
              <w:pStyle w:val="22"/>
            </w:pPr>
            <w:r>
              <w:t>Удельная расчетная электрическая нагрузка территорий жилых и общественно-деловых зон, кВт/чел.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D7D08" w:rsidRPr="00AC4AFC" w:rsidRDefault="009D7D08" w:rsidP="006A73A6">
            <w:pPr>
              <w:pStyle w:val="22"/>
            </w:pPr>
            <w:r>
              <w:t>Вид застройки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D7D08" w:rsidRPr="00AC4AFC" w:rsidRDefault="009D7D08" w:rsidP="004E6028">
            <w:pPr>
              <w:pStyle w:val="23"/>
            </w:pPr>
            <w:r w:rsidRPr="004E6028">
              <w:t>в целом по городу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D7D08" w:rsidRPr="00AC4AFC" w:rsidRDefault="009D7D08" w:rsidP="004E6028">
            <w:pPr>
              <w:pStyle w:val="23"/>
            </w:pPr>
            <w:r w:rsidRPr="004E6028">
              <w:t>в центральных районах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D7D08" w:rsidRPr="00AC4AFC" w:rsidRDefault="009D7D08" w:rsidP="004E6028">
            <w:pPr>
              <w:pStyle w:val="23"/>
            </w:pPr>
            <w:r w:rsidRPr="004E6028">
              <w:t>в кварталах (микрорайонах)</w:t>
            </w:r>
          </w:p>
        </w:tc>
        <w:tc>
          <w:tcPr>
            <w:tcW w:w="0" w:type="auto"/>
            <w:vMerge/>
            <w:vAlign w:val="center"/>
          </w:tcPr>
          <w:p w:rsidR="009D7D08" w:rsidRPr="00AC4AFC" w:rsidRDefault="009D7D08" w:rsidP="00774F47"/>
        </w:tc>
      </w:tr>
      <w:tr w:rsidR="009D7D08" w:rsidRPr="00AC4AFC" w:rsidTr="009D7D08">
        <w:trPr>
          <w:trHeight w:val="57"/>
        </w:trPr>
        <w:tc>
          <w:tcPr>
            <w:tcW w:w="0" w:type="auto"/>
            <w:vMerge/>
            <w:vAlign w:val="center"/>
          </w:tcPr>
          <w:p w:rsidR="009D7D08" w:rsidRPr="00AC4AFC" w:rsidRDefault="009D7D08" w:rsidP="00774F47"/>
        </w:tc>
        <w:tc>
          <w:tcPr>
            <w:tcW w:w="0" w:type="auto"/>
            <w:vMerge/>
            <w:vAlign w:val="center"/>
          </w:tcPr>
          <w:p w:rsidR="009D7D08" w:rsidRPr="00AC4AFC" w:rsidRDefault="009D7D08" w:rsidP="004E6028">
            <w:pPr>
              <w:pStyle w:val="22"/>
            </w:pPr>
          </w:p>
        </w:tc>
        <w:tc>
          <w:tcPr>
            <w:tcW w:w="0" w:type="auto"/>
            <w:vAlign w:val="center"/>
          </w:tcPr>
          <w:p w:rsidR="009D7D08" w:rsidRPr="00AC4AFC" w:rsidRDefault="009D7D08" w:rsidP="006A73A6">
            <w:pPr>
              <w:pStyle w:val="22"/>
            </w:pPr>
            <w:r w:rsidRPr="009D7D08">
              <w:t>с плитами на природном газе</w:t>
            </w:r>
          </w:p>
        </w:tc>
        <w:tc>
          <w:tcPr>
            <w:tcW w:w="0" w:type="auto"/>
            <w:vAlign w:val="center"/>
          </w:tcPr>
          <w:p w:rsidR="009D7D08" w:rsidRPr="00AC4AFC" w:rsidRDefault="009D7D08" w:rsidP="00774F47">
            <w:pPr>
              <w:pStyle w:val="23"/>
            </w:pPr>
            <w:r>
              <w:t>0,46</w:t>
            </w:r>
          </w:p>
        </w:tc>
        <w:tc>
          <w:tcPr>
            <w:tcW w:w="0" w:type="auto"/>
            <w:vAlign w:val="center"/>
          </w:tcPr>
          <w:p w:rsidR="009D7D08" w:rsidRPr="00AC4AFC" w:rsidRDefault="009D7D08" w:rsidP="00774F47">
            <w:pPr>
              <w:pStyle w:val="23"/>
            </w:pPr>
            <w:r>
              <w:t>0,62</w:t>
            </w:r>
          </w:p>
        </w:tc>
        <w:tc>
          <w:tcPr>
            <w:tcW w:w="0" w:type="auto"/>
            <w:vAlign w:val="center"/>
          </w:tcPr>
          <w:p w:rsidR="009D7D08" w:rsidRPr="00AC4AFC" w:rsidRDefault="009D7D08" w:rsidP="00774F47">
            <w:pPr>
              <w:pStyle w:val="23"/>
            </w:pPr>
            <w:r>
              <w:t>0,41</w:t>
            </w:r>
          </w:p>
        </w:tc>
        <w:tc>
          <w:tcPr>
            <w:tcW w:w="0" w:type="auto"/>
            <w:vMerge/>
            <w:vAlign w:val="center"/>
          </w:tcPr>
          <w:p w:rsidR="009D7D08" w:rsidRPr="00AC4AFC" w:rsidRDefault="009D7D08" w:rsidP="00774F47"/>
        </w:tc>
      </w:tr>
      <w:tr w:rsidR="009D7D08" w:rsidRPr="00AC4AFC" w:rsidTr="009D7D08">
        <w:trPr>
          <w:trHeight w:val="57"/>
        </w:trPr>
        <w:tc>
          <w:tcPr>
            <w:tcW w:w="0" w:type="auto"/>
            <w:vMerge/>
            <w:vAlign w:val="center"/>
          </w:tcPr>
          <w:p w:rsidR="009D7D08" w:rsidRPr="00AC4AFC" w:rsidRDefault="009D7D08" w:rsidP="00774F47"/>
        </w:tc>
        <w:tc>
          <w:tcPr>
            <w:tcW w:w="0" w:type="auto"/>
            <w:vMerge/>
            <w:vAlign w:val="center"/>
          </w:tcPr>
          <w:p w:rsidR="009D7D08" w:rsidRPr="00AC4AFC" w:rsidRDefault="009D7D08" w:rsidP="004E6028">
            <w:pPr>
              <w:pStyle w:val="22"/>
            </w:pPr>
          </w:p>
        </w:tc>
        <w:tc>
          <w:tcPr>
            <w:tcW w:w="0" w:type="auto"/>
            <w:vAlign w:val="center"/>
          </w:tcPr>
          <w:p w:rsidR="009D7D08" w:rsidRPr="00AC4AFC" w:rsidRDefault="009D7D08" w:rsidP="009D7D08">
            <w:pPr>
              <w:pStyle w:val="22"/>
            </w:pPr>
            <w:r>
              <w:t>со стационарными электроплитами</w:t>
            </w:r>
          </w:p>
        </w:tc>
        <w:tc>
          <w:tcPr>
            <w:tcW w:w="0" w:type="auto"/>
            <w:vAlign w:val="center"/>
          </w:tcPr>
          <w:p w:rsidR="009D7D08" w:rsidRPr="00AC4AFC" w:rsidRDefault="009D7D08" w:rsidP="00774F47">
            <w:pPr>
              <w:pStyle w:val="23"/>
            </w:pPr>
            <w:r>
              <w:t>0,55</w:t>
            </w:r>
          </w:p>
        </w:tc>
        <w:tc>
          <w:tcPr>
            <w:tcW w:w="0" w:type="auto"/>
            <w:vAlign w:val="center"/>
          </w:tcPr>
          <w:p w:rsidR="009D7D08" w:rsidRPr="00AC4AFC" w:rsidRDefault="009D7D08" w:rsidP="00774F47">
            <w:pPr>
              <w:pStyle w:val="23"/>
            </w:pPr>
            <w:r>
              <w:t>0,72</w:t>
            </w:r>
          </w:p>
        </w:tc>
        <w:tc>
          <w:tcPr>
            <w:tcW w:w="0" w:type="auto"/>
            <w:vAlign w:val="center"/>
          </w:tcPr>
          <w:p w:rsidR="009D7D08" w:rsidRPr="00AC4AFC" w:rsidRDefault="009D7D08" w:rsidP="00774F47">
            <w:pPr>
              <w:pStyle w:val="23"/>
            </w:pPr>
            <w:r>
              <w:t>0,51</w:t>
            </w:r>
          </w:p>
        </w:tc>
        <w:tc>
          <w:tcPr>
            <w:tcW w:w="0" w:type="auto"/>
            <w:vMerge/>
            <w:vAlign w:val="center"/>
          </w:tcPr>
          <w:p w:rsidR="009D7D08" w:rsidRPr="00AC4AFC" w:rsidRDefault="009D7D08" w:rsidP="00774F47"/>
        </w:tc>
      </w:tr>
      <w:tr w:rsidR="009D7D08" w:rsidRPr="00AC4AFC" w:rsidTr="009D7D08">
        <w:trPr>
          <w:trHeight w:val="57"/>
        </w:trPr>
        <w:tc>
          <w:tcPr>
            <w:tcW w:w="0" w:type="auto"/>
            <w:vMerge/>
            <w:vAlign w:val="center"/>
          </w:tcPr>
          <w:p w:rsidR="009D7D08" w:rsidRPr="00AC4AFC" w:rsidRDefault="009D7D08" w:rsidP="00774F47"/>
        </w:tc>
        <w:tc>
          <w:tcPr>
            <w:tcW w:w="0" w:type="auto"/>
            <w:gridSpan w:val="5"/>
            <w:vAlign w:val="center"/>
          </w:tcPr>
          <w:p w:rsidR="009D7D08" w:rsidRPr="00AC4AFC" w:rsidRDefault="009D7D08" w:rsidP="00774F47">
            <w:pPr>
              <w:pStyle w:val="23"/>
            </w:pPr>
            <w:r>
              <w:t>Сельские населенные пункты</w:t>
            </w:r>
          </w:p>
        </w:tc>
        <w:tc>
          <w:tcPr>
            <w:tcW w:w="0" w:type="auto"/>
            <w:vMerge/>
            <w:vAlign w:val="center"/>
          </w:tcPr>
          <w:p w:rsidR="009D7D08" w:rsidRPr="00AC4AFC" w:rsidRDefault="009D7D08" w:rsidP="00774F47"/>
        </w:tc>
      </w:tr>
      <w:tr w:rsidR="009D7D08" w:rsidRPr="00AC4AFC" w:rsidTr="009D7D08">
        <w:trPr>
          <w:trHeight w:val="57"/>
        </w:trPr>
        <w:tc>
          <w:tcPr>
            <w:tcW w:w="0" w:type="auto"/>
            <w:vMerge/>
            <w:vAlign w:val="center"/>
          </w:tcPr>
          <w:p w:rsidR="009D7D08" w:rsidRPr="00AC4AFC" w:rsidRDefault="009D7D08" w:rsidP="00774F47"/>
        </w:tc>
        <w:tc>
          <w:tcPr>
            <w:tcW w:w="0" w:type="auto"/>
            <w:vMerge w:val="restart"/>
            <w:vAlign w:val="center"/>
          </w:tcPr>
          <w:p w:rsidR="009D7D08" w:rsidRPr="00AC4AFC" w:rsidRDefault="009D7D08" w:rsidP="006A73A6">
            <w:pPr>
              <w:pStyle w:val="22"/>
            </w:pPr>
            <w:r w:rsidRPr="00AC4AFC">
              <w:t>Удельный расход электроэнергии, кВт•</w:t>
            </w:r>
            <w:proofErr w:type="gramStart"/>
            <w:r w:rsidRPr="00AC4AFC">
              <w:t>ч</w:t>
            </w:r>
            <w:proofErr w:type="gramEnd"/>
            <w:r w:rsidRPr="00AC4AFC">
              <w:t>/чел. в год</w:t>
            </w:r>
          </w:p>
        </w:tc>
        <w:tc>
          <w:tcPr>
            <w:tcW w:w="0" w:type="auto"/>
            <w:vAlign w:val="center"/>
          </w:tcPr>
          <w:p w:rsidR="009D7D08" w:rsidRPr="00AC4AFC" w:rsidRDefault="009D7D08" w:rsidP="006A73A6">
            <w:pPr>
              <w:pStyle w:val="22"/>
            </w:pPr>
            <w:r w:rsidRPr="00AC4AFC">
              <w:t>без стационарных электроплит</w:t>
            </w:r>
          </w:p>
        </w:tc>
        <w:tc>
          <w:tcPr>
            <w:tcW w:w="0" w:type="auto"/>
            <w:gridSpan w:val="3"/>
            <w:vAlign w:val="center"/>
          </w:tcPr>
          <w:p w:rsidR="009D7D08" w:rsidRPr="00AC4AFC" w:rsidRDefault="009D7D08" w:rsidP="006A73A6">
            <w:pPr>
              <w:pStyle w:val="23"/>
            </w:pPr>
            <w:r w:rsidRPr="00AC4AFC">
              <w:t>950</w:t>
            </w:r>
          </w:p>
        </w:tc>
        <w:tc>
          <w:tcPr>
            <w:tcW w:w="0" w:type="auto"/>
            <w:vMerge/>
            <w:vAlign w:val="center"/>
          </w:tcPr>
          <w:p w:rsidR="009D7D08" w:rsidRPr="00AC4AFC" w:rsidRDefault="009D7D08" w:rsidP="00774F47"/>
        </w:tc>
      </w:tr>
      <w:tr w:rsidR="009D7D08" w:rsidRPr="00AC4AFC" w:rsidTr="009D7D08">
        <w:trPr>
          <w:trHeight w:val="57"/>
        </w:trPr>
        <w:tc>
          <w:tcPr>
            <w:tcW w:w="0" w:type="auto"/>
            <w:vMerge/>
            <w:vAlign w:val="center"/>
          </w:tcPr>
          <w:p w:rsidR="009D7D08" w:rsidRPr="00AC4AFC" w:rsidRDefault="009D7D08" w:rsidP="00774F47"/>
        </w:tc>
        <w:tc>
          <w:tcPr>
            <w:tcW w:w="0" w:type="auto"/>
            <w:vMerge/>
            <w:vAlign w:val="center"/>
          </w:tcPr>
          <w:p w:rsidR="009D7D08" w:rsidRPr="00AC4AFC" w:rsidRDefault="009D7D08" w:rsidP="006A73A6">
            <w:pPr>
              <w:pStyle w:val="22"/>
            </w:pPr>
          </w:p>
        </w:tc>
        <w:tc>
          <w:tcPr>
            <w:tcW w:w="0" w:type="auto"/>
            <w:vAlign w:val="center"/>
          </w:tcPr>
          <w:p w:rsidR="009D7D08" w:rsidRPr="00AC4AFC" w:rsidRDefault="009D7D08" w:rsidP="006A73A6">
            <w:pPr>
              <w:pStyle w:val="22"/>
            </w:pPr>
            <w:r w:rsidRPr="00AC4AFC">
              <w:t>со стационарными электроплитами</w:t>
            </w:r>
          </w:p>
        </w:tc>
        <w:tc>
          <w:tcPr>
            <w:tcW w:w="0" w:type="auto"/>
            <w:gridSpan w:val="3"/>
            <w:vAlign w:val="center"/>
          </w:tcPr>
          <w:p w:rsidR="009D7D08" w:rsidRPr="00AC4AFC" w:rsidRDefault="009D7D08" w:rsidP="006A73A6">
            <w:pPr>
              <w:pStyle w:val="23"/>
            </w:pPr>
            <w:r w:rsidRPr="00AC4AFC">
              <w:t>1350</w:t>
            </w:r>
          </w:p>
        </w:tc>
        <w:tc>
          <w:tcPr>
            <w:tcW w:w="0" w:type="auto"/>
            <w:vMerge/>
            <w:vAlign w:val="center"/>
          </w:tcPr>
          <w:p w:rsidR="009D7D08" w:rsidRPr="00AC4AFC" w:rsidRDefault="009D7D08" w:rsidP="00774F47"/>
        </w:tc>
      </w:tr>
      <w:tr w:rsidR="009D7D08" w:rsidRPr="00AC4AFC" w:rsidTr="009D7D08">
        <w:trPr>
          <w:trHeight w:val="57"/>
        </w:trPr>
        <w:tc>
          <w:tcPr>
            <w:tcW w:w="0" w:type="auto"/>
            <w:vMerge/>
            <w:vAlign w:val="center"/>
          </w:tcPr>
          <w:p w:rsidR="009D7D08" w:rsidRPr="00AC4AFC" w:rsidRDefault="009D7D08" w:rsidP="00774F47"/>
        </w:tc>
        <w:tc>
          <w:tcPr>
            <w:tcW w:w="0" w:type="auto"/>
            <w:vMerge w:val="restart"/>
            <w:vAlign w:val="center"/>
          </w:tcPr>
          <w:p w:rsidR="009D7D08" w:rsidRPr="00AC4AFC" w:rsidRDefault="009D7D08" w:rsidP="006A73A6">
            <w:pPr>
              <w:pStyle w:val="22"/>
            </w:pPr>
            <w:r w:rsidRPr="00AC4AFC">
              <w:t xml:space="preserve">Годовое число часов использования максимума электрической нагрузки, </w:t>
            </w:r>
            <w:proofErr w:type="gramStart"/>
            <w:r w:rsidRPr="00AC4AFC">
              <w:t>ч</w:t>
            </w:r>
            <w:proofErr w:type="gramEnd"/>
          </w:p>
        </w:tc>
        <w:tc>
          <w:tcPr>
            <w:tcW w:w="0" w:type="auto"/>
            <w:vAlign w:val="center"/>
          </w:tcPr>
          <w:p w:rsidR="009D7D08" w:rsidRPr="00AC4AFC" w:rsidRDefault="009D7D08" w:rsidP="006A73A6">
            <w:pPr>
              <w:pStyle w:val="22"/>
            </w:pPr>
            <w:r w:rsidRPr="00AC4AFC">
              <w:t>без стационарных электроплит</w:t>
            </w:r>
          </w:p>
        </w:tc>
        <w:tc>
          <w:tcPr>
            <w:tcW w:w="0" w:type="auto"/>
            <w:gridSpan w:val="3"/>
            <w:vAlign w:val="center"/>
          </w:tcPr>
          <w:p w:rsidR="009D7D08" w:rsidRPr="00AC4AFC" w:rsidRDefault="009D7D08" w:rsidP="006A73A6">
            <w:pPr>
              <w:pStyle w:val="23"/>
            </w:pPr>
            <w:r w:rsidRPr="00AC4AFC">
              <w:t>4100</w:t>
            </w:r>
          </w:p>
        </w:tc>
        <w:tc>
          <w:tcPr>
            <w:tcW w:w="0" w:type="auto"/>
            <w:vMerge/>
            <w:vAlign w:val="center"/>
          </w:tcPr>
          <w:p w:rsidR="009D7D08" w:rsidRPr="00AC4AFC" w:rsidRDefault="009D7D08" w:rsidP="00774F47"/>
        </w:tc>
      </w:tr>
      <w:tr w:rsidR="009D7D08" w:rsidRPr="00AC4AFC" w:rsidTr="009D7D08">
        <w:trPr>
          <w:trHeight w:val="57"/>
        </w:trPr>
        <w:tc>
          <w:tcPr>
            <w:tcW w:w="0" w:type="auto"/>
            <w:vMerge/>
            <w:vAlign w:val="center"/>
          </w:tcPr>
          <w:p w:rsidR="009D7D08" w:rsidRPr="00AC4AFC" w:rsidRDefault="009D7D08" w:rsidP="00774F47"/>
        </w:tc>
        <w:tc>
          <w:tcPr>
            <w:tcW w:w="0" w:type="auto"/>
            <w:vMerge/>
            <w:vAlign w:val="center"/>
          </w:tcPr>
          <w:p w:rsidR="009D7D08" w:rsidRPr="00AC4AFC" w:rsidRDefault="009D7D08" w:rsidP="006A73A6"/>
        </w:tc>
        <w:tc>
          <w:tcPr>
            <w:tcW w:w="0" w:type="auto"/>
            <w:vAlign w:val="center"/>
          </w:tcPr>
          <w:p w:rsidR="009D7D08" w:rsidRPr="00AC4AFC" w:rsidRDefault="009D7D08" w:rsidP="006A73A6">
            <w:pPr>
              <w:pStyle w:val="22"/>
            </w:pPr>
            <w:r w:rsidRPr="00AC4AFC">
              <w:t>со стационарными электроплитами</w:t>
            </w:r>
          </w:p>
        </w:tc>
        <w:tc>
          <w:tcPr>
            <w:tcW w:w="0" w:type="auto"/>
            <w:gridSpan w:val="3"/>
            <w:vAlign w:val="center"/>
          </w:tcPr>
          <w:p w:rsidR="009D7D08" w:rsidRPr="00AC4AFC" w:rsidRDefault="009D7D08" w:rsidP="006A73A6">
            <w:pPr>
              <w:pStyle w:val="23"/>
            </w:pPr>
            <w:r w:rsidRPr="00AC4AFC">
              <w:t>4400</w:t>
            </w:r>
          </w:p>
        </w:tc>
        <w:tc>
          <w:tcPr>
            <w:tcW w:w="0" w:type="auto"/>
            <w:vMerge/>
            <w:vAlign w:val="center"/>
          </w:tcPr>
          <w:p w:rsidR="009D7D08" w:rsidRPr="00AC4AFC" w:rsidRDefault="009D7D08" w:rsidP="00774F47"/>
        </w:tc>
      </w:tr>
      <w:tr w:rsidR="009D7D08" w:rsidRPr="00AC4AFC" w:rsidTr="009D7D08">
        <w:trPr>
          <w:trHeight w:val="57"/>
        </w:trPr>
        <w:tc>
          <w:tcPr>
            <w:tcW w:w="0" w:type="auto"/>
            <w:gridSpan w:val="7"/>
            <w:vAlign w:val="center"/>
          </w:tcPr>
          <w:p w:rsidR="009D7D08" w:rsidRPr="00AC4AFC" w:rsidRDefault="009D7D08" w:rsidP="00774F47">
            <w:pPr>
              <w:pStyle w:val="31"/>
            </w:pPr>
          </w:p>
          <w:p w:rsidR="009D7D08" w:rsidRDefault="009D7D08" w:rsidP="00774F47">
            <w:pPr>
              <w:pStyle w:val="31"/>
            </w:pPr>
            <w:r w:rsidRPr="00AC4AFC">
              <w:t>* Укрупненные показатели</w:t>
            </w:r>
          </w:p>
          <w:p w:rsidR="009D7D08" w:rsidRPr="00AC4AFC" w:rsidRDefault="009D7D08" w:rsidP="00774F47">
            <w:pPr>
              <w:pStyle w:val="32"/>
            </w:pPr>
            <w:r w:rsidRPr="00AC4AFC">
              <w:lastRenderedPageBreak/>
              <w:t>Примечания</w:t>
            </w:r>
          </w:p>
          <w:p w:rsidR="00FB5144" w:rsidRPr="00FE0140" w:rsidRDefault="00FB5144" w:rsidP="00FB5144">
            <w:pPr>
              <w:pStyle w:val="31"/>
            </w:pPr>
            <w:r w:rsidRPr="00FE0140">
              <w:t xml:space="preserve">1. Значения удельных электрических нагрузок и </w:t>
            </w:r>
            <w:r>
              <w:t xml:space="preserve">годового числа </w:t>
            </w:r>
            <w:r w:rsidRPr="00FE0140">
              <w:t>часов использования максимума электрической нагрузки приведены к шинам 10(6) кВ центров питания.</w:t>
            </w:r>
          </w:p>
          <w:p w:rsidR="00FB5144" w:rsidRPr="00FE0140" w:rsidRDefault="00FB5144" w:rsidP="00FB5144">
            <w:pPr>
              <w:pStyle w:val="31"/>
            </w:pPr>
            <w:r w:rsidRPr="00FE0140">
              <w:t xml:space="preserve">2. Приведенные данные удельного расхода электроэнергии и </w:t>
            </w:r>
            <w:r>
              <w:t xml:space="preserve">годового числа </w:t>
            </w:r>
            <w:r w:rsidRPr="00FE0140">
              <w:t xml:space="preserve">часов использования максимума электрической нагрузки не учитывают применения в жилых зданиях кондиционирования, </w:t>
            </w:r>
            <w:proofErr w:type="spellStart"/>
            <w:r w:rsidRPr="00FE0140">
              <w:t>электроотопления</w:t>
            </w:r>
            <w:proofErr w:type="spellEnd"/>
            <w:r w:rsidRPr="00FE0140">
              <w:t xml:space="preserve"> и </w:t>
            </w:r>
            <w:proofErr w:type="spellStart"/>
            <w:r w:rsidRPr="00FE0140">
              <w:t>электроводонагрева</w:t>
            </w:r>
            <w:proofErr w:type="spellEnd"/>
            <w:r w:rsidRPr="00FE0140">
              <w:t>.</w:t>
            </w:r>
          </w:p>
          <w:p w:rsidR="00FB5144" w:rsidRPr="00FE0140" w:rsidRDefault="00FB5144" w:rsidP="00FB5144">
            <w:pPr>
              <w:pStyle w:val="31"/>
            </w:pPr>
            <w:r>
              <w:t xml:space="preserve">3. </w:t>
            </w:r>
            <w:proofErr w:type="gramStart"/>
            <w:r>
              <w:t>Приведенные в таблице показатели учитывают нагрузки: жилых и общественных зданий (административных, учебных, научных, лечебных, торговых, зрелищных, спортивных), коммунальных объектов, объектов транспортного обслуживания (закрытых и открытых стоянок автомобилей), наружного освещения.</w:t>
            </w:r>
            <w:proofErr w:type="gramEnd"/>
          </w:p>
          <w:p w:rsidR="00FB5144" w:rsidRPr="00FE0140" w:rsidRDefault="00FB5144" w:rsidP="00FB5144">
            <w:pPr>
              <w:pStyle w:val="31"/>
            </w:pPr>
            <w:r w:rsidRPr="00FE0140">
              <w:t xml:space="preserve">4. Потребность в мощности источников электроэнергии для промышленных и сельскохозяйственных объектов </w:t>
            </w:r>
            <w:r>
              <w:t xml:space="preserve">в сельских населенных пунктах </w:t>
            </w:r>
            <w:r w:rsidRPr="00FE0140">
              <w:t>допускается определять по заявкам действующих объектов, проектам новых, реконструируемых или аналогичных объектов, а также по укрупненным отраслевым показателям с учетом местных особенностей.</w:t>
            </w:r>
          </w:p>
          <w:p w:rsidR="00FB5144" w:rsidRPr="00FE0140" w:rsidRDefault="00FB5144" w:rsidP="00FB5144">
            <w:pPr>
              <w:pStyle w:val="31"/>
            </w:pPr>
            <w:r w:rsidRPr="00FE0140">
              <w:t xml:space="preserve">5. При наличии в жилом фонде </w:t>
            </w:r>
            <w:r>
              <w:t xml:space="preserve">городского </w:t>
            </w:r>
            <w:r w:rsidRPr="00FE0140">
              <w:t>населенного пункта газовых и электрических плит удельные нагрузки определяются интерполяцией пропорционально их соотношению.</w:t>
            </w:r>
          </w:p>
          <w:p w:rsidR="00FB5144" w:rsidRPr="00FE0140" w:rsidRDefault="00FB5144" w:rsidP="00FB5144">
            <w:pPr>
              <w:pStyle w:val="31"/>
            </w:pPr>
            <w:r w:rsidRPr="00FE0140">
              <w:t xml:space="preserve">6. Показатели удельной расчетной электрической нагрузки приведены при расчетной удельной обеспеченности общей площадью – </w:t>
            </w:r>
            <w:r>
              <w:t>27,8</w:t>
            </w:r>
            <w:r w:rsidRPr="00FE0140">
              <w:t xml:space="preserve"> м</w:t>
            </w:r>
            <w:proofErr w:type="gramStart"/>
            <w:r w:rsidRPr="00FE0140">
              <w:rPr>
                <w:vertAlign w:val="superscript"/>
              </w:rPr>
              <w:t>2</w:t>
            </w:r>
            <w:proofErr w:type="gramEnd"/>
            <w:r w:rsidRPr="00FE0140">
              <w:t>/чел. В тех случаях, когда фактическая обеспеченность общей площадью в городском населенном пункте отличается от расчетной, приведенные в таблице значения следует умножать на отношение фактической обеспеченности к расчетной.</w:t>
            </w:r>
          </w:p>
          <w:p w:rsidR="00FB5144" w:rsidRPr="00FE0140" w:rsidRDefault="00FB5144" w:rsidP="00FB5144">
            <w:pPr>
              <w:pStyle w:val="31"/>
            </w:pPr>
            <w:r w:rsidRPr="00FE0140">
              <w:t xml:space="preserve">7. В значениях удельной расчетной электрической нагрузки не учтены </w:t>
            </w:r>
            <w:proofErr w:type="spellStart"/>
            <w:r w:rsidRPr="00FE0140">
              <w:t>мелкопромышленные</w:t>
            </w:r>
            <w:proofErr w:type="spellEnd"/>
            <w:r w:rsidRPr="00FE0140">
              <w:t xml:space="preserve"> потребители (кроме перечисленных в п. 3 примечаний), питающиеся, как правило, от городских распределительных сетей.</w:t>
            </w:r>
          </w:p>
          <w:p w:rsidR="00FB5144" w:rsidRPr="00FE0140" w:rsidRDefault="00FB5144" w:rsidP="00FB5144">
            <w:pPr>
              <w:pStyle w:val="31"/>
            </w:pPr>
            <w:r w:rsidRPr="00FE0140">
              <w:t>Для учета этих потребителей к показателям таблицы следует вводить следующие коэффициенты:</w:t>
            </w:r>
          </w:p>
          <w:p w:rsidR="00FB5144" w:rsidRPr="00FE0140" w:rsidRDefault="00FB5144" w:rsidP="00FB5144">
            <w:pPr>
              <w:pStyle w:val="31"/>
            </w:pPr>
            <w:r w:rsidRPr="00FE0140">
              <w:t>- для районов городского населенного пункта с газовыми плитами – 1,2-1,6;</w:t>
            </w:r>
          </w:p>
          <w:p w:rsidR="00FB5144" w:rsidRPr="00FE0140" w:rsidRDefault="00FB5144" w:rsidP="00FB5144">
            <w:pPr>
              <w:pStyle w:val="31"/>
            </w:pPr>
            <w:r w:rsidRPr="00FE0140">
              <w:t>- для районов городского населенного пункта с электроплитами – 1,1-1,5.</w:t>
            </w:r>
          </w:p>
          <w:p w:rsidR="00C11C9C" w:rsidRDefault="00FB5144" w:rsidP="00FB5144">
            <w:pPr>
              <w:pStyle w:val="31"/>
              <w:jc w:val="left"/>
            </w:pPr>
            <w:r w:rsidRPr="00FE0140">
              <w:t xml:space="preserve">Большие значения коэффициентов относятся к центральным районам, меньшие – к кварталам (микрорайонам) преимущественно жилой застройки. </w:t>
            </w:r>
          </w:p>
          <w:p w:rsidR="009D7D08" w:rsidRPr="00AC4AFC" w:rsidRDefault="00C11C9C" w:rsidP="009D7D08">
            <w:pPr>
              <w:pStyle w:val="31"/>
              <w:jc w:val="left"/>
            </w:pPr>
            <w:r>
              <w:t xml:space="preserve">8. </w:t>
            </w:r>
            <w:r w:rsidR="00FB5144" w:rsidRPr="00FE0140">
              <w:t>К центральным районам города относятся сложившиеся районы со значительным сосредоточением различных административных учреждений, учебных, научных, проектных организаций, предприятий торговли, общественного питания, зрелищных предприятий и др.</w:t>
            </w:r>
          </w:p>
        </w:tc>
      </w:tr>
    </w:tbl>
    <w:p w:rsidR="00EF3698" w:rsidRPr="00FE0140" w:rsidRDefault="00EF3698" w:rsidP="00EF3698">
      <w:pPr>
        <w:pStyle w:val="2"/>
      </w:pPr>
      <w:bookmarkStart w:id="7" w:name="_Toc489522154"/>
      <w:bookmarkStart w:id="8" w:name="_Toc493858497"/>
      <w:r w:rsidRPr="00FE0140">
        <w:lastRenderedPageBreak/>
        <w:t>1.2. Объекты теплоснабжения</w:t>
      </w:r>
      <w:bookmarkEnd w:id="7"/>
      <w:bookmarkEnd w:id="8"/>
    </w:p>
    <w:p w:rsidR="00EF3698" w:rsidRPr="00FE0140" w:rsidRDefault="00EF3698" w:rsidP="00EF3698">
      <w:pPr>
        <w:pStyle w:val="a5"/>
      </w:pPr>
      <w:r w:rsidRPr="00FE0140">
        <w:t xml:space="preserve">Таблица </w:t>
      </w:r>
      <w:fldSimple w:instr=" SEQ Таблица \* ARABIC ">
        <w:r w:rsidR="00084515">
          <w:rPr>
            <w:noProof/>
          </w:rPr>
          <w:t>2</w:t>
        </w:r>
      </w:fldSimple>
    </w:p>
    <w:tbl>
      <w:tblPr>
        <w:tblStyle w:val="a4"/>
        <w:tblW w:w="0" w:type="auto"/>
        <w:tblLook w:val="04A0"/>
      </w:tblPr>
      <w:tblGrid>
        <w:gridCol w:w="1737"/>
        <w:gridCol w:w="2060"/>
        <w:gridCol w:w="525"/>
        <w:gridCol w:w="2407"/>
        <w:gridCol w:w="711"/>
        <w:gridCol w:w="711"/>
        <w:gridCol w:w="711"/>
        <w:gridCol w:w="711"/>
        <w:gridCol w:w="711"/>
        <w:gridCol w:w="711"/>
        <w:gridCol w:w="730"/>
        <w:gridCol w:w="756"/>
        <w:gridCol w:w="2305"/>
      </w:tblGrid>
      <w:tr w:rsidR="00EF3698" w:rsidRPr="00FE0140" w:rsidTr="006A73A6">
        <w:tc>
          <w:tcPr>
            <w:tcW w:w="0" w:type="auto"/>
            <w:vMerge w:val="restart"/>
            <w:vAlign w:val="center"/>
          </w:tcPr>
          <w:p w:rsidR="00EF3698" w:rsidRPr="00FE0140" w:rsidRDefault="00EF3698" w:rsidP="006A73A6">
            <w:pPr>
              <w:pStyle w:val="211"/>
            </w:pPr>
            <w:r w:rsidRPr="00FE0140">
              <w:t>Наименование объекта</w:t>
            </w:r>
          </w:p>
        </w:tc>
        <w:tc>
          <w:tcPr>
            <w:tcW w:w="0" w:type="auto"/>
            <w:gridSpan w:val="11"/>
            <w:vAlign w:val="center"/>
          </w:tcPr>
          <w:p w:rsidR="00EF3698" w:rsidRPr="00FE0140" w:rsidRDefault="00EF3698" w:rsidP="006A73A6">
            <w:pPr>
              <w:pStyle w:val="211"/>
            </w:pPr>
            <w:r w:rsidRPr="00FE0140">
              <w:t>Расчетный показатель минимально допустимого уровня обеспеченности</w:t>
            </w:r>
          </w:p>
        </w:tc>
        <w:tc>
          <w:tcPr>
            <w:tcW w:w="0" w:type="auto"/>
            <w:vMerge w:val="restart"/>
            <w:vAlign w:val="center"/>
          </w:tcPr>
          <w:p w:rsidR="00EF3698" w:rsidRPr="00FE0140" w:rsidRDefault="00EF3698" w:rsidP="006A73A6">
            <w:pPr>
              <w:pStyle w:val="211"/>
            </w:pPr>
            <w:r w:rsidRPr="00FE0140">
              <w:t xml:space="preserve">Расчетный показатель максимально допустимого уровня </w:t>
            </w:r>
            <w:r w:rsidRPr="00FE0140">
              <w:lastRenderedPageBreak/>
              <w:t>территориальной доступности</w:t>
            </w:r>
          </w:p>
        </w:tc>
      </w:tr>
      <w:tr w:rsidR="00EF3698" w:rsidRPr="00FE0140" w:rsidTr="006A73A6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EF3698" w:rsidRPr="00FE0140" w:rsidRDefault="00EF3698" w:rsidP="006A73A6">
            <w:pPr>
              <w:pStyle w:val="211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F3698" w:rsidRPr="00FE0140" w:rsidRDefault="00EF3698" w:rsidP="006A73A6">
            <w:pPr>
              <w:pStyle w:val="211"/>
            </w:pPr>
            <w:r w:rsidRPr="00FE0140">
              <w:t xml:space="preserve">Наименование расчетного показателя, </w:t>
            </w:r>
            <w:r w:rsidRPr="00FE0140">
              <w:lastRenderedPageBreak/>
              <w:t>единица измерения</w:t>
            </w:r>
          </w:p>
        </w:tc>
        <w:tc>
          <w:tcPr>
            <w:tcW w:w="0" w:type="auto"/>
            <w:gridSpan w:val="10"/>
            <w:tcBorders>
              <w:bottom w:val="single" w:sz="4" w:space="0" w:color="auto"/>
            </w:tcBorders>
            <w:vAlign w:val="center"/>
          </w:tcPr>
          <w:p w:rsidR="00EF3698" w:rsidRPr="00FE0140" w:rsidRDefault="00EF3698" w:rsidP="006A73A6">
            <w:pPr>
              <w:pStyle w:val="211"/>
            </w:pPr>
            <w:r w:rsidRPr="00FE0140">
              <w:lastRenderedPageBreak/>
              <w:t>Значение расчетного показателя</w:t>
            </w:r>
          </w:p>
        </w:tc>
        <w:tc>
          <w:tcPr>
            <w:tcW w:w="0" w:type="auto"/>
            <w:vMerge/>
            <w:vAlign w:val="center"/>
          </w:tcPr>
          <w:p w:rsidR="00EF3698" w:rsidRPr="00FE0140" w:rsidRDefault="00EF3698" w:rsidP="006A73A6">
            <w:pPr>
              <w:pStyle w:val="211"/>
            </w:pPr>
          </w:p>
        </w:tc>
      </w:tr>
      <w:tr w:rsidR="00290E1F" w:rsidRPr="00FE0140" w:rsidTr="006A73A6">
        <w:tc>
          <w:tcPr>
            <w:tcW w:w="0" w:type="auto"/>
            <w:vMerge w:val="restart"/>
            <w:vAlign w:val="center"/>
          </w:tcPr>
          <w:p w:rsidR="00290E1F" w:rsidRPr="00FE0140" w:rsidRDefault="00290E1F" w:rsidP="006A73A6">
            <w:pPr>
              <w:pStyle w:val="22"/>
            </w:pPr>
            <w:r w:rsidRPr="00FE0140">
              <w:lastRenderedPageBreak/>
              <w:t xml:space="preserve">Объекты </w:t>
            </w:r>
            <w:proofErr w:type="spellStart"/>
            <w:proofErr w:type="gramStart"/>
            <w:r w:rsidRPr="00FE0140">
              <w:t>тепло-снабжения</w:t>
            </w:r>
            <w:proofErr w:type="spellEnd"/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290E1F" w:rsidRPr="00FE0140" w:rsidRDefault="00290E1F" w:rsidP="006A73A6">
            <w:pPr>
              <w:pStyle w:val="22"/>
            </w:pPr>
            <w:r w:rsidRPr="00FE0140">
              <w:t xml:space="preserve">Нормируемая удельная характеристика расхода тепловой энергии при этажности здания, </w:t>
            </w:r>
            <w:proofErr w:type="gramStart"/>
            <w:r w:rsidRPr="00FE0140">
              <w:t>Вт</w:t>
            </w:r>
            <w:proofErr w:type="gramEnd"/>
            <w:r w:rsidRPr="00FE0140">
              <w:t>/(м</w:t>
            </w:r>
            <w:r w:rsidRPr="00FE0140">
              <w:rPr>
                <w:vertAlign w:val="superscript"/>
              </w:rPr>
              <w:t>3</w:t>
            </w:r>
            <w:r w:rsidRPr="00FE0140">
              <w:t>•°</w:t>
            </w:r>
            <w:r w:rsidRPr="00FE0140">
              <w:rPr>
                <w:lang w:val="en-US"/>
              </w:rPr>
              <w:t>C</w:t>
            </w:r>
            <w:r w:rsidRPr="00FE0140">
              <w:t>)</w:t>
            </w:r>
          </w:p>
        </w:tc>
        <w:tc>
          <w:tcPr>
            <w:tcW w:w="0" w:type="auto"/>
            <w:gridSpan w:val="10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Для малоэтажных жилых одноквартирных зданий</w:t>
            </w:r>
          </w:p>
        </w:tc>
        <w:tc>
          <w:tcPr>
            <w:tcW w:w="0" w:type="auto"/>
            <w:vMerge w:val="restart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Не нормируется</w:t>
            </w:r>
          </w:p>
        </w:tc>
      </w:tr>
      <w:tr w:rsidR="00290E1F" w:rsidRPr="00FE0140" w:rsidTr="006A73A6">
        <w:tc>
          <w:tcPr>
            <w:tcW w:w="0" w:type="auto"/>
            <w:vMerge/>
            <w:vAlign w:val="center"/>
          </w:tcPr>
          <w:p w:rsidR="00290E1F" w:rsidRPr="00FE0140" w:rsidRDefault="00290E1F" w:rsidP="006A73A6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290E1F" w:rsidRPr="00FE0140" w:rsidRDefault="00290E1F" w:rsidP="006A73A6">
            <w:pPr>
              <w:pStyle w:val="22"/>
            </w:pPr>
          </w:p>
        </w:tc>
        <w:tc>
          <w:tcPr>
            <w:tcW w:w="0" w:type="auto"/>
            <w:gridSpan w:val="2"/>
            <w:vMerge w:val="restart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Площадь малоэтажного жилого одноквартирного здания, м</w:t>
            </w:r>
            <w:proofErr w:type="gramStart"/>
            <w:r w:rsidRPr="00FE014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gridSpan w:val="8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Этажность здания</w:t>
            </w:r>
          </w:p>
        </w:tc>
        <w:tc>
          <w:tcPr>
            <w:tcW w:w="0" w:type="auto"/>
            <w:vMerge/>
            <w:vAlign w:val="center"/>
          </w:tcPr>
          <w:p w:rsidR="00290E1F" w:rsidRPr="00FE0140" w:rsidRDefault="00290E1F" w:rsidP="006A73A6">
            <w:pPr>
              <w:pStyle w:val="22"/>
            </w:pPr>
          </w:p>
        </w:tc>
      </w:tr>
      <w:tr w:rsidR="00290E1F" w:rsidRPr="00FE0140" w:rsidTr="006A73A6">
        <w:tc>
          <w:tcPr>
            <w:tcW w:w="0" w:type="auto"/>
            <w:vMerge/>
            <w:vAlign w:val="center"/>
          </w:tcPr>
          <w:p w:rsidR="00290E1F" w:rsidRPr="00FE0140" w:rsidRDefault="00290E1F" w:rsidP="006A73A6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290E1F" w:rsidRPr="00FE0140" w:rsidRDefault="00290E1F" w:rsidP="006A73A6">
            <w:pPr>
              <w:pStyle w:val="22"/>
            </w:pPr>
          </w:p>
        </w:tc>
        <w:tc>
          <w:tcPr>
            <w:tcW w:w="0" w:type="auto"/>
            <w:gridSpan w:val="2"/>
            <w:vMerge/>
            <w:vAlign w:val="center"/>
          </w:tcPr>
          <w:p w:rsidR="00290E1F" w:rsidRPr="00FE0140" w:rsidRDefault="00290E1F" w:rsidP="006A73A6">
            <w:pPr>
              <w:pStyle w:val="23"/>
            </w:pPr>
          </w:p>
        </w:tc>
        <w:tc>
          <w:tcPr>
            <w:tcW w:w="0" w:type="auto"/>
            <w:gridSpan w:val="2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1</w:t>
            </w:r>
          </w:p>
        </w:tc>
        <w:tc>
          <w:tcPr>
            <w:tcW w:w="0" w:type="auto"/>
            <w:gridSpan w:val="2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2</w:t>
            </w:r>
          </w:p>
        </w:tc>
        <w:tc>
          <w:tcPr>
            <w:tcW w:w="0" w:type="auto"/>
            <w:gridSpan w:val="2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3</w:t>
            </w:r>
          </w:p>
        </w:tc>
        <w:tc>
          <w:tcPr>
            <w:tcW w:w="0" w:type="auto"/>
            <w:gridSpan w:val="2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4</w:t>
            </w:r>
          </w:p>
        </w:tc>
        <w:tc>
          <w:tcPr>
            <w:tcW w:w="0" w:type="auto"/>
            <w:vMerge/>
            <w:vAlign w:val="center"/>
          </w:tcPr>
          <w:p w:rsidR="00290E1F" w:rsidRPr="00FE0140" w:rsidRDefault="00290E1F" w:rsidP="006A73A6">
            <w:pPr>
              <w:pStyle w:val="22"/>
            </w:pPr>
          </w:p>
        </w:tc>
      </w:tr>
      <w:tr w:rsidR="00290E1F" w:rsidRPr="00FE0140" w:rsidTr="006A73A6">
        <w:tc>
          <w:tcPr>
            <w:tcW w:w="0" w:type="auto"/>
            <w:vMerge/>
            <w:vAlign w:val="center"/>
          </w:tcPr>
          <w:p w:rsidR="00290E1F" w:rsidRPr="00FE0140" w:rsidRDefault="00290E1F" w:rsidP="006A73A6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290E1F" w:rsidRPr="00FE0140" w:rsidRDefault="00290E1F" w:rsidP="006A73A6">
            <w:pPr>
              <w:pStyle w:val="22"/>
            </w:pPr>
          </w:p>
        </w:tc>
        <w:tc>
          <w:tcPr>
            <w:tcW w:w="0" w:type="auto"/>
            <w:gridSpan w:val="2"/>
            <w:vAlign w:val="center"/>
          </w:tcPr>
          <w:p w:rsidR="00290E1F" w:rsidRPr="00FE0140" w:rsidRDefault="00290E1F" w:rsidP="006A73A6">
            <w:pPr>
              <w:pStyle w:val="22"/>
            </w:pPr>
            <w:r w:rsidRPr="00FE0140">
              <w:t>50</w:t>
            </w:r>
          </w:p>
        </w:tc>
        <w:tc>
          <w:tcPr>
            <w:tcW w:w="0" w:type="auto"/>
            <w:gridSpan w:val="2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0,579</w:t>
            </w:r>
          </w:p>
        </w:tc>
        <w:tc>
          <w:tcPr>
            <w:tcW w:w="0" w:type="auto"/>
            <w:gridSpan w:val="2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-</w:t>
            </w:r>
          </w:p>
        </w:tc>
        <w:tc>
          <w:tcPr>
            <w:tcW w:w="0" w:type="auto"/>
            <w:gridSpan w:val="2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-</w:t>
            </w:r>
          </w:p>
        </w:tc>
        <w:tc>
          <w:tcPr>
            <w:tcW w:w="0" w:type="auto"/>
            <w:gridSpan w:val="2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-</w:t>
            </w:r>
          </w:p>
        </w:tc>
        <w:tc>
          <w:tcPr>
            <w:tcW w:w="0" w:type="auto"/>
            <w:vMerge/>
            <w:vAlign w:val="center"/>
          </w:tcPr>
          <w:p w:rsidR="00290E1F" w:rsidRPr="00FE0140" w:rsidRDefault="00290E1F" w:rsidP="006A73A6">
            <w:pPr>
              <w:pStyle w:val="22"/>
            </w:pPr>
          </w:p>
        </w:tc>
      </w:tr>
      <w:tr w:rsidR="00290E1F" w:rsidRPr="00FE0140" w:rsidTr="006A73A6">
        <w:tc>
          <w:tcPr>
            <w:tcW w:w="0" w:type="auto"/>
            <w:vMerge/>
            <w:vAlign w:val="center"/>
          </w:tcPr>
          <w:p w:rsidR="00290E1F" w:rsidRPr="00FE0140" w:rsidRDefault="00290E1F" w:rsidP="006A73A6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290E1F" w:rsidRPr="00FE0140" w:rsidRDefault="00290E1F" w:rsidP="006A73A6">
            <w:pPr>
              <w:pStyle w:val="22"/>
            </w:pPr>
          </w:p>
        </w:tc>
        <w:tc>
          <w:tcPr>
            <w:tcW w:w="0" w:type="auto"/>
            <w:gridSpan w:val="2"/>
            <w:vAlign w:val="center"/>
          </w:tcPr>
          <w:p w:rsidR="00290E1F" w:rsidRPr="00FE0140" w:rsidRDefault="00290E1F" w:rsidP="006A73A6">
            <w:pPr>
              <w:pStyle w:val="22"/>
            </w:pPr>
            <w:r w:rsidRPr="00FE0140">
              <w:t>100</w:t>
            </w:r>
          </w:p>
        </w:tc>
        <w:tc>
          <w:tcPr>
            <w:tcW w:w="0" w:type="auto"/>
            <w:gridSpan w:val="2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0,517</w:t>
            </w:r>
          </w:p>
        </w:tc>
        <w:tc>
          <w:tcPr>
            <w:tcW w:w="0" w:type="auto"/>
            <w:gridSpan w:val="2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0,558</w:t>
            </w:r>
          </w:p>
        </w:tc>
        <w:tc>
          <w:tcPr>
            <w:tcW w:w="0" w:type="auto"/>
            <w:gridSpan w:val="2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-</w:t>
            </w:r>
          </w:p>
        </w:tc>
        <w:tc>
          <w:tcPr>
            <w:tcW w:w="0" w:type="auto"/>
            <w:gridSpan w:val="2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-</w:t>
            </w:r>
          </w:p>
        </w:tc>
        <w:tc>
          <w:tcPr>
            <w:tcW w:w="0" w:type="auto"/>
            <w:vMerge/>
            <w:vAlign w:val="center"/>
          </w:tcPr>
          <w:p w:rsidR="00290E1F" w:rsidRPr="00FE0140" w:rsidRDefault="00290E1F" w:rsidP="006A73A6">
            <w:pPr>
              <w:pStyle w:val="22"/>
            </w:pPr>
          </w:p>
        </w:tc>
      </w:tr>
      <w:tr w:rsidR="00290E1F" w:rsidRPr="00FE0140" w:rsidTr="006A73A6">
        <w:tc>
          <w:tcPr>
            <w:tcW w:w="0" w:type="auto"/>
            <w:vMerge/>
            <w:vAlign w:val="center"/>
          </w:tcPr>
          <w:p w:rsidR="00290E1F" w:rsidRPr="00FE0140" w:rsidRDefault="00290E1F" w:rsidP="006A73A6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290E1F" w:rsidRPr="00FE0140" w:rsidRDefault="00290E1F" w:rsidP="006A73A6">
            <w:pPr>
              <w:pStyle w:val="22"/>
            </w:pPr>
          </w:p>
        </w:tc>
        <w:tc>
          <w:tcPr>
            <w:tcW w:w="0" w:type="auto"/>
            <w:gridSpan w:val="2"/>
            <w:vAlign w:val="center"/>
          </w:tcPr>
          <w:p w:rsidR="00290E1F" w:rsidRPr="00FE0140" w:rsidRDefault="00290E1F" w:rsidP="006A73A6">
            <w:pPr>
              <w:pStyle w:val="22"/>
            </w:pPr>
            <w:r w:rsidRPr="00FE0140">
              <w:t>150</w:t>
            </w:r>
          </w:p>
        </w:tc>
        <w:tc>
          <w:tcPr>
            <w:tcW w:w="0" w:type="auto"/>
            <w:gridSpan w:val="2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0,455</w:t>
            </w:r>
          </w:p>
        </w:tc>
        <w:tc>
          <w:tcPr>
            <w:tcW w:w="0" w:type="auto"/>
            <w:gridSpan w:val="2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0,496</w:t>
            </w:r>
          </w:p>
        </w:tc>
        <w:tc>
          <w:tcPr>
            <w:tcW w:w="0" w:type="auto"/>
            <w:gridSpan w:val="2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0,538</w:t>
            </w:r>
          </w:p>
        </w:tc>
        <w:tc>
          <w:tcPr>
            <w:tcW w:w="0" w:type="auto"/>
            <w:gridSpan w:val="2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-</w:t>
            </w:r>
          </w:p>
        </w:tc>
        <w:tc>
          <w:tcPr>
            <w:tcW w:w="0" w:type="auto"/>
            <w:vMerge/>
            <w:vAlign w:val="center"/>
          </w:tcPr>
          <w:p w:rsidR="00290E1F" w:rsidRPr="00FE0140" w:rsidRDefault="00290E1F" w:rsidP="006A73A6">
            <w:pPr>
              <w:pStyle w:val="22"/>
            </w:pPr>
          </w:p>
        </w:tc>
      </w:tr>
      <w:tr w:rsidR="00290E1F" w:rsidRPr="00FE0140" w:rsidTr="006A73A6">
        <w:tc>
          <w:tcPr>
            <w:tcW w:w="0" w:type="auto"/>
            <w:vMerge/>
            <w:vAlign w:val="center"/>
          </w:tcPr>
          <w:p w:rsidR="00290E1F" w:rsidRPr="00FE0140" w:rsidRDefault="00290E1F" w:rsidP="006A73A6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290E1F" w:rsidRPr="00FE0140" w:rsidRDefault="00290E1F" w:rsidP="006A73A6">
            <w:pPr>
              <w:pStyle w:val="22"/>
            </w:pPr>
          </w:p>
        </w:tc>
        <w:tc>
          <w:tcPr>
            <w:tcW w:w="0" w:type="auto"/>
            <w:gridSpan w:val="2"/>
            <w:vAlign w:val="center"/>
          </w:tcPr>
          <w:p w:rsidR="00290E1F" w:rsidRPr="00FE0140" w:rsidRDefault="00290E1F" w:rsidP="006A73A6">
            <w:pPr>
              <w:pStyle w:val="22"/>
            </w:pPr>
            <w:r w:rsidRPr="00FE0140">
              <w:t>250</w:t>
            </w:r>
          </w:p>
        </w:tc>
        <w:tc>
          <w:tcPr>
            <w:tcW w:w="0" w:type="auto"/>
            <w:gridSpan w:val="2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0,414</w:t>
            </w:r>
          </w:p>
        </w:tc>
        <w:tc>
          <w:tcPr>
            <w:tcW w:w="0" w:type="auto"/>
            <w:gridSpan w:val="2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0,434</w:t>
            </w:r>
          </w:p>
        </w:tc>
        <w:tc>
          <w:tcPr>
            <w:tcW w:w="0" w:type="auto"/>
            <w:gridSpan w:val="2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0,455</w:t>
            </w:r>
          </w:p>
        </w:tc>
        <w:tc>
          <w:tcPr>
            <w:tcW w:w="0" w:type="auto"/>
            <w:gridSpan w:val="2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0,476</w:t>
            </w:r>
          </w:p>
        </w:tc>
        <w:tc>
          <w:tcPr>
            <w:tcW w:w="0" w:type="auto"/>
            <w:vMerge/>
            <w:vAlign w:val="center"/>
          </w:tcPr>
          <w:p w:rsidR="00290E1F" w:rsidRPr="00FE0140" w:rsidRDefault="00290E1F" w:rsidP="006A73A6">
            <w:pPr>
              <w:pStyle w:val="22"/>
            </w:pPr>
          </w:p>
        </w:tc>
      </w:tr>
      <w:tr w:rsidR="00290E1F" w:rsidRPr="00FE0140" w:rsidTr="006A73A6">
        <w:tc>
          <w:tcPr>
            <w:tcW w:w="0" w:type="auto"/>
            <w:vMerge/>
            <w:vAlign w:val="center"/>
          </w:tcPr>
          <w:p w:rsidR="00290E1F" w:rsidRPr="00FE0140" w:rsidRDefault="00290E1F" w:rsidP="006A73A6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290E1F" w:rsidRPr="00FE0140" w:rsidRDefault="00290E1F" w:rsidP="006A73A6">
            <w:pPr>
              <w:pStyle w:val="22"/>
            </w:pPr>
          </w:p>
        </w:tc>
        <w:tc>
          <w:tcPr>
            <w:tcW w:w="0" w:type="auto"/>
            <w:gridSpan w:val="2"/>
            <w:vAlign w:val="center"/>
          </w:tcPr>
          <w:p w:rsidR="00290E1F" w:rsidRPr="00FE0140" w:rsidRDefault="00290E1F" w:rsidP="006A73A6">
            <w:pPr>
              <w:pStyle w:val="22"/>
            </w:pPr>
            <w:r w:rsidRPr="00FE0140">
              <w:t>400</w:t>
            </w:r>
          </w:p>
        </w:tc>
        <w:tc>
          <w:tcPr>
            <w:tcW w:w="0" w:type="auto"/>
            <w:gridSpan w:val="2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0,372</w:t>
            </w:r>
          </w:p>
        </w:tc>
        <w:tc>
          <w:tcPr>
            <w:tcW w:w="0" w:type="auto"/>
            <w:gridSpan w:val="2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0,372</w:t>
            </w:r>
          </w:p>
        </w:tc>
        <w:tc>
          <w:tcPr>
            <w:tcW w:w="0" w:type="auto"/>
            <w:gridSpan w:val="2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0,393</w:t>
            </w:r>
          </w:p>
        </w:tc>
        <w:tc>
          <w:tcPr>
            <w:tcW w:w="0" w:type="auto"/>
            <w:gridSpan w:val="2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0,414</w:t>
            </w:r>
          </w:p>
        </w:tc>
        <w:tc>
          <w:tcPr>
            <w:tcW w:w="0" w:type="auto"/>
            <w:vMerge/>
            <w:vAlign w:val="center"/>
          </w:tcPr>
          <w:p w:rsidR="00290E1F" w:rsidRPr="00FE0140" w:rsidRDefault="00290E1F" w:rsidP="006A73A6">
            <w:pPr>
              <w:pStyle w:val="22"/>
            </w:pPr>
          </w:p>
        </w:tc>
      </w:tr>
      <w:tr w:rsidR="00290E1F" w:rsidRPr="00FE0140" w:rsidTr="006A73A6">
        <w:tc>
          <w:tcPr>
            <w:tcW w:w="0" w:type="auto"/>
            <w:vMerge/>
            <w:vAlign w:val="center"/>
          </w:tcPr>
          <w:p w:rsidR="00290E1F" w:rsidRPr="00FE0140" w:rsidRDefault="00290E1F" w:rsidP="006A73A6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290E1F" w:rsidRPr="00FE0140" w:rsidRDefault="00290E1F" w:rsidP="006A73A6">
            <w:pPr>
              <w:pStyle w:val="22"/>
            </w:pPr>
          </w:p>
        </w:tc>
        <w:tc>
          <w:tcPr>
            <w:tcW w:w="0" w:type="auto"/>
            <w:gridSpan w:val="2"/>
            <w:vAlign w:val="center"/>
          </w:tcPr>
          <w:p w:rsidR="00290E1F" w:rsidRPr="00FE0140" w:rsidRDefault="00290E1F" w:rsidP="006A73A6">
            <w:pPr>
              <w:pStyle w:val="22"/>
            </w:pPr>
            <w:r w:rsidRPr="00FE0140">
              <w:t>600</w:t>
            </w:r>
          </w:p>
        </w:tc>
        <w:tc>
          <w:tcPr>
            <w:tcW w:w="0" w:type="auto"/>
            <w:gridSpan w:val="2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0,359</w:t>
            </w:r>
          </w:p>
        </w:tc>
        <w:tc>
          <w:tcPr>
            <w:tcW w:w="0" w:type="auto"/>
            <w:gridSpan w:val="2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0,359</w:t>
            </w:r>
          </w:p>
        </w:tc>
        <w:tc>
          <w:tcPr>
            <w:tcW w:w="0" w:type="auto"/>
            <w:gridSpan w:val="2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0,359</w:t>
            </w:r>
          </w:p>
        </w:tc>
        <w:tc>
          <w:tcPr>
            <w:tcW w:w="0" w:type="auto"/>
            <w:gridSpan w:val="2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0,372</w:t>
            </w:r>
          </w:p>
        </w:tc>
        <w:tc>
          <w:tcPr>
            <w:tcW w:w="0" w:type="auto"/>
            <w:vMerge/>
            <w:vAlign w:val="center"/>
          </w:tcPr>
          <w:p w:rsidR="00290E1F" w:rsidRPr="00FE0140" w:rsidRDefault="00290E1F" w:rsidP="006A73A6">
            <w:pPr>
              <w:pStyle w:val="22"/>
            </w:pPr>
          </w:p>
        </w:tc>
      </w:tr>
      <w:tr w:rsidR="00290E1F" w:rsidRPr="00FE0140" w:rsidTr="006A73A6">
        <w:tc>
          <w:tcPr>
            <w:tcW w:w="0" w:type="auto"/>
            <w:vMerge/>
            <w:vAlign w:val="center"/>
          </w:tcPr>
          <w:p w:rsidR="00290E1F" w:rsidRPr="00FE0140" w:rsidRDefault="00290E1F" w:rsidP="006A73A6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290E1F" w:rsidRPr="00FE0140" w:rsidRDefault="00290E1F" w:rsidP="006A73A6">
            <w:pPr>
              <w:pStyle w:val="22"/>
            </w:pPr>
          </w:p>
        </w:tc>
        <w:tc>
          <w:tcPr>
            <w:tcW w:w="0" w:type="auto"/>
            <w:gridSpan w:val="2"/>
            <w:vAlign w:val="center"/>
          </w:tcPr>
          <w:p w:rsidR="00290E1F" w:rsidRPr="00FE0140" w:rsidRDefault="00290E1F" w:rsidP="006A73A6">
            <w:pPr>
              <w:pStyle w:val="22"/>
            </w:pPr>
            <w:r w:rsidRPr="00FE0140">
              <w:t>1000 и более</w:t>
            </w:r>
          </w:p>
        </w:tc>
        <w:tc>
          <w:tcPr>
            <w:tcW w:w="0" w:type="auto"/>
            <w:gridSpan w:val="2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0,336</w:t>
            </w:r>
          </w:p>
        </w:tc>
        <w:tc>
          <w:tcPr>
            <w:tcW w:w="0" w:type="auto"/>
            <w:gridSpan w:val="2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0,336</w:t>
            </w:r>
          </w:p>
        </w:tc>
        <w:tc>
          <w:tcPr>
            <w:tcW w:w="0" w:type="auto"/>
            <w:gridSpan w:val="2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0,336</w:t>
            </w:r>
          </w:p>
        </w:tc>
        <w:tc>
          <w:tcPr>
            <w:tcW w:w="0" w:type="auto"/>
            <w:gridSpan w:val="2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0,336</w:t>
            </w:r>
          </w:p>
        </w:tc>
        <w:tc>
          <w:tcPr>
            <w:tcW w:w="0" w:type="auto"/>
            <w:vMerge/>
            <w:vAlign w:val="center"/>
          </w:tcPr>
          <w:p w:rsidR="00290E1F" w:rsidRPr="00FE0140" w:rsidRDefault="00290E1F" w:rsidP="006A73A6">
            <w:pPr>
              <w:pStyle w:val="22"/>
            </w:pPr>
          </w:p>
        </w:tc>
      </w:tr>
      <w:tr w:rsidR="00290E1F" w:rsidRPr="00FE0140" w:rsidTr="006A73A6">
        <w:tc>
          <w:tcPr>
            <w:tcW w:w="0" w:type="auto"/>
            <w:vMerge/>
            <w:vAlign w:val="center"/>
          </w:tcPr>
          <w:p w:rsidR="00290E1F" w:rsidRPr="00FE0140" w:rsidRDefault="00290E1F" w:rsidP="006A73A6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290E1F" w:rsidRPr="00FE0140" w:rsidRDefault="00290E1F" w:rsidP="006A73A6">
            <w:pPr>
              <w:pStyle w:val="22"/>
            </w:pPr>
          </w:p>
        </w:tc>
        <w:tc>
          <w:tcPr>
            <w:tcW w:w="0" w:type="auto"/>
            <w:gridSpan w:val="10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Для многоквартирных жилых и общественных зданий</w:t>
            </w:r>
          </w:p>
        </w:tc>
        <w:tc>
          <w:tcPr>
            <w:tcW w:w="0" w:type="auto"/>
            <w:vMerge/>
            <w:vAlign w:val="center"/>
          </w:tcPr>
          <w:p w:rsidR="00290E1F" w:rsidRPr="00FE0140" w:rsidRDefault="00290E1F" w:rsidP="006A73A6">
            <w:pPr>
              <w:pStyle w:val="22"/>
            </w:pPr>
          </w:p>
        </w:tc>
      </w:tr>
      <w:tr w:rsidR="00290E1F" w:rsidRPr="00FE0140" w:rsidTr="006A73A6">
        <w:tc>
          <w:tcPr>
            <w:tcW w:w="0" w:type="auto"/>
            <w:vMerge/>
            <w:vAlign w:val="center"/>
          </w:tcPr>
          <w:p w:rsidR="00290E1F" w:rsidRPr="00FE0140" w:rsidRDefault="00290E1F" w:rsidP="006A73A6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290E1F" w:rsidRPr="00FE0140" w:rsidRDefault="00290E1F" w:rsidP="006A73A6">
            <w:pPr>
              <w:pStyle w:val="22"/>
            </w:pPr>
          </w:p>
        </w:tc>
        <w:tc>
          <w:tcPr>
            <w:tcW w:w="0" w:type="auto"/>
            <w:vMerge w:val="restart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 xml:space="preserve">№ </w:t>
            </w:r>
            <w:proofErr w:type="spellStart"/>
            <w:proofErr w:type="gramStart"/>
            <w:r w:rsidRPr="00FE0140">
              <w:t>п</w:t>
            </w:r>
            <w:proofErr w:type="spellEnd"/>
            <w:proofErr w:type="gramEnd"/>
            <w:r w:rsidRPr="00FE0140">
              <w:t>/</w:t>
            </w:r>
            <w:proofErr w:type="spellStart"/>
            <w:r w:rsidRPr="00FE0140"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Тип зданий</w:t>
            </w:r>
          </w:p>
        </w:tc>
        <w:tc>
          <w:tcPr>
            <w:tcW w:w="0" w:type="auto"/>
            <w:gridSpan w:val="8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Этажность здания</w:t>
            </w:r>
          </w:p>
        </w:tc>
        <w:tc>
          <w:tcPr>
            <w:tcW w:w="0" w:type="auto"/>
            <w:vMerge/>
            <w:vAlign w:val="center"/>
          </w:tcPr>
          <w:p w:rsidR="00290E1F" w:rsidRPr="00FE0140" w:rsidRDefault="00290E1F" w:rsidP="006A73A6">
            <w:pPr>
              <w:pStyle w:val="22"/>
            </w:pPr>
          </w:p>
        </w:tc>
      </w:tr>
      <w:tr w:rsidR="00290E1F" w:rsidRPr="00FE0140" w:rsidTr="006A73A6">
        <w:tc>
          <w:tcPr>
            <w:tcW w:w="0" w:type="auto"/>
            <w:vMerge/>
            <w:vAlign w:val="center"/>
          </w:tcPr>
          <w:p w:rsidR="00290E1F" w:rsidRPr="00FE0140" w:rsidRDefault="00290E1F" w:rsidP="006A73A6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290E1F" w:rsidRPr="00FE0140" w:rsidRDefault="00290E1F" w:rsidP="006A73A6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290E1F" w:rsidRPr="00FE0140" w:rsidRDefault="00290E1F" w:rsidP="006A73A6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290E1F" w:rsidRPr="00FE0140" w:rsidRDefault="00290E1F" w:rsidP="006A73A6">
            <w:pPr>
              <w:pStyle w:val="23"/>
            </w:pP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1</w:t>
            </w: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2</w:t>
            </w: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3</w:t>
            </w: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4</w:t>
            </w:r>
            <w:r w:rsidRPr="00FE0140">
              <w:noBreakHyphen/>
              <w:t>5</w:t>
            </w: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6</w:t>
            </w:r>
            <w:r w:rsidRPr="00FE0140">
              <w:noBreakHyphen/>
              <w:t>7</w:t>
            </w: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8</w:t>
            </w:r>
            <w:r w:rsidRPr="00FE0140">
              <w:noBreakHyphen/>
              <w:t>9</w:t>
            </w: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10</w:t>
            </w:r>
            <w:r w:rsidRPr="00FE0140">
              <w:noBreakHyphen/>
              <w:t>11</w:t>
            </w: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12 и выше</w:t>
            </w:r>
          </w:p>
        </w:tc>
        <w:tc>
          <w:tcPr>
            <w:tcW w:w="0" w:type="auto"/>
            <w:vMerge/>
            <w:vAlign w:val="center"/>
          </w:tcPr>
          <w:p w:rsidR="00290E1F" w:rsidRPr="00FE0140" w:rsidRDefault="00290E1F" w:rsidP="006A73A6">
            <w:pPr>
              <w:pStyle w:val="22"/>
            </w:pPr>
          </w:p>
        </w:tc>
      </w:tr>
      <w:tr w:rsidR="00290E1F" w:rsidRPr="00FE0140" w:rsidTr="006A73A6">
        <w:tc>
          <w:tcPr>
            <w:tcW w:w="0" w:type="auto"/>
            <w:vMerge/>
            <w:vAlign w:val="center"/>
          </w:tcPr>
          <w:p w:rsidR="00290E1F" w:rsidRPr="00FE0140" w:rsidRDefault="00290E1F" w:rsidP="006A73A6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290E1F" w:rsidRPr="00FE0140" w:rsidRDefault="00290E1F" w:rsidP="006A73A6">
            <w:pPr>
              <w:pStyle w:val="22"/>
            </w:pP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1</w:t>
            </w: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2"/>
            </w:pPr>
            <w:r w:rsidRPr="00FE0140">
              <w:t>Жилые многоквартирные, гостиницы, общежития</w:t>
            </w: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0,455</w:t>
            </w: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0,414</w:t>
            </w: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0,372</w:t>
            </w: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0,359</w:t>
            </w: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0,336</w:t>
            </w: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0,319</w:t>
            </w: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0,301</w:t>
            </w: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0,290</w:t>
            </w:r>
          </w:p>
        </w:tc>
        <w:tc>
          <w:tcPr>
            <w:tcW w:w="0" w:type="auto"/>
            <w:vMerge/>
            <w:vAlign w:val="center"/>
          </w:tcPr>
          <w:p w:rsidR="00290E1F" w:rsidRPr="00FE0140" w:rsidRDefault="00290E1F" w:rsidP="006A73A6">
            <w:pPr>
              <w:pStyle w:val="22"/>
            </w:pPr>
          </w:p>
        </w:tc>
      </w:tr>
      <w:tr w:rsidR="00290E1F" w:rsidRPr="00FE0140" w:rsidTr="006A73A6">
        <w:tc>
          <w:tcPr>
            <w:tcW w:w="0" w:type="auto"/>
            <w:vMerge/>
            <w:vAlign w:val="center"/>
          </w:tcPr>
          <w:p w:rsidR="00290E1F" w:rsidRPr="00FE0140" w:rsidRDefault="00290E1F" w:rsidP="006A73A6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290E1F" w:rsidRPr="00FE0140" w:rsidRDefault="00290E1F" w:rsidP="006A73A6">
            <w:pPr>
              <w:pStyle w:val="22"/>
            </w:pP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2</w:t>
            </w: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2"/>
            </w:pPr>
            <w:proofErr w:type="gramStart"/>
            <w:r w:rsidRPr="00FE0140">
              <w:t>Общественные</w:t>
            </w:r>
            <w:proofErr w:type="gramEnd"/>
            <w:r w:rsidRPr="00FE0140">
              <w:t xml:space="preserve">, кроме перечисленных в </w:t>
            </w:r>
            <w:hyperlink w:anchor="P6076" w:history="1">
              <w:r w:rsidRPr="00FE0140">
                <w:t>пунктах 3</w:t>
              </w:r>
            </w:hyperlink>
            <w:r w:rsidRPr="00FE0140">
              <w:t>-</w:t>
            </w:r>
            <w:hyperlink w:anchor="P6106" w:history="1">
              <w:r w:rsidRPr="00FE0140">
                <w:t>6</w:t>
              </w:r>
            </w:hyperlink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0,487</w:t>
            </w: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0,440</w:t>
            </w: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0,417</w:t>
            </w: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0,371</w:t>
            </w: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0,359</w:t>
            </w: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0,342</w:t>
            </w: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0,324</w:t>
            </w: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0,311</w:t>
            </w:r>
          </w:p>
        </w:tc>
        <w:tc>
          <w:tcPr>
            <w:tcW w:w="0" w:type="auto"/>
            <w:vMerge/>
            <w:vAlign w:val="center"/>
          </w:tcPr>
          <w:p w:rsidR="00290E1F" w:rsidRPr="00FE0140" w:rsidRDefault="00290E1F" w:rsidP="006A73A6">
            <w:pPr>
              <w:pStyle w:val="22"/>
            </w:pPr>
          </w:p>
        </w:tc>
      </w:tr>
      <w:tr w:rsidR="00290E1F" w:rsidRPr="00FE0140" w:rsidTr="006A73A6">
        <w:tc>
          <w:tcPr>
            <w:tcW w:w="0" w:type="auto"/>
            <w:vMerge/>
            <w:vAlign w:val="center"/>
          </w:tcPr>
          <w:p w:rsidR="00290E1F" w:rsidRPr="00FE0140" w:rsidRDefault="00290E1F" w:rsidP="006A73A6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290E1F" w:rsidRPr="00FE0140" w:rsidRDefault="00290E1F" w:rsidP="006A73A6">
            <w:pPr>
              <w:pStyle w:val="22"/>
            </w:pP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3</w:t>
            </w: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2"/>
            </w:pPr>
            <w:r w:rsidRPr="00FE0140">
              <w:t>Поликлиники и лечебные учреждения, дома-интернаты</w:t>
            </w: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0,394</w:t>
            </w: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0,382</w:t>
            </w: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0,371</w:t>
            </w: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0,359</w:t>
            </w: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0,348</w:t>
            </w: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0,336</w:t>
            </w: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0,324</w:t>
            </w: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0,311</w:t>
            </w:r>
          </w:p>
        </w:tc>
        <w:tc>
          <w:tcPr>
            <w:tcW w:w="0" w:type="auto"/>
            <w:vMerge/>
            <w:vAlign w:val="center"/>
          </w:tcPr>
          <w:p w:rsidR="00290E1F" w:rsidRPr="00FE0140" w:rsidRDefault="00290E1F" w:rsidP="006A73A6">
            <w:pPr>
              <w:pStyle w:val="22"/>
            </w:pPr>
          </w:p>
        </w:tc>
      </w:tr>
      <w:tr w:rsidR="00290E1F" w:rsidRPr="00FE0140" w:rsidTr="006A73A6">
        <w:tc>
          <w:tcPr>
            <w:tcW w:w="0" w:type="auto"/>
            <w:vMerge/>
            <w:vAlign w:val="center"/>
          </w:tcPr>
          <w:p w:rsidR="00290E1F" w:rsidRPr="00FE0140" w:rsidRDefault="00290E1F" w:rsidP="006A73A6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290E1F" w:rsidRPr="00FE0140" w:rsidRDefault="00290E1F" w:rsidP="006A73A6">
            <w:pPr>
              <w:pStyle w:val="22"/>
            </w:pP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4</w:t>
            </w: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2"/>
            </w:pPr>
            <w:r w:rsidRPr="00FE0140">
              <w:t>Дошкольные организации, хосписы</w:t>
            </w: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0,521</w:t>
            </w: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0,521</w:t>
            </w: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0,521</w:t>
            </w: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-</w:t>
            </w: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-</w:t>
            </w: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-</w:t>
            </w: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-</w:t>
            </w: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-</w:t>
            </w:r>
          </w:p>
        </w:tc>
        <w:tc>
          <w:tcPr>
            <w:tcW w:w="0" w:type="auto"/>
            <w:vMerge/>
            <w:vAlign w:val="center"/>
          </w:tcPr>
          <w:p w:rsidR="00290E1F" w:rsidRPr="00FE0140" w:rsidRDefault="00290E1F" w:rsidP="006A73A6">
            <w:pPr>
              <w:pStyle w:val="22"/>
            </w:pPr>
          </w:p>
        </w:tc>
      </w:tr>
      <w:tr w:rsidR="00290E1F" w:rsidRPr="00FE0140" w:rsidTr="006A73A6">
        <w:tc>
          <w:tcPr>
            <w:tcW w:w="0" w:type="auto"/>
            <w:vMerge/>
            <w:vAlign w:val="center"/>
          </w:tcPr>
          <w:p w:rsidR="00290E1F" w:rsidRPr="00FE0140" w:rsidRDefault="00290E1F" w:rsidP="006A73A6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290E1F" w:rsidRPr="00FE0140" w:rsidRDefault="00290E1F" w:rsidP="006A73A6">
            <w:pPr>
              <w:pStyle w:val="22"/>
            </w:pP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5</w:t>
            </w: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2"/>
            </w:pPr>
            <w:r w:rsidRPr="00FE0140">
              <w:t xml:space="preserve">Сервисного обслуживания, </w:t>
            </w:r>
            <w:proofErr w:type="spellStart"/>
            <w:r w:rsidRPr="00FE0140">
              <w:t>культурно-досуговой</w:t>
            </w:r>
            <w:proofErr w:type="spellEnd"/>
            <w:r w:rsidRPr="00FE0140">
              <w:t xml:space="preserve"> деятельности, технопарки, склады</w:t>
            </w: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0,266</w:t>
            </w: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0,255</w:t>
            </w: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0,243</w:t>
            </w: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0,232</w:t>
            </w: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0,232</w:t>
            </w: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-</w:t>
            </w: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-</w:t>
            </w: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-</w:t>
            </w:r>
          </w:p>
        </w:tc>
        <w:tc>
          <w:tcPr>
            <w:tcW w:w="0" w:type="auto"/>
            <w:vMerge/>
            <w:vAlign w:val="center"/>
          </w:tcPr>
          <w:p w:rsidR="00290E1F" w:rsidRPr="00FE0140" w:rsidRDefault="00290E1F" w:rsidP="006A73A6">
            <w:pPr>
              <w:pStyle w:val="22"/>
            </w:pPr>
          </w:p>
        </w:tc>
      </w:tr>
      <w:tr w:rsidR="00290E1F" w:rsidRPr="00FE0140" w:rsidTr="006A73A6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290E1F" w:rsidRPr="00FE0140" w:rsidRDefault="00290E1F" w:rsidP="006A73A6">
            <w:pPr>
              <w:pStyle w:val="22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290E1F" w:rsidRPr="00FE0140" w:rsidRDefault="00290E1F" w:rsidP="006A73A6">
            <w:pPr>
              <w:pStyle w:val="22"/>
            </w:pP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6</w:t>
            </w: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2"/>
            </w:pPr>
            <w:r w:rsidRPr="00FE0140">
              <w:t>Административного назначения (офисы)</w:t>
            </w: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0,417</w:t>
            </w: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0,394</w:t>
            </w: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0,382</w:t>
            </w: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0,313</w:t>
            </w: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0,278</w:t>
            </w: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0,255</w:t>
            </w: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0,232</w:t>
            </w:r>
          </w:p>
        </w:tc>
        <w:tc>
          <w:tcPr>
            <w:tcW w:w="0" w:type="auto"/>
            <w:vAlign w:val="center"/>
          </w:tcPr>
          <w:p w:rsidR="00290E1F" w:rsidRPr="00FE0140" w:rsidRDefault="00290E1F" w:rsidP="006A73A6">
            <w:pPr>
              <w:pStyle w:val="23"/>
            </w:pPr>
            <w:r w:rsidRPr="00FE0140">
              <w:t>0,232</w:t>
            </w:r>
          </w:p>
        </w:tc>
        <w:tc>
          <w:tcPr>
            <w:tcW w:w="0" w:type="auto"/>
            <w:vMerge/>
            <w:vAlign w:val="center"/>
          </w:tcPr>
          <w:p w:rsidR="00290E1F" w:rsidRPr="00FE0140" w:rsidRDefault="00290E1F" w:rsidP="006A73A6">
            <w:pPr>
              <w:pStyle w:val="22"/>
            </w:pPr>
          </w:p>
        </w:tc>
      </w:tr>
      <w:tr w:rsidR="00EF3698" w:rsidRPr="00FE0140" w:rsidTr="006A73A6">
        <w:tc>
          <w:tcPr>
            <w:tcW w:w="0" w:type="auto"/>
            <w:gridSpan w:val="13"/>
            <w:vAlign w:val="center"/>
          </w:tcPr>
          <w:p w:rsidR="00EF3698" w:rsidRPr="00FE0140" w:rsidRDefault="00EF3698" w:rsidP="006A73A6">
            <w:pPr>
              <w:pStyle w:val="32"/>
            </w:pPr>
            <w:r w:rsidRPr="00FE0140">
              <w:t>Примечания</w:t>
            </w:r>
          </w:p>
          <w:p w:rsidR="00EF3698" w:rsidRPr="00FE0140" w:rsidRDefault="00EF3698" w:rsidP="006A73A6">
            <w:pPr>
              <w:pStyle w:val="31"/>
            </w:pPr>
            <w:r w:rsidRPr="00FE0140">
              <w:t>1. Расчетные значения удельной характеристики расхода тепловой энергии на отопление и вентиляцию здания определяются по методике приложения Г СП 50.13330.2012 «Тепловая защита зданий». Расчетное значение удельной характеристики расхода тепловой энергии на отопление и вентиляцию здания должно быть меньше или равно нормируемому значению. Показатели нормируемой удельной характеристики расхода тепловой энергии на отопление и вентиляцию зданий следует принимать по данной таблице.</w:t>
            </w:r>
          </w:p>
          <w:p w:rsidR="00EF3698" w:rsidRPr="00FE0140" w:rsidRDefault="00EF3698" w:rsidP="006A73A6">
            <w:pPr>
              <w:pStyle w:val="31"/>
            </w:pPr>
            <w:r w:rsidRPr="00FE0140">
              <w:t>2. При промежуточных значениях отапливаемой площади малоэтажного жилого одноквартирного здания в интервале 50-1000 м</w:t>
            </w:r>
            <w:proofErr w:type="gramStart"/>
            <w:r w:rsidRPr="00FE0140">
              <w:rPr>
                <w:vertAlign w:val="superscript"/>
              </w:rPr>
              <w:t>2</w:t>
            </w:r>
            <w:proofErr w:type="gramEnd"/>
            <w:r w:rsidRPr="00FE0140">
              <w:t xml:space="preserve"> значения нормируемой удельной характеристики расхода тепловой энергии должны определяться по линейной интерполяции.</w:t>
            </w:r>
          </w:p>
        </w:tc>
      </w:tr>
    </w:tbl>
    <w:p w:rsidR="00584E1B" w:rsidRDefault="00584E1B" w:rsidP="00584E1B"/>
    <w:p w:rsidR="00610123" w:rsidRPr="00AC4AFC" w:rsidRDefault="00584E1B" w:rsidP="00774F47">
      <w:pPr>
        <w:pStyle w:val="2"/>
      </w:pPr>
      <w:bookmarkStart w:id="9" w:name="_Toc493858498"/>
      <w:r>
        <w:t>1.3</w:t>
      </w:r>
      <w:r w:rsidR="00610123" w:rsidRPr="00AC4AFC">
        <w:t>. Объекты газоснабжения</w:t>
      </w:r>
      <w:bookmarkEnd w:id="9"/>
    </w:p>
    <w:p w:rsidR="00774F47" w:rsidRPr="00AC4AFC" w:rsidRDefault="00774F47" w:rsidP="00774F47">
      <w:pPr>
        <w:pStyle w:val="a5"/>
      </w:pPr>
      <w:r w:rsidRPr="00AC4AFC">
        <w:t xml:space="preserve">Таблица </w:t>
      </w:r>
      <w:fldSimple w:instr=" SEQ Таблица \* ARABIC ">
        <w:r w:rsidR="00084515">
          <w:rPr>
            <w:noProof/>
          </w:rPr>
          <w:t>3</w:t>
        </w:r>
      </w:fldSimple>
    </w:p>
    <w:tbl>
      <w:tblPr>
        <w:tblStyle w:val="a4"/>
        <w:tblW w:w="0" w:type="auto"/>
        <w:tblLook w:val="04A0"/>
      </w:tblPr>
      <w:tblGrid>
        <w:gridCol w:w="1974"/>
        <w:gridCol w:w="4822"/>
        <w:gridCol w:w="3076"/>
        <w:gridCol w:w="546"/>
        <w:gridCol w:w="4368"/>
      </w:tblGrid>
      <w:tr w:rsidR="00DE0104" w:rsidRPr="00AC4AFC" w:rsidTr="00A2602C">
        <w:tc>
          <w:tcPr>
            <w:tcW w:w="0" w:type="auto"/>
            <w:vMerge w:val="restart"/>
            <w:vAlign w:val="center"/>
          </w:tcPr>
          <w:p w:rsidR="00610123" w:rsidRPr="00AC4AFC" w:rsidRDefault="00332C5E" w:rsidP="00774F47">
            <w:pPr>
              <w:pStyle w:val="211"/>
            </w:pPr>
            <w:r w:rsidRPr="00AC4AFC">
              <w:t>Наименование объекта</w:t>
            </w:r>
          </w:p>
        </w:tc>
        <w:tc>
          <w:tcPr>
            <w:tcW w:w="0" w:type="auto"/>
            <w:gridSpan w:val="3"/>
            <w:vAlign w:val="center"/>
          </w:tcPr>
          <w:p w:rsidR="00610123" w:rsidRPr="00AC4AFC" w:rsidRDefault="00610123" w:rsidP="00774F47">
            <w:pPr>
              <w:pStyle w:val="211"/>
            </w:pPr>
            <w:r w:rsidRPr="00AC4AFC">
              <w:t>Расчетный показатель минимально допустимого уровня обеспеченности</w:t>
            </w:r>
          </w:p>
        </w:tc>
        <w:tc>
          <w:tcPr>
            <w:tcW w:w="0" w:type="auto"/>
            <w:vMerge w:val="restart"/>
            <w:vAlign w:val="center"/>
          </w:tcPr>
          <w:p w:rsidR="00610123" w:rsidRPr="00AC4AFC" w:rsidRDefault="00610123" w:rsidP="00774F47">
            <w:pPr>
              <w:pStyle w:val="211"/>
            </w:pPr>
            <w:r w:rsidRPr="00AC4AFC">
              <w:t>Расчетный показатель максимально допустимого уровня территориальной доступности</w:t>
            </w:r>
          </w:p>
        </w:tc>
      </w:tr>
      <w:tr w:rsidR="00DE0104" w:rsidRPr="00AC4AFC" w:rsidTr="00A2602C">
        <w:tc>
          <w:tcPr>
            <w:tcW w:w="0" w:type="auto"/>
            <w:vMerge/>
            <w:vAlign w:val="center"/>
          </w:tcPr>
          <w:p w:rsidR="00610123" w:rsidRPr="00AC4AFC" w:rsidRDefault="00610123" w:rsidP="00774F47">
            <w:pPr>
              <w:pStyle w:val="211"/>
            </w:pPr>
          </w:p>
        </w:tc>
        <w:tc>
          <w:tcPr>
            <w:tcW w:w="0" w:type="auto"/>
            <w:vAlign w:val="center"/>
          </w:tcPr>
          <w:p w:rsidR="00610123" w:rsidRPr="00AC4AFC" w:rsidRDefault="00610123" w:rsidP="00774F47">
            <w:pPr>
              <w:pStyle w:val="211"/>
            </w:pPr>
            <w:r w:rsidRPr="00AC4AFC">
              <w:t>Наименование расчетного показателя, единица измерения</w:t>
            </w:r>
          </w:p>
        </w:tc>
        <w:tc>
          <w:tcPr>
            <w:tcW w:w="0" w:type="auto"/>
            <w:gridSpan w:val="2"/>
            <w:vAlign w:val="center"/>
          </w:tcPr>
          <w:p w:rsidR="00610123" w:rsidRPr="00AC4AFC" w:rsidRDefault="00610123" w:rsidP="00774F47">
            <w:pPr>
              <w:pStyle w:val="211"/>
            </w:pPr>
            <w:r w:rsidRPr="00AC4AFC">
              <w:t>Значение расчетного показателя</w:t>
            </w:r>
          </w:p>
        </w:tc>
        <w:tc>
          <w:tcPr>
            <w:tcW w:w="0" w:type="auto"/>
            <w:vMerge/>
            <w:vAlign w:val="center"/>
          </w:tcPr>
          <w:p w:rsidR="00610123" w:rsidRPr="00AC4AFC" w:rsidRDefault="00610123" w:rsidP="00774F47">
            <w:pPr>
              <w:pStyle w:val="211"/>
            </w:pPr>
          </w:p>
        </w:tc>
      </w:tr>
      <w:tr w:rsidR="00A2602C" w:rsidRPr="00AC4AFC" w:rsidTr="00A2602C">
        <w:tc>
          <w:tcPr>
            <w:tcW w:w="0" w:type="auto"/>
            <w:vMerge w:val="restart"/>
            <w:vAlign w:val="center"/>
          </w:tcPr>
          <w:p w:rsidR="00A2602C" w:rsidRPr="00AC4AFC" w:rsidRDefault="00A2602C" w:rsidP="00774F47">
            <w:pPr>
              <w:pStyle w:val="22"/>
            </w:pPr>
            <w:r w:rsidRPr="00AC4AFC">
              <w:t>Объекты газоснабжения</w:t>
            </w:r>
          </w:p>
        </w:tc>
        <w:tc>
          <w:tcPr>
            <w:tcW w:w="0" w:type="auto"/>
            <w:vMerge w:val="restart"/>
            <w:vAlign w:val="center"/>
          </w:tcPr>
          <w:p w:rsidR="00A2602C" w:rsidRPr="00AC4AFC" w:rsidRDefault="00A2602C" w:rsidP="00774F47">
            <w:pPr>
              <w:pStyle w:val="22"/>
            </w:pPr>
            <w:r w:rsidRPr="00AC4AFC">
              <w:t>Укрупненные показатели потребления газа (при теплоте сгорания газа 34 МДж/м</w:t>
            </w:r>
            <w:r w:rsidRPr="00AC4AFC">
              <w:rPr>
                <w:vertAlign w:val="superscript"/>
              </w:rPr>
              <w:t>3</w:t>
            </w:r>
            <w:r w:rsidRPr="00AC4AFC">
              <w:t xml:space="preserve"> (8000 ккал/м</w:t>
            </w:r>
            <w:r w:rsidRPr="00AC4AFC">
              <w:rPr>
                <w:vertAlign w:val="superscript"/>
              </w:rPr>
              <w:t>3</w:t>
            </w:r>
            <w:r w:rsidRPr="00AC4AFC">
              <w:t>)), м</w:t>
            </w:r>
            <w:r w:rsidRPr="00AC4AFC">
              <w:rPr>
                <w:vertAlign w:val="superscript"/>
              </w:rPr>
              <w:t>3</w:t>
            </w:r>
            <w:r w:rsidRPr="00AC4AFC">
              <w:t>/год на 1 чел.</w:t>
            </w:r>
          </w:p>
        </w:tc>
        <w:tc>
          <w:tcPr>
            <w:tcW w:w="0" w:type="auto"/>
            <w:gridSpan w:val="2"/>
            <w:vAlign w:val="center"/>
          </w:tcPr>
          <w:p w:rsidR="00A2602C" w:rsidRPr="00AC4AFC" w:rsidRDefault="00A2602C" w:rsidP="00774F47">
            <w:pPr>
              <w:pStyle w:val="23"/>
            </w:pPr>
            <w:r w:rsidRPr="00AC4AFC">
              <w:t>Степень благоустройства застройки</w:t>
            </w:r>
          </w:p>
        </w:tc>
        <w:tc>
          <w:tcPr>
            <w:tcW w:w="0" w:type="auto"/>
            <w:vMerge w:val="restart"/>
            <w:vAlign w:val="center"/>
          </w:tcPr>
          <w:p w:rsidR="00A2602C" w:rsidRPr="00AC4AFC" w:rsidRDefault="00A2602C" w:rsidP="00774F47">
            <w:pPr>
              <w:pStyle w:val="23"/>
            </w:pPr>
            <w:r w:rsidRPr="00AC4AFC">
              <w:t>Не нормируется</w:t>
            </w:r>
          </w:p>
        </w:tc>
      </w:tr>
      <w:tr w:rsidR="00A2602C" w:rsidRPr="00AC4AFC" w:rsidTr="00A2602C">
        <w:tc>
          <w:tcPr>
            <w:tcW w:w="0" w:type="auto"/>
            <w:vMerge/>
            <w:vAlign w:val="center"/>
          </w:tcPr>
          <w:p w:rsidR="00A2602C" w:rsidRPr="00AC4AFC" w:rsidRDefault="00A2602C" w:rsidP="00774F47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A2602C" w:rsidRPr="00AC4AFC" w:rsidRDefault="00A2602C" w:rsidP="00774F47">
            <w:pPr>
              <w:pStyle w:val="22"/>
            </w:pPr>
          </w:p>
        </w:tc>
        <w:tc>
          <w:tcPr>
            <w:tcW w:w="0" w:type="auto"/>
            <w:vAlign w:val="center"/>
          </w:tcPr>
          <w:p w:rsidR="00A2602C" w:rsidRPr="00AC4AFC" w:rsidRDefault="00A2602C" w:rsidP="00774F47">
            <w:pPr>
              <w:pStyle w:val="22"/>
            </w:pPr>
            <w:r w:rsidRPr="00AC4AFC">
              <w:t>Централизованное горячее водоснабжение</w:t>
            </w:r>
          </w:p>
        </w:tc>
        <w:tc>
          <w:tcPr>
            <w:tcW w:w="0" w:type="auto"/>
            <w:vAlign w:val="center"/>
          </w:tcPr>
          <w:p w:rsidR="00A2602C" w:rsidRPr="00AC4AFC" w:rsidRDefault="00A2602C" w:rsidP="00774F47">
            <w:pPr>
              <w:pStyle w:val="23"/>
            </w:pPr>
            <w:r w:rsidRPr="00AC4AFC">
              <w:t>120</w:t>
            </w:r>
          </w:p>
        </w:tc>
        <w:tc>
          <w:tcPr>
            <w:tcW w:w="0" w:type="auto"/>
            <w:vMerge/>
            <w:vAlign w:val="center"/>
          </w:tcPr>
          <w:p w:rsidR="00A2602C" w:rsidRPr="00AC4AFC" w:rsidRDefault="00A2602C" w:rsidP="00774F47">
            <w:pPr>
              <w:pStyle w:val="23"/>
            </w:pPr>
          </w:p>
        </w:tc>
      </w:tr>
      <w:tr w:rsidR="00A2602C" w:rsidRPr="00AC4AFC" w:rsidTr="00A2602C">
        <w:tc>
          <w:tcPr>
            <w:tcW w:w="0" w:type="auto"/>
            <w:vMerge/>
            <w:vAlign w:val="center"/>
          </w:tcPr>
          <w:p w:rsidR="00A2602C" w:rsidRPr="00AC4AFC" w:rsidRDefault="00A2602C" w:rsidP="00774F47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A2602C" w:rsidRPr="00AC4AFC" w:rsidRDefault="00A2602C" w:rsidP="00774F47">
            <w:pPr>
              <w:pStyle w:val="22"/>
            </w:pPr>
          </w:p>
        </w:tc>
        <w:tc>
          <w:tcPr>
            <w:tcW w:w="0" w:type="auto"/>
            <w:vAlign w:val="center"/>
          </w:tcPr>
          <w:p w:rsidR="00A2602C" w:rsidRPr="00AC4AFC" w:rsidRDefault="00A2602C" w:rsidP="00774F47">
            <w:pPr>
              <w:pStyle w:val="22"/>
            </w:pPr>
            <w:r w:rsidRPr="00AC4AFC">
              <w:t>Горячее водоснабжение от газовых водонагревателей</w:t>
            </w:r>
          </w:p>
        </w:tc>
        <w:tc>
          <w:tcPr>
            <w:tcW w:w="0" w:type="auto"/>
            <w:vAlign w:val="center"/>
          </w:tcPr>
          <w:p w:rsidR="00A2602C" w:rsidRPr="00AC4AFC" w:rsidRDefault="00A2602C" w:rsidP="00774F47">
            <w:pPr>
              <w:pStyle w:val="23"/>
            </w:pPr>
            <w:r w:rsidRPr="00AC4AFC">
              <w:t>300</w:t>
            </w:r>
          </w:p>
        </w:tc>
        <w:tc>
          <w:tcPr>
            <w:tcW w:w="0" w:type="auto"/>
            <w:vMerge/>
            <w:vAlign w:val="center"/>
          </w:tcPr>
          <w:p w:rsidR="00A2602C" w:rsidRPr="00AC4AFC" w:rsidRDefault="00A2602C" w:rsidP="00774F47">
            <w:pPr>
              <w:pStyle w:val="23"/>
            </w:pPr>
          </w:p>
        </w:tc>
      </w:tr>
      <w:tr w:rsidR="00A2602C" w:rsidRPr="00AC4AFC" w:rsidTr="00A2602C">
        <w:tc>
          <w:tcPr>
            <w:tcW w:w="0" w:type="auto"/>
            <w:vMerge/>
            <w:vAlign w:val="center"/>
          </w:tcPr>
          <w:p w:rsidR="00A2602C" w:rsidRPr="00AC4AFC" w:rsidRDefault="00A2602C" w:rsidP="00774F47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A2602C" w:rsidRPr="00AC4AFC" w:rsidRDefault="00A2602C" w:rsidP="00774F47">
            <w:pPr>
              <w:pStyle w:val="22"/>
            </w:pPr>
          </w:p>
        </w:tc>
        <w:tc>
          <w:tcPr>
            <w:tcW w:w="0" w:type="auto"/>
            <w:vAlign w:val="center"/>
          </w:tcPr>
          <w:p w:rsidR="00A2602C" w:rsidRPr="00AC4AFC" w:rsidRDefault="00A2602C" w:rsidP="00774F47">
            <w:pPr>
              <w:pStyle w:val="22"/>
            </w:pPr>
            <w:r w:rsidRPr="00AC4AFC">
              <w:t>Отсутствие всяких видов горячего водоснабжения</w:t>
            </w:r>
          </w:p>
        </w:tc>
        <w:tc>
          <w:tcPr>
            <w:tcW w:w="0" w:type="auto"/>
            <w:vAlign w:val="center"/>
          </w:tcPr>
          <w:p w:rsidR="00A2602C" w:rsidRPr="00AC4AFC" w:rsidRDefault="00584E1B" w:rsidP="00774F47">
            <w:pPr>
              <w:pStyle w:val="23"/>
            </w:pPr>
            <w:r>
              <w:t>180</w:t>
            </w:r>
          </w:p>
        </w:tc>
        <w:tc>
          <w:tcPr>
            <w:tcW w:w="0" w:type="auto"/>
            <w:vMerge/>
            <w:vAlign w:val="center"/>
          </w:tcPr>
          <w:p w:rsidR="00A2602C" w:rsidRPr="00AC4AFC" w:rsidRDefault="00A2602C" w:rsidP="00774F47">
            <w:pPr>
              <w:pStyle w:val="23"/>
            </w:pPr>
          </w:p>
        </w:tc>
      </w:tr>
    </w:tbl>
    <w:p w:rsidR="006A73A6" w:rsidRPr="00FE0140" w:rsidRDefault="006A73A6" w:rsidP="006A73A6">
      <w:pPr>
        <w:pStyle w:val="2"/>
      </w:pPr>
      <w:bookmarkStart w:id="10" w:name="_Toc489522156"/>
      <w:bookmarkStart w:id="11" w:name="_Toc493858499"/>
      <w:r w:rsidRPr="00FE0140">
        <w:t>1.4. Объекты водоснабжения</w:t>
      </w:r>
      <w:bookmarkEnd w:id="10"/>
      <w:bookmarkEnd w:id="11"/>
    </w:p>
    <w:p w:rsidR="006A73A6" w:rsidRPr="00FE0140" w:rsidRDefault="006A73A6" w:rsidP="006A73A6">
      <w:pPr>
        <w:pStyle w:val="a5"/>
      </w:pPr>
      <w:r w:rsidRPr="00FE0140">
        <w:t xml:space="preserve">Таблица </w:t>
      </w:r>
      <w:fldSimple w:instr=" SEQ Таблица \* ARABIC ">
        <w:r w:rsidR="00084515">
          <w:rPr>
            <w:noProof/>
          </w:rPr>
          <w:t>4</w:t>
        </w:r>
      </w:fldSimple>
    </w:p>
    <w:tbl>
      <w:tblPr>
        <w:tblStyle w:val="a4"/>
        <w:tblW w:w="0" w:type="auto"/>
        <w:tblLook w:val="04A0"/>
      </w:tblPr>
      <w:tblGrid>
        <w:gridCol w:w="1904"/>
        <w:gridCol w:w="4573"/>
        <w:gridCol w:w="3618"/>
        <w:gridCol w:w="950"/>
        <w:gridCol w:w="3741"/>
      </w:tblGrid>
      <w:tr w:rsidR="006A73A6" w:rsidRPr="00FE0140" w:rsidTr="00217526">
        <w:trPr>
          <w:trHeight w:val="57"/>
        </w:trPr>
        <w:tc>
          <w:tcPr>
            <w:tcW w:w="0" w:type="auto"/>
            <w:vMerge w:val="restart"/>
            <w:vAlign w:val="center"/>
          </w:tcPr>
          <w:p w:rsidR="006A73A6" w:rsidRPr="00FE0140" w:rsidRDefault="006A73A6" w:rsidP="006A73A6">
            <w:pPr>
              <w:pStyle w:val="211"/>
            </w:pPr>
            <w:r w:rsidRPr="00FE0140">
              <w:t>Наименование объекта</w:t>
            </w:r>
          </w:p>
        </w:tc>
        <w:tc>
          <w:tcPr>
            <w:tcW w:w="0" w:type="auto"/>
            <w:gridSpan w:val="3"/>
            <w:vAlign w:val="center"/>
          </w:tcPr>
          <w:p w:rsidR="006A73A6" w:rsidRPr="00FE0140" w:rsidRDefault="006A73A6" w:rsidP="006A73A6">
            <w:pPr>
              <w:pStyle w:val="211"/>
            </w:pPr>
            <w:r w:rsidRPr="00FE0140">
              <w:t>Расчетный показатель минимально допустимого уровня обеспеченности</w:t>
            </w:r>
          </w:p>
        </w:tc>
        <w:tc>
          <w:tcPr>
            <w:tcW w:w="0" w:type="auto"/>
            <w:vMerge w:val="restart"/>
            <w:vAlign w:val="center"/>
          </w:tcPr>
          <w:p w:rsidR="006A73A6" w:rsidRPr="00FE0140" w:rsidRDefault="006A73A6" w:rsidP="006A73A6">
            <w:pPr>
              <w:pStyle w:val="211"/>
            </w:pPr>
            <w:r w:rsidRPr="00FE0140">
              <w:t xml:space="preserve">Расчетный показатель максимально допустимого уровня </w:t>
            </w:r>
            <w:r w:rsidRPr="00FE0140">
              <w:lastRenderedPageBreak/>
              <w:t>территориальной доступности</w:t>
            </w:r>
          </w:p>
        </w:tc>
      </w:tr>
      <w:tr w:rsidR="006A73A6" w:rsidRPr="00FE0140" w:rsidTr="00217526">
        <w:trPr>
          <w:trHeight w:val="57"/>
        </w:trPr>
        <w:tc>
          <w:tcPr>
            <w:tcW w:w="0" w:type="auto"/>
            <w:vMerge/>
            <w:vAlign w:val="center"/>
          </w:tcPr>
          <w:p w:rsidR="006A73A6" w:rsidRPr="00FE0140" w:rsidRDefault="006A73A6" w:rsidP="006A73A6">
            <w:pPr>
              <w:pStyle w:val="211"/>
            </w:pPr>
          </w:p>
        </w:tc>
        <w:tc>
          <w:tcPr>
            <w:tcW w:w="0" w:type="auto"/>
            <w:vAlign w:val="center"/>
          </w:tcPr>
          <w:p w:rsidR="006A73A6" w:rsidRPr="00FE0140" w:rsidRDefault="006A73A6" w:rsidP="006A73A6">
            <w:pPr>
              <w:pStyle w:val="211"/>
            </w:pPr>
            <w:r w:rsidRPr="00FE0140">
              <w:t xml:space="preserve">Наименование расчетного показателя, </w:t>
            </w:r>
            <w:r w:rsidRPr="00FE0140">
              <w:lastRenderedPageBreak/>
              <w:t>единица измерения</w:t>
            </w:r>
          </w:p>
        </w:tc>
        <w:tc>
          <w:tcPr>
            <w:tcW w:w="0" w:type="auto"/>
            <w:gridSpan w:val="2"/>
            <w:vAlign w:val="center"/>
          </w:tcPr>
          <w:p w:rsidR="006A73A6" w:rsidRPr="00FE0140" w:rsidRDefault="006A73A6" w:rsidP="006A73A6">
            <w:pPr>
              <w:pStyle w:val="211"/>
            </w:pPr>
            <w:r w:rsidRPr="00FE0140">
              <w:lastRenderedPageBreak/>
              <w:t>Значение расчетного показателя</w:t>
            </w:r>
          </w:p>
        </w:tc>
        <w:tc>
          <w:tcPr>
            <w:tcW w:w="0" w:type="auto"/>
            <w:vMerge/>
            <w:vAlign w:val="center"/>
          </w:tcPr>
          <w:p w:rsidR="006A73A6" w:rsidRPr="00FE0140" w:rsidRDefault="006A73A6" w:rsidP="006A73A6">
            <w:pPr>
              <w:pStyle w:val="211"/>
            </w:pPr>
          </w:p>
        </w:tc>
      </w:tr>
      <w:tr w:rsidR="00217526" w:rsidRPr="00FE0140" w:rsidTr="00523D13">
        <w:trPr>
          <w:trHeight w:val="57"/>
        </w:trPr>
        <w:tc>
          <w:tcPr>
            <w:tcW w:w="0" w:type="auto"/>
            <w:vMerge w:val="restart"/>
            <w:vAlign w:val="center"/>
          </w:tcPr>
          <w:p w:rsidR="00217526" w:rsidRPr="00FE0140" w:rsidRDefault="00217526" w:rsidP="006A73A6">
            <w:pPr>
              <w:pStyle w:val="22"/>
            </w:pPr>
            <w:r w:rsidRPr="00FE0140">
              <w:lastRenderedPageBreak/>
              <w:t>Объекты водоснабжения</w:t>
            </w:r>
          </w:p>
        </w:tc>
        <w:tc>
          <w:tcPr>
            <w:tcW w:w="0" w:type="auto"/>
            <w:vMerge w:val="restart"/>
            <w:vAlign w:val="center"/>
          </w:tcPr>
          <w:p w:rsidR="00217526" w:rsidRPr="00FE0140" w:rsidRDefault="00217526" w:rsidP="006A73A6">
            <w:pPr>
              <w:pStyle w:val="22"/>
            </w:pPr>
            <w:r w:rsidRPr="00FE0140">
              <w:t xml:space="preserve">Удельное хозяйственно-питьевое водопотребление в населенных пунктах на одного человека среднесуточное (за год), </w:t>
            </w:r>
            <w:proofErr w:type="gramStart"/>
            <w:r w:rsidRPr="00FE0140">
              <w:t>л</w:t>
            </w:r>
            <w:proofErr w:type="gramEnd"/>
            <w:r w:rsidRPr="00FE0140">
              <w:t>/</w:t>
            </w:r>
            <w:proofErr w:type="spellStart"/>
            <w:r w:rsidRPr="00FE0140">
              <w:t>сут</w:t>
            </w:r>
            <w:proofErr w:type="spellEnd"/>
            <w:r w:rsidRPr="00FE0140">
              <w:t>. на 1 чел.</w:t>
            </w:r>
          </w:p>
        </w:tc>
        <w:tc>
          <w:tcPr>
            <w:tcW w:w="0" w:type="auto"/>
            <w:gridSpan w:val="2"/>
            <w:vAlign w:val="center"/>
          </w:tcPr>
          <w:p w:rsidR="00217526" w:rsidRPr="00FE0140" w:rsidRDefault="00217526" w:rsidP="006A73A6">
            <w:pPr>
              <w:pStyle w:val="23"/>
            </w:pPr>
            <w:r w:rsidRPr="00537B92">
              <w:t>Степень благоустройства районов жилой застройки</w:t>
            </w:r>
          </w:p>
        </w:tc>
        <w:tc>
          <w:tcPr>
            <w:tcW w:w="0" w:type="auto"/>
            <w:vMerge w:val="restart"/>
            <w:vAlign w:val="center"/>
          </w:tcPr>
          <w:p w:rsidR="00217526" w:rsidRPr="00FE0140" w:rsidRDefault="00217526" w:rsidP="006A73A6">
            <w:pPr>
              <w:pStyle w:val="23"/>
            </w:pPr>
            <w:r w:rsidRPr="00FE0140">
              <w:t>Не нормируется</w:t>
            </w:r>
          </w:p>
        </w:tc>
      </w:tr>
      <w:tr w:rsidR="00217526" w:rsidRPr="00FE0140" w:rsidTr="00217526">
        <w:trPr>
          <w:trHeight w:val="57"/>
        </w:trPr>
        <w:tc>
          <w:tcPr>
            <w:tcW w:w="0" w:type="auto"/>
            <w:vMerge/>
            <w:vAlign w:val="center"/>
          </w:tcPr>
          <w:p w:rsidR="00217526" w:rsidRPr="00FE0140" w:rsidRDefault="00217526" w:rsidP="006A73A6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217526" w:rsidRPr="00FE0140" w:rsidRDefault="00217526" w:rsidP="006A73A6">
            <w:pPr>
              <w:pStyle w:val="22"/>
            </w:pPr>
          </w:p>
        </w:tc>
        <w:tc>
          <w:tcPr>
            <w:tcW w:w="0" w:type="auto"/>
            <w:vAlign w:val="center"/>
          </w:tcPr>
          <w:p w:rsidR="00217526" w:rsidRPr="00FE0140" w:rsidRDefault="00217526" w:rsidP="006A73A6">
            <w:pPr>
              <w:pStyle w:val="22"/>
            </w:pPr>
            <w:r w:rsidRPr="00FE0140">
              <w:t>с централизованным водоснабжением без ванн</w:t>
            </w:r>
          </w:p>
        </w:tc>
        <w:tc>
          <w:tcPr>
            <w:tcW w:w="0" w:type="auto"/>
            <w:vAlign w:val="center"/>
          </w:tcPr>
          <w:p w:rsidR="00217526" w:rsidRPr="00FE0140" w:rsidRDefault="00217526" w:rsidP="006A73A6">
            <w:pPr>
              <w:pStyle w:val="23"/>
            </w:pPr>
            <w:r>
              <w:t>125</w:t>
            </w:r>
            <w:r>
              <w:noBreakHyphen/>
            </w:r>
            <w:r w:rsidRPr="00FE0140">
              <w:t>160</w:t>
            </w:r>
          </w:p>
        </w:tc>
        <w:tc>
          <w:tcPr>
            <w:tcW w:w="0" w:type="auto"/>
            <w:vMerge/>
            <w:vAlign w:val="center"/>
          </w:tcPr>
          <w:p w:rsidR="00217526" w:rsidRPr="00FE0140" w:rsidRDefault="00217526" w:rsidP="006A73A6">
            <w:pPr>
              <w:pStyle w:val="23"/>
            </w:pPr>
          </w:p>
        </w:tc>
      </w:tr>
      <w:tr w:rsidR="00217526" w:rsidRPr="00FE0140" w:rsidTr="00217526">
        <w:trPr>
          <w:trHeight w:val="57"/>
        </w:trPr>
        <w:tc>
          <w:tcPr>
            <w:tcW w:w="0" w:type="auto"/>
            <w:vMerge/>
            <w:vAlign w:val="center"/>
          </w:tcPr>
          <w:p w:rsidR="00217526" w:rsidRPr="00FE0140" w:rsidRDefault="00217526" w:rsidP="006A73A6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217526" w:rsidRPr="00FE0140" w:rsidRDefault="00217526" w:rsidP="006A73A6">
            <w:pPr>
              <w:pStyle w:val="22"/>
            </w:pPr>
          </w:p>
        </w:tc>
        <w:tc>
          <w:tcPr>
            <w:tcW w:w="0" w:type="auto"/>
            <w:vAlign w:val="center"/>
          </w:tcPr>
          <w:p w:rsidR="00217526" w:rsidRPr="00FE0140" w:rsidRDefault="00217526" w:rsidP="006A73A6">
            <w:pPr>
              <w:pStyle w:val="22"/>
            </w:pPr>
            <w:r w:rsidRPr="00FE0140">
              <w:t>с централизованным водоснабжением с ваннами и местными водонагревателями</w:t>
            </w:r>
          </w:p>
        </w:tc>
        <w:tc>
          <w:tcPr>
            <w:tcW w:w="0" w:type="auto"/>
            <w:vAlign w:val="center"/>
          </w:tcPr>
          <w:p w:rsidR="00217526" w:rsidRPr="00FE0140" w:rsidRDefault="00217526" w:rsidP="006A73A6">
            <w:pPr>
              <w:pStyle w:val="23"/>
            </w:pPr>
            <w:r>
              <w:t>160</w:t>
            </w:r>
            <w:r>
              <w:noBreakHyphen/>
            </w:r>
            <w:r w:rsidRPr="00FE0140">
              <w:t>230</w:t>
            </w:r>
          </w:p>
        </w:tc>
        <w:tc>
          <w:tcPr>
            <w:tcW w:w="0" w:type="auto"/>
            <w:vMerge/>
            <w:vAlign w:val="center"/>
          </w:tcPr>
          <w:p w:rsidR="00217526" w:rsidRPr="00FE0140" w:rsidRDefault="00217526" w:rsidP="006A73A6">
            <w:pPr>
              <w:pStyle w:val="22"/>
            </w:pPr>
          </w:p>
        </w:tc>
      </w:tr>
      <w:tr w:rsidR="00217526" w:rsidRPr="00FE0140" w:rsidTr="00217526">
        <w:trPr>
          <w:trHeight w:val="57"/>
        </w:trPr>
        <w:tc>
          <w:tcPr>
            <w:tcW w:w="0" w:type="auto"/>
            <w:vMerge/>
            <w:vAlign w:val="center"/>
          </w:tcPr>
          <w:p w:rsidR="00217526" w:rsidRPr="00FE0140" w:rsidRDefault="00217526" w:rsidP="006A73A6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217526" w:rsidRPr="00FE0140" w:rsidRDefault="00217526" w:rsidP="006A73A6">
            <w:pPr>
              <w:pStyle w:val="22"/>
            </w:pPr>
          </w:p>
        </w:tc>
        <w:tc>
          <w:tcPr>
            <w:tcW w:w="0" w:type="auto"/>
            <w:vAlign w:val="center"/>
          </w:tcPr>
          <w:p w:rsidR="00217526" w:rsidRPr="00FE0140" w:rsidRDefault="00217526" w:rsidP="006A73A6">
            <w:pPr>
              <w:pStyle w:val="22"/>
            </w:pPr>
            <w:r w:rsidRPr="00FE0140">
              <w:t>с централизованным горячим водоснабжением</w:t>
            </w:r>
          </w:p>
        </w:tc>
        <w:tc>
          <w:tcPr>
            <w:tcW w:w="0" w:type="auto"/>
            <w:vAlign w:val="center"/>
          </w:tcPr>
          <w:p w:rsidR="00217526" w:rsidRPr="00FE0140" w:rsidRDefault="00217526" w:rsidP="006A73A6">
            <w:pPr>
              <w:pStyle w:val="23"/>
            </w:pPr>
            <w:r>
              <w:t>220</w:t>
            </w:r>
            <w:r>
              <w:noBreakHyphen/>
            </w:r>
            <w:r w:rsidRPr="00FE0140">
              <w:t>280</w:t>
            </w:r>
          </w:p>
        </w:tc>
        <w:tc>
          <w:tcPr>
            <w:tcW w:w="0" w:type="auto"/>
            <w:vMerge/>
            <w:vAlign w:val="center"/>
          </w:tcPr>
          <w:p w:rsidR="00217526" w:rsidRPr="00FE0140" w:rsidRDefault="00217526" w:rsidP="006A73A6">
            <w:pPr>
              <w:pStyle w:val="22"/>
            </w:pPr>
          </w:p>
        </w:tc>
      </w:tr>
      <w:tr w:rsidR="00217526" w:rsidRPr="00FE0140" w:rsidTr="00217526">
        <w:trPr>
          <w:trHeight w:val="57"/>
        </w:trPr>
        <w:tc>
          <w:tcPr>
            <w:tcW w:w="0" w:type="auto"/>
            <w:vMerge/>
            <w:vAlign w:val="center"/>
          </w:tcPr>
          <w:p w:rsidR="00217526" w:rsidRPr="00FE0140" w:rsidRDefault="00217526" w:rsidP="006A73A6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217526" w:rsidRPr="00FE0140" w:rsidRDefault="00217526" w:rsidP="006A73A6">
            <w:pPr>
              <w:pStyle w:val="22"/>
            </w:pPr>
          </w:p>
        </w:tc>
        <w:tc>
          <w:tcPr>
            <w:tcW w:w="0" w:type="auto"/>
            <w:vAlign w:val="center"/>
          </w:tcPr>
          <w:p w:rsidR="00217526" w:rsidRPr="00FE0140" w:rsidRDefault="00217526" w:rsidP="006A73A6">
            <w:pPr>
              <w:pStyle w:val="22"/>
            </w:pPr>
            <w:r>
              <w:t>б</w:t>
            </w:r>
            <w:r w:rsidRPr="00FE0140">
              <w:t>ез централизованного водоснабжения с водопользованием из водоразборных колонок</w:t>
            </w:r>
          </w:p>
        </w:tc>
        <w:tc>
          <w:tcPr>
            <w:tcW w:w="0" w:type="auto"/>
            <w:vAlign w:val="center"/>
          </w:tcPr>
          <w:p w:rsidR="00217526" w:rsidRPr="00FE0140" w:rsidRDefault="00217526" w:rsidP="006A73A6">
            <w:pPr>
              <w:pStyle w:val="23"/>
            </w:pPr>
            <w:r>
              <w:t>30</w:t>
            </w:r>
            <w:r>
              <w:noBreakHyphen/>
            </w:r>
            <w:r w:rsidRPr="00FE0140">
              <w:t>50</w:t>
            </w:r>
          </w:p>
        </w:tc>
        <w:tc>
          <w:tcPr>
            <w:tcW w:w="0" w:type="auto"/>
            <w:vMerge/>
            <w:vAlign w:val="center"/>
          </w:tcPr>
          <w:p w:rsidR="00217526" w:rsidRPr="00FE0140" w:rsidRDefault="00217526" w:rsidP="006A73A6">
            <w:pPr>
              <w:pStyle w:val="22"/>
            </w:pPr>
          </w:p>
        </w:tc>
      </w:tr>
      <w:tr w:rsidR="006A73A6" w:rsidRPr="00FE0140" w:rsidTr="00217526">
        <w:trPr>
          <w:trHeight w:val="57"/>
        </w:trPr>
        <w:tc>
          <w:tcPr>
            <w:tcW w:w="0" w:type="auto"/>
            <w:gridSpan w:val="5"/>
            <w:vAlign w:val="center"/>
          </w:tcPr>
          <w:p w:rsidR="006A73A6" w:rsidRPr="00FE0140" w:rsidRDefault="006A73A6" w:rsidP="006A73A6">
            <w:pPr>
              <w:pStyle w:val="32"/>
            </w:pPr>
            <w:r w:rsidRPr="00FE0140">
              <w:t>Примечания</w:t>
            </w:r>
          </w:p>
          <w:p w:rsidR="006A73A6" w:rsidRPr="00FE0140" w:rsidRDefault="006A73A6" w:rsidP="006A73A6">
            <w:pPr>
              <w:pStyle w:val="31"/>
            </w:pPr>
            <w:r w:rsidRPr="00FE0140">
              <w:t xml:space="preserve">1. </w:t>
            </w:r>
            <w:proofErr w:type="gramStart"/>
            <w:r w:rsidRPr="00FE0140">
              <w:t>Удельное водопотребление включает расходы воды на хозяйственно-питьевые и бытовые нужды в общественных зданиях (по классификации, принятой в СП 44.13330.2011 «Административные и бытовые здания»), за исключением расходов воды для домов отдыха, санаторно-туристских комплексов и детских оздоровительных лагерей, которые должны приниматься согласно СП 30.13330.2012 «Внутренний водопровод и канализация зданий» и технологическим данным.</w:t>
            </w:r>
            <w:proofErr w:type="gramEnd"/>
          </w:p>
          <w:p w:rsidR="006A73A6" w:rsidRPr="00FE0140" w:rsidRDefault="006A73A6" w:rsidP="006A73A6">
            <w:pPr>
              <w:pStyle w:val="31"/>
            </w:pPr>
            <w:r w:rsidRPr="00FE0140">
              <w:t>2.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10-20 % суммарного расхода воды на хозяйственно-питьевые нужды населенного пункта.</w:t>
            </w:r>
          </w:p>
        </w:tc>
      </w:tr>
    </w:tbl>
    <w:p w:rsidR="006A73A6" w:rsidRPr="00FE0140" w:rsidRDefault="006A73A6" w:rsidP="00DE41A6">
      <w:pPr>
        <w:pStyle w:val="2"/>
        <w:tabs>
          <w:tab w:val="left" w:pos="4453"/>
        </w:tabs>
      </w:pPr>
      <w:bookmarkStart w:id="12" w:name="_Toc489522157"/>
      <w:bookmarkStart w:id="13" w:name="_Toc493858500"/>
      <w:r w:rsidRPr="00FE0140">
        <w:t>1.5. Объекты водоотведения</w:t>
      </w:r>
      <w:bookmarkEnd w:id="12"/>
      <w:bookmarkEnd w:id="13"/>
    </w:p>
    <w:p w:rsidR="006A73A6" w:rsidRPr="00FE0140" w:rsidRDefault="006A73A6" w:rsidP="006A73A6">
      <w:pPr>
        <w:pStyle w:val="a5"/>
      </w:pPr>
      <w:r w:rsidRPr="00FE0140">
        <w:t xml:space="preserve">Таблица </w:t>
      </w:r>
      <w:fldSimple w:instr=" SEQ Таблица \* ARABIC ">
        <w:r w:rsidR="00084515">
          <w:rPr>
            <w:noProof/>
          </w:rPr>
          <w:t>5</w:t>
        </w:r>
      </w:fldSimple>
    </w:p>
    <w:tbl>
      <w:tblPr>
        <w:tblStyle w:val="a4"/>
        <w:tblW w:w="0" w:type="auto"/>
        <w:tblLook w:val="04A0"/>
      </w:tblPr>
      <w:tblGrid>
        <w:gridCol w:w="1932"/>
        <w:gridCol w:w="4206"/>
        <w:gridCol w:w="3693"/>
        <w:gridCol w:w="950"/>
        <w:gridCol w:w="4005"/>
      </w:tblGrid>
      <w:tr w:rsidR="006A73A6" w:rsidRPr="00FE0140" w:rsidTr="00DE3357">
        <w:tc>
          <w:tcPr>
            <w:tcW w:w="0" w:type="auto"/>
            <w:vMerge w:val="restart"/>
            <w:vAlign w:val="center"/>
          </w:tcPr>
          <w:p w:rsidR="006A73A6" w:rsidRPr="00FE0140" w:rsidRDefault="006A73A6" w:rsidP="006A73A6">
            <w:pPr>
              <w:pStyle w:val="211"/>
            </w:pPr>
            <w:r w:rsidRPr="00FE0140">
              <w:t>Наименование объекта</w:t>
            </w:r>
          </w:p>
        </w:tc>
        <w:tc>
          <w:tcPr>
            <w:tcW w:w="0" w:type="auto"/>
            <w:gridSpan w:val="3"/>
            <w:vAlign w:val="center"/>
          </w:tcPr>
          <w:p w:rsidR="006A73A6" w:rsidRPr="00FE0140" w:rsidRDefault="006A73A6" w:rsidP="006A73A6">
            <w:pPr>
              <w:pStyle w:val="211"/>
            </w:pPr>
            <w:r w:rsidRPr="00FE0140">
              <w:t>Расчетный показатель минимально допустимого уровня обеспеченности</w:t>
            </w:r>
          </w:p>
        </w:tc>
        <w:tc>
          <w:tcPr>
            <w:tcW w:w="0" w:type="auto"/>
            <w:vMerge w:val="restart"/>
            <w:vAlign w:val="center"/>
          </w:tcPr>
          <w:p w:rsidR="006A73A6" w:rsidRPr="00FE0140" w:rsidRDefault="006A73A6" w:rsidP="006A73A6">
            <w:pPr>
              <w:pStyle w:val="211"/>
            </w:pPr>
            <w:r w:rsidRPr="00FE0140">
              <w:t>Расчетный показатель максимально допустимого уровня территориальной доступности</w:t>
            </w:r>
          </w:p>
        </w:tc>
      </w:tr>
      <w:tr w:rsidR="006A73A6" w:rsidRPr="00FE0140" w:rsidTr="00DE3357">
        <w:tc>
          <w:tcPr>
            <w:tcW w:w="0" w:type="auto"/>
            <w:vMerge/>
            <w:vAlign w:val="center"/>
          </w:tcPr>
          <w:p w:rsidR="006A73A6" w:rsidRPr="00FE0140" w:rsidRDefault="006A73A6" w:rsidP="006A73A6">
            <w:pPr>
              <w:pStyle w:val="211"/>
            </w:pPr>
          </w:p>
        </w:tc>
        <w:tc>
          <w:tcPr>
            <w:tcW w:w="0" w:type="auto"/>
            <w:vAlign w:val="center"/>
          </w:tcPr>
          <w:p w:rsidR="006A73A6" w:rsidRPr="00FE0140" w:rsidRDefault="006A73A6" w:rsidP="006A73A6">
            <w:pPr>
              <w:pStyle w:val="211"/>
            </w:pPr>
            <w:r w:rsidRPr="00FE0140">
              <w:t>Наименование расчетного показателя, единица измерения</w:t>
            </w:r>
          </w:p>
        </w:tc>
        <w:tc>
          <w:tcPr>
            <w:tcW w:w="0" w:type="auto"/>
            <w:gridSpan w:val="2"/>
            <w:vAlign w:val="center"/>
          </w:tcPr>
          <w:p w:rsidR="006A73A6" w:rsidRPr="00FE0140" w:rsidRDefault="006A73A6" w:rsidP="006A73A6">
            <w:pPr>
              <w:pStyle w:val="211"/>
            </w:pPr>
            <w:r w:rsidRPr="00FE0140">
              <w:t>Значение расчетного показателя</w:t>
            </w:r>
          </w:p>
        </w:tc>
        <w:tc>
          <w:tcPr>
            <w:tcW w:w="0" w:type="auto"/>
            <w:vMerge/>
            <w:vAlign w:val="center"/>
          </w:tcPr>
          <w:p w:rsidR="006A73A6" w:rsidRPr="00FE0140" w:rsidRDefault="006A73A6" w:rsidP="006A73A6">
            <w:pPr>
              <w:pStyle w:val="211"/>
            </w:pPr>
          </w:p>
        </w:tc>
      </w:tr>
      <w:tr w:rsidR="00DE3357" w:rsidRPr="00FE0140" w:rsidTr="00DE3357">
        <w:trPr>
          <w:trHeight w:val="57"/>
        </w:trPr>
        <w:tc>
          <w:tcPr>
            <w:tcW w:w="0" w:type="auto"/>
            <w:vMerge w:val="restart"/>
            <w:vAlign w:val="center"/>
          </w:tcPr>
          <w:p w:rsidR="00DE3357" w:rsidRPr="00FE0140" w:rsidRDefault="00DE3357" w:rsidP="006A73A6">
            <w:pPr>
              <w:pStyle w:val="22"/>
            </w:pPr>
            <w:r w:rsidRPr="00FE0140">
              <w:t>Объекты водоотведения</w:t>
            </w:r>
          </w:p>
        </w:tc>
        <w:tc>
          <w:tcPr>
            <w:tcW w:w="0" w:type="auto"/>
            <w:vMerge w:val="restart"/>
            <w:vAlign w:val="center"/>
          </w:tcPr>
          <w:p w:rsidR="00DE3357" w:rsidRPr="00FE0140" w:rsidRDefault="00DE3357" w:rsidP="006A73A6">
            <w:pPr>
              <w:pStyle w:val="22"/>
            </w:pPr>
            <w:r w:rsidRPr="00FE0140">
              <w:t>Удельное хозяйственно-питьевое водоотведение на одного человека сред</w:t>
            </w:r>
            <w:r>
              <w:t>несуточное (за год)</w:t>
            </w:r>
            <w:r w:rsidRPr="00FE0140">
              <w:t xml:space="preserve">, </w:t>
            </w:r>
            <w:proofErr w:type="gramStart"/>
            <w:r w:rsidRPr="00FE0140">
              <w:t>л</w:t>
            </w:r>
            <w:proofErr w:type="gramEnd"/>
            <w:r w:rsidRPr="00FE0140">
              <w:t>/</w:t>
            </w:r>
            <w:proofErr w:type="spellStart"/>
            <w:r w:rsidRPr="00FE0140">
              <w:t>сут</w:t>
            </w:r>
            <w:proofErr w:type="spellEnd"/>
            <w:r w:rsidRPr="00FE0140">
              <w:t>. на 1 чел.</w:t>
            </w:r>
          </w:p>
        </w:tc>
        <w:tc>
          <w:tcPr>
            <w:tcW w:w="0" w:type="auto"/>
            <w:gridSpan w:val="2"/>
            <w:vAlign w:val="center"/>
          </w:tcPr>
          <w:p w:rsidR="00DE3357" w:rsidRPr="00FE0140" w:rsidRDefault="00DE3357" w:rsidP="00523D13">
            <w:pPr>
              <w:pStyle w:val="23"/>
            </w:pPr>
            <w:r w:rsidRPr="00537B92">
              <w:t>Степень благоустройства районов жилой застройки</w:t>
            </w:r>
          </w:p>
        </w:tc>
        <w:tc>
          <w:tcPr>
            <w:tcW w:w="0" w:type="auto"/>
            <w:vMerge w:val="restart"/>
            <w:vAlign w:val="center"/>
          </w:tcPr>
          <w:p w:rsidR="00DE3357" w:rsidRPr="00FE0140" w:rsidRDefault="00DE3357" w:rsidP="006A73A6">
            <w:pPr>
              <w:pStyle w:val="23"/>
            </w:pPr>
            <w:r w:rsidRPr="00FE0140">
              <w:t>Не нормируется</w:t>
            </w:r>
          </w:p>
        </w:tc>
      </w:tr>
      <w:tr w:rsidR="00DE3357" w:rsidRPr="00FE0140" w:rsidTr="00DE3357">
        <w:trPr>
          <w:trHeight w:val="57"/>
        </w:trPr>
        <w:tc>
          <w:tcPr>
            <w:tcW w:w="0" w:type="auto"/>
            <w:vMerge/>
            <w:vAlign w:val="center"/>
          </w:tcPr>
          <w:p w:rsidR="00DE3357" w:rsidRPr="00FE0140" w:rsidRDefault="00DE3357" w:rsidP="006A73A6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DE3357" w:rsidRPr="00FE0140" w:rsidRDefault="00DE3357" w:rsidP="006A73A6">
            <w:pPr>
              <w:pStyle w:val="22"/>
            </w:pPr>
          </w:p>
        </w:tc>
        <w:tc>
          <w:tcPr>
            <w:tcW w:w="0" w:type="auto"/>
            <w:vAlign w:val="center"/>
          </w:tcPr>
          <w:p w:rsidR="00DE3357" w:rsidRPr="00FE0140" w:rsidRDefault="00DE3357" w:rsidP="00523D13">
            <w:pPr>
              <w:pStyle w:val="22"/>
            </w:pPr>
            <w:r w:rsidRPr="00FE0140">
              <w:t>с централизованным водоснабжением без ванн</w:t>
            </w:r>
          </w:p>
        </w:tc>
        <w:tc>
          <w:tcPr>
            <w:tcW w:w="0" w:type="auto"/>
            <w:vAlign w:val="center"/>
          </w:tcPr>
          <w:p w:rsidR="00DE3357" w:rsidRPr="00FE0140" w:rsidRDefault="00DE3357" w:rsidP="00523D13">
            <w:pPr>
              <w:pStyle w:val="23"/>
            </w:pPr>
            <w:r>
              <w:t>125</w:t>
            </w:r>
            <w:r>
              <w:noBreakHyphen/>
            </w:r>
            <w:r w:rsidRPr="00FE0140">
              <w:t>160</w:t>
            </w:r>
          </w:p>
        </w:tc>
        <w:tc>
          <w:tcPr>
            <w:tcW w:w="0" w:type="auto"/>
            <w:vMerge/>
            <w:vAlign w:val="center"/>
          </w:tcPr>
          <w:p w:rsidR="00DE3357" w:rsidRPr="00FE0140" w:rsidRDefault="00DE3357" w:rsidP="006A73A6">
            <w:pPr>
              <w:pStyle w:val="23"/>
            </w:pPr>
          </w:p>
        </w:tc>
      </w:tr>
      <w:tr w:rsidR="00DE3357" w:rsidRPr="00FE0140" w:rsidTr="00DE3357">
        <w:trPr>
          <w:trHeight w:val="57"/>
        </w:trPr>
        <w:tc>
          <w:tcPr>
            <w:tcW w:w="0" w:type="auto"/>
            <w:vMerge/>
            <w:vAlign w:val="center"/>
          </w:tcPr>
          <w:p w:rsidR="00DE3357" w:rsidRPr="00FE0140" w:rsidRDefault="00DE3357" w:rsidP="006A73A6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DE3357" w:rsidRPr="00FE0140" w:rsidRDefault="00DE3357" w:rsidP="006A73A6">
            <w:pPr>
              <w:pStyle w:val="22"/>
            </w:pPr>
          </w:p>
        </w:tc>
        <w:tc>
          <w:tcPr>
            <w:tcW w:w="0" w:type="auto"/>
            <w:vAlign w:val="center"/>
          </w:tcPr>
          <w:p w:rsidR="00DE3357" w:rsidRPr="00FE0140" w:rsidRDefault="00DE3357" w:rsidP="00523D13">
            <w:pPr>
              <w:pStyle w:val="22"/>
            </w:pPr>
            <w:r w:rsidRPr="00FE0140">
              <w:t xml:space="preserve">с централизованным </w:t>
            </w:r>
            <w:r w:rsidRPr="00FE0140">
              <w:lastRenderedPageBreak/>
              <w:t>водоснабжением с ваннами и местными водонагревателями</w:t>
            </w:r>
          </w:p>
        </w:tc>
        <w:tc>
          <w:tcPr>
            <w:tcW w:w="0" w:type="auto"/>
            <w:vAlign w:val="center"/>
          </w:tcPr>
          <w:p w:rsidR="00DE3357" w:rsidRPr="00FE0140" w:rsidRDefault="00DE3357" w:rsidP="00523D13">
            <w:pPr>
              <w:pStyle w:val="23"/>
            </w:pPr>
            <w:r>
              <w:lastRenderedPageBreak/>
              <w:t>160</w:t>
            </w:r>
            <w:r>
              <w:noBreakHyphen/>
            </w:r>
            <w:r w:rsidRPr="00FE0140">
              <w:t>230</w:t>
            </w:r>
          </w:p>
        </w:tc>
        <w:tc>
          <w:tcPr>
            <w:tcW w:w="0" w:type="auto"/>
            <w:vMerge/>
            <w:vAlign w:val="center"/>
          </w:tcPr>
          <w:p w:rsidR="00DE3357" w:rsidRPr="00FE0140" w:rsidRDefault="00DE3357" w:rsidP="006A73A6">
            <w:pPr>
              <w:pStyle w:val="23"/>
            </w:pPr>
          </w:p>
        </w:tc>
      </w:tr>
      <w:tr w:rsidR="00DE3357" w:rsidRPr="00FE0140" w:rsidTr="00523D13">
        <w:trPr>
          <w:trHeight w:val="562"/>
        </w:trPr>
        <w:tc>
          <w:tcPr>
            <w:tcW w:w="0" w:type="auto"/>
            <w:vMerge/>
            <w:vAlign w:val="center"/>
          </w:tcPr>
          <w:p w:rsidR="00DE3357" w:rsidRPr="00FE0140" w:rsidRDefault="00DE3357" w:rsidP="006A73A6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DE3357" w:rsidRPr="00FE0140" w:rsidRDefault="00DE3357" w:rsidP="006A73A6">
            <w:pPr>
              <w:pStyle w:val="22"/>
            </w:pPr>
          </w:p>
        </w:tc>
        <w:tc>
          <w:tcPr>
            <w:tcW w:w="0" w:type="auto"/>
            <w:vAlign w:val="center"/>
          </w:tcPr>
          <w:p w:rsidR="00DE3357" w:rsidRPr="00FE0140" w:rsidRDefault="00DE3357" w:rsidP="00523D13">
            <w:pPr>
              <w:pStyle w:val="22"/>
            </w:pPr>
            <w:r w:rsidRPr="00FE0140">
              <w:t>с централизованным горячим водоснабжением</w:t>
            </w:r>
          </w:p>
        </w:tc>
        <w:tc>
          <w:tcPr>
            <w:tcW w:w="0" w:type="auto"/>
            <w:vAlign w:val="center"/>
          </w:tcPr>
          <w:p w:rsidR="00DE3357" w:rsidRPr="00FE0140" w:rsidRDefault="00DE3357" w:rsidP="00523D13">
            <w:pPr>
              <w:pStyle w:val="23"/>
            </w:pPr>
            <w:r>
              <w:t>220</w:t>
            </w:r>
            <w:r>
              <w:noBreakHyphen/>
            </w:r>
            <w:r w:rsidRPr="00FE0140">
              <w:t>280</w:t>
            </w:r>
          </w:p>
        </w:tc>
        <w:tc>
          <w:tcPr>
            <w:tcW w:w="0" w:type="auto"/>
            <w:vMerge/>
            <w:vAlign w:val="center"/>
          </w:tcPr>
          <w:p w:rsidR="00DE3357" w:rsidRPr="00FE0140" w:rsidRDefault="00DE3357" w:rsidP="006A73A6">
            <w:pPr>
              <w:pStyle w:val="23"/>
            </w:pPr>
          </w:p>
        </w:tc>
      </w:tr>
    </w:tbl>
    <w:p w:rsidR="0049714C" w:rsidRDefault="0049714C" w:rsidP="0049714C">
      <w:r>
        <w:t xml:space="preserve">Нормативные параметры и расчетные показатели градостроительного проектирования ливневой канализации приведены </w:t>
      </w:r>
      <w:proofErr w:type="gramStart"/>
      <w:r>
        <w:t>в</w:t>
      </w:r>
      <w:proofErr w:type="gramEnd"/>
      <w:r>
        <w:t xml:space="preserve"> </w:t>
      </w:r>
      <w:r w:rsidR="00BA70E8">
        <w:fldChar w:fldCharType="begin"/>
      </w:r>
      <w:r>
        <w:instrText xml:space="preserve"> REF _Ref492209916 \h </w:instrText>
      </w:r>
      <w:r w:rsidR="00BA70E8">
        <w:fldChar w:fldCharType="separate"/>
      </w:r>
      <w:r w:rsidR="00084515">
        <w:t xml:space="preserve">Таблица </w:t>
      </w:r>
      <w:r w:rsidR="00084515">
        <w:rPr>
          <w:noProof/>
        </w:rPr>
        <w:t>6</w:t>
      </w:r>
      <w:r w:rsidR="00BA70E8">
        <w:fldChar w:fldCharType="end"/>
      </w:r>
      <w:r>
        <w:t>.</w:t>
      </w:r>
    </w:p>
    <w:p w:rsidR="0049714C" w:rsidRDefault="0049714C" w:rsidP="0049714C">
      <w:pPr>
        <w:pStyle w:val="a5"/>
      </w:pPr>
      <w:bookmarkStart w:id="14" w:name="_Ref492209916"/>
      <w:r>
        <w:t xml:space="preserve">Таблица </w:t>
      </w:r>
      <w:fldSimple w:instr=" SEQ Таблица \* ARABIC ">
        <w:r w:rsidR="00084515">
          <w:rPr>
            <w:noProof/>
          </w:rPr>
          <w:t>6</w:t>
        </w:r>
      </w:fldSimple>
      <w:bookmarkEnd w:id="1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313"/>
        <w:gridCol w:w="5150"/>
        <w:gridCol w:w="4215"/>
      </w:tblGrid>
      <w:tr w:rsidR="0049714C" w:rsidTr="0049714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4C" w:rsidRDefault="0049714C" w:rsidP="0049714C">
            <w:pPr>
              <w:pStyle w:val="211"/>
            </w:pPr>
            <w:r>
              <w:t>Наименование показателей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14C" w:rsidRDefault="0049714C" w:rsidP="0049714C">
            <w:pPr>
              <w:pStyle w:val="211"/>
            </w:pPr>
            <w:r>
              <w:t>Нормативные параметры и расчетные показатели</w:t>
            </w:r>
          </w:p>
        </w:tc>
      </w:tr>
      <w:tr w:rsidR="0049714C" w:rsidTr="0049714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4C" w:rsidRDefault="0049714C" w:rsidP="0049714C">
            <w:pPr>
              <w:pStyle w:val="22"/>
            </w:pPr>
            <w:r>
              <w:t>Проектирование ливневой канализации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14C" w:rsidRDefault="0049714C" w:rsidP="0049714C">
            <w:pPr>
              <w:pStyle w:val="22"/>
            </w:pPr>
            <w:r>
              <w:t>Следует проектировать по раздельной системе.</w:t>
            </w:r>
          </w:p>
          <w:p w:rsidR="0049714C" w:rsidRDefault="0049714C" w:rsidP="0049714C">
            <w:pPr>
              <w:pStyle w:val="22"/>
            </w:pPr>
            <w:r>
              <w:t>При проектировании необходимо предусматривать максимальное сохранение естественных условий стока поверхностных вод.</w:t>
            </w:r>
          </w:p>
          <w:p w:rsidR="0049714C" w:rsidRDefault="0049714C" w:rsidP="0049714C">
            <w:pPr>
              <w:pStyle w:val="22"/>
            </w:pPr>
            <w:r>
              <w:t>Размещение зданий и сооружений, затрудняющих отвод по</w:t>
            </w:r>
            <w:r w:rsidR="00A83864">
              <w:t>верхностных вод, не допускается</w:t>
            </w:r>
          </w:p>
        </w:tc>
      </w:tr>
      <w:tr w:rsidR="0049714C" w:rsidTr="0049714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4C" w:rsidRDefault="0049714C" w:rsidP="0049714C">
            <w:pPr>
              <w:pStyle w:val="22"/>
            </w:pPr>
            <w:r>
              <w:t>Закрытые системы отведения поверхностных сточных вод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14C" w:rsidRDefault="0049714C" w:rsidP="0049714C">
            <w:pPr>
              <w:pStyle w:val="22"/>
            </w:pPr>
            <w:r>
              <w:t>Следует проектировать на территории жилой, общественно-деловой застр</w:t>
            </w:r>
            <w:r w:rsidR="00A83864">
              <w:t>ойки и промышленных предприятий</w:t>
            </w:r>
          </w:p>
        </w:tc>
      </w:tr>
      <w:tr w:rsidR="0049714C" w:rsidTr="0049714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4C" w:rsidRDefault="0049714C" w:rsidP="0049714C">
            <w:pPr>
              <w:pStyle w:val="22"/>
            </w:pPr>
            <w:r>
              <w:t>Открытые системы отведения поверхностных сточных вод (с использованием лотков, канав, кюветов, оврагов, ручьев и малых рек)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14C" w:rsidRDefault="0049714C" w:rsidP="0049714C">
            <w:pPr>
              <w:pStyle w:val="22"/>
            </w:pPr>
            <w:r>
              <w:t>Допускается проектировать для территорий малоэтажной индивидуальной жилой застройки, а также рекреационных территорий с устройством мостов или труб на пересечениях с дорогами.</w:t>
            </w:r>
          </w:p>
          <w:p w:rsidR="0049714C" w:rsidRDefault="0049714C" w:rsidP="0049714C">
            <w:pPr>
              <w:pStyle w:val="22"/>
            </w:pPr>
            <w:r>
              <w:t>Во всех остальных случаях требуется соответствующее обоснование и согласование с органами исполнительной власти, уполномоченными в области охраны окружающей среды и обеспечения санита</w:t>
            </w:r>
            <w:r w:rsidR="00A83864">
              <w:t>рно-эпидемиологического надзора</w:t>
            </w:r>
          </w:p>
        </w:tc>
      </w:tr>
      <w:tr w:rsidR="0049714C" w:rsidTr="0049714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4C" w:rsidRDefault="0049714C" w:rsidP="0049714C">
            <w:pPr>
              <w:pStyle w:val="22"/>
            </w:pPr>
            <w:r>
              <w:t>Отведение на очистку поверхностного стока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14C" w:rsidRDefault="0049714C" w:rsidP="0049714C">
            <w:pPr>
              <w:pStyle w:val="22"/>
            </w:pPr>
            <w:r>
              <w:t>На очистные сооружения должен отводиться поверхностный сток с городских территорий, в том числе от промышленных зон, районов многоэтажной жилой застройки с интенсивным движением автотранспорта и пешеходов, крупных транспортных ма</w:t>
            </w:r>
            <w:r w:rsidR="00A83864">
              <w:t>гистралей, торговых центров</w:t>
            </w:r>
          </w:p>
        </w:tc>
      </w:tr>
      <w:tr w:rsidR="0049714C" w:rsidTr="00A8386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4C" w:rsidRDefault="0049714C" w:rsidP="0049714C">
            <w:pPr>
              <w:pStyle w:val="22"/>
            </w:pPr>
            <w:r>
              <w:t>Отведение на очистку поверхностного стока с автомобильных дорог и объектов дорожного сервиса, расположенных вне застроенных территорий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14C" w:rsidRDefault="0049714C" w:rsidP="0049714C">
            <w:pPr>
              <w:pStyle w:val="22"/>
            </w:pPr>
            <w:r>
              <w:t>Допускается п</w:t>
            </w:r>
            <w:r w:rsidR="00A83864">
              <w:t>роектировать лотками и кюветами</w:t>
            </w:r>
          </w:p>
        </w:tc>
      </w:tr>
      <w:tr w:rsidR="0049714C" w:rsidTr="00A838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14C" w:rsidRDefault="0049714C" w:rsidP="0049714C">
            <w:pPr>
              <w:pStyle w:val="22"/>
            </w:pPr>
            <w:r>
              <w:t>Размер санитарно-защитных зон очистных соору</w:t>
            </w:r>
            <w:r w:rsidR="00A83864">
              <w:t>жений поверхностного стока: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14C" w:rsidRDefault="0049714C" w:rsidP="00A83864">
            <w:pPr>
              <w:pStyle w:val="22"/>
            </w:pPr>
            <w:r>
              <w:t>От очистных сооружений поверхност</w:t>
            </w:r>
            <w:r w:rsidR="00A83864">
              <w:t>ного стока до жилой территории:</w:t>
            </w:r>
          </w:p>
        </w:tc>
      </w:tr>
      <w:tr w:rsidR="00A83864" w:rsidTr="00A8386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864" w:rsidRDefault="00A83864" w:rsidP="0049714C">
            <w:pPr>
              <w:pStyle w:val="22"/>
            </w:pPr>
            <w:r>
              <w:lastRenderedPageBreak/>
              <w:t>- открытого типа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864" w:rsidRDefault="00A83864" w:rsidP="0049714C">
            <w:pPr>
              <w:pStyle w:val="22"/>
            </w:pPr>
            <w:r>
              <w:t>- 100 м</w:t>
            </w:r>
          </w:p>
        </w:tc>
      </w:tr>
      <w:tr w:rsidR="00A83864" w:rsidTr="00A8386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4" w:rsidRDefault="00A83864" w:rsidP="0049714C">
            <w:pPr>
              <w:pStyle w:val="22"/>
            </w:pPr>
            <w:r>
              <w:t>- закрытого типа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4" w:rsidRDefault="00A83864" w:rsidP="0049714C">
            <w:pPr>
              <w:pStyle w:val="22"/>
            </w:pPr>
            <w:r>
              <w:t>- 50 м</w:t>
            </w:r>
          </w:p>
        </w:tc>
      </w:tr>
      <w:tr w:rsidR="0049714C" w:rsidTr="00A8386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4C" w:rsidRDefault="0049714C" w:rsidP="00A83864">
            <w:pPr>
              <w:pStyle w:val="22"/>
            </w:pPr>
            <w:r>
              <w:t>Проектирование поверхностного стока с территории промышленных предприятий: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14C" w:rsidRDefault="0049714C" w:rsidP="00A83864">
            <w:pPr>
              <w:pStyle w:val="22"/>
            </w:pPr>
          </w:p>
        </w:tc>
      </w:tr>
      <w:tr w:rsidR="00A83864" w:rsidTr="00A8386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4" w:rsidRDefault="00A83864" w:rsidP="0049714C">
            <w:pPr>
              <w:pStyle w:val="22"/>
            </w:pPr>
            <w:r>
              <w:t>- первой группы 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864" w:rsidRDefault="00A83864" w:rsidP="0049714C">
            <w:pPr>
              <w:pStyle w:val="22"/>
            </w:pPr>
            <w:r>
              <w:t>- при наличии в системе ливневой канализации города централизованных или локальных очистных сооружений поверхностный сток с территории предприятий первой группы, при согласовании с органами водопроводно-канализационного хозяйства, может быть направлен в ливневую сеть города (без предварительной очистки)</w:t>
            </w:r>
          </w:p>
        </w:tc>
      </w:tr>
      <w:tr w:rsidR="00A83864" w:rsidTr="00A8386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4" w:rsidRDefault="00A83864" w:rsidP="0049714C">
            <w:pPr>
              <w:pStyle w:val="22"/>
            </w:pPr>
            <w:r>
              <w:t>- второй группы 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864" w:rsidRDefault="00A83864" w:rsidP="00A83864">
            <w:pPr>
              <w:pStyle w:val="22"/>
            </w:pPr>
            <w:r>
              <w:t>- поверхностный сток с территории предприятий второй группы проектируется в ливневую канализацию города с обязательной предварительной очисткой на самостоятельных очистных сооружениях</w:t>
            </w:r>
          </w:p>
        </w:tc>
      </w:tr>
      <w:tr w:rsidR="0049714C" w:rsidTr="0049714C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4C" w:rsidRDefault="0049714C" w:rsidP="0049714C">
            <w:pPr>
              <w:pStyle w:val="22"/>
            </w:pPr>
            <w:r>
              <w:t>Наибольшие расстояния между дождеприемниками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14C" w:rsidRDefault="0049714C" w:rsidP="0049714C">
            <w:pPr>
              <w:pStyle w:val="22"/>
            </w:pPr>
            <w:r>
              <w:t>Допускается проектировать:</w:t>
            </w:r>
          </w:p>
          <w:p w:rsidR="0049714C" w:rsidRDefault="0049714C" w:rsidP="0049714C">
            <w:pPr>
              <w:pStyle w:val="22"/>
            </w:pPr>
            <w:r>
              <w:t xml:space="preserve">- при ширине улиц до 30 м и отсутствии поступления дождевых вод с территории кварталов </w:t>
            </w:r>
            <w:r w:rsidR="00A83864">
              <w:t>–</w:t>
            </w:r>
            <w:r>
              <w:t xml:space="preserve"> не более:</w:t>
            </w:r>
          </w:p>
        </w:tc>
      </w:tr>
      <w:tr w:rsidR="0049714C" w:rsidTr="0049714C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4C" w:rsidRDefault="0049714C" w:rsidP="0049714C">
            <w:pPr>
              <w:pStyle w:val="22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4C" w:rsidRDefault="0049714C" w:rsidP="00A83864">
            <w:pPr>
              <w:pStyle w:val="23"/>
            </w:pPr>
            <w:r>
              <w:t>при уклоне улицы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14C" w:rsidRDefault="0049714C" w:rsidP="00A83864">
            <w:pPr>
              <w:pStyle w:val="23"/>
            </w:pPr>
            <w:r>
              <w:t xml:space="preserve">расстояние, </w:t>
            </w:r>
            <w:proofErr w:type="gramStart"/>
            <w:r>
              <w:t>м</w:t>
            </w:r>
            <w:proofErr w:type="gramEnd"/>
          </w:p>
        </w:tc>
      </w:tr>
      <w:tr w:rsidR="0049714C" w:rsidTr="0049714C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4C" w:rsidRDefault="0049714C" w:rsidP="0049714C">
            <w:pPr>
              <w:pStyle w:val="22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4C" w:rsidRDefault="0049714C" w:rsidP="00A83864">
            <w:pPr>
              <w:pStyle w:val="23"/>
            </w:pPr>
            <w:r>
              <w:t>до 0,004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14C" w:rsidRDefault="0049714C" w:rsidP="00A83864">
            <w:pPr>
              <w:pStyle w:val="23"/>
            </w:pPr>
            <w:r>
              <w:t>50</w:t>
            </w:r>
          </w:p>
        </w:tc>
      </w:tr>
      <w:tr w:rsidR="0049714C" w:rsidTr="0049714C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4C" w:rsidRDefault="0049714C" w:rsidP="0049714C">
            <w:pPr>
              <w:pStyle w:val="22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4C" w:rsidRDefault="0049714C" w:rsidP="00A83864">
            <w:pPr>
              <w:pStyle w:val="23"/>
            </w:pPr>
            <w:r>
              <w:t>более 0,004 до 0,006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14C" w:rsidRDefault="0049714C" w:rsidP="00A83864">
            <w:pPr>
              <w:pStyle w:val="23"/>
            </w:pPr>
            <w:r>
              <w:t>60</w:t>
            </w:r>
          </w:p>
        </w:tc>
      </w:tr>
      <w:tr w:rsidR="0049714C" w:rsidTr="0049714C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4C" w:rsidRDefault="0049714C" w:rsidP="0049714C">
            <w:pPr>
              <w:pStyle w:val="22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4C" w:rsidRDefault="0049714C" w:rsidP="00A83864">
            <w:pPr>
              <w:pStyle w:val="23"/>
            </w:pPr>
            <w:r>
              <w:t>более 0,006 до 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14C" w:rsidRDefault="0049714C" w:rsidP="00A83864">
            <w:pPr>
              <w:pStyle w:val="23"/>
            </w:pPr>
            <w:r>
              <w:t>70</w:t>
            </w:r>
          </w:p>
        </w:tc>
      </w:tr>
      <w:tr w:rsidR="0049714C" w:rsidTr="0049714C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4C" w:rsidRDefault="0049714C" w:rsidP="0049714C">
            <w:pPr>
              <w:pStyle w:val="22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4C" w:rsidRDefault="0049714C" w:rsidP="00A83864">
            <w:pPr>
              <w:pStyle w:val="23"/>
            </w:pPr>
            <w:r>
              <w:t>более 0,01 до 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14C" w:rsidRDefault="0049714C" w:rsidP="00A83864">
            <w:pPr>
              <w:pStyle w:val="23"/>
            </w:pPr>
            <w:r>
              <w:t>80</w:t>
            </w:r>
          </w:p>
        </w:tc>
      </w:tr>
      <w:tr w:rsidR="0049714C" w:rsidTr="0049714C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4C" w:rsidRDefault="0049714C" w:rsidP="0049714C">
            <w:pPr>
              <w:pStyle w:val="22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14C" w:rsidRDefault="0049714C" w:rsidP="0049714C">
            <w:pPr>
              <w:pStyle w:val="22"/>
            </w:pPr>
            <w:r>
              <w:t xml:space="preserve">- при ширине </w:t>
            </w:r>
            <w:r w:rsidR="00A83864">
              <w:t>улиц более 30 м – не более 60 м</w:t>
            </w:r>
          </w:p>
        </w:tc>
      </w:tr>
      <w:tr w:rsidR="00A83864" w:rsidTr="00523D13"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864" w:rsidRPr="00A83864" w:rsidRDefault="00A83864" w:rsidP="00A83864">
            <w:pPr>
              <w:pStyle w:val="31"/>
            </w:pPr>
          </w:p>
          <w:p w:rsidR="00A83864" w:rsidRDefault="00A83864" w:rsidP="00A83864">
            <w:pPr>
              <w:pStyle w:val="31"/>
            </w:pPr>
            <w:r w:rsidRPr="00A83864">
              <w:t>* Классификация предприятий по составу примесей, накапливающихся на промышленных площадках и смываемых поверхностным стоком, – в соответствии с п. 7.6.4 СП 32.13330.2012 «Канализация. Наружные сети и сооружения»</w:t>
            </w:r>
            <w:r>
              <w:t>.</w:t>
            </w:r>
          </w:p>
        </w:tc>
      </w:tr>
    </w:tbl>
    <w:p w:rsidR="00A83864" w:rsidRDefault="00553FAE" w:rsidP="00553FAE">
      <w:pPr>
        <w:tabs>
          <w:tab w:val="left" w:pos="1736"/>
        </w:tabs>
      </w:pPr>
      <w:r>
        <w:tab/>
      </w:r>
    </w:p>
    <w:p w:rsidR="00A83864" w:rsidRDefault="00A83864" w:rsidP="00A83864">
      <w:r>
        <w:t xml:space="preserve">Для ориентировочных расчетов суточный объем поверхностного стока, поступающий на очистные сооружения с территорий жилых и общественно-деловых зон, рекомендуется принимать в зависимости от структурной части территории в соответствии </w:t>
      </w:r>
      <w:proofErr w:type="gramStart"/>
      <w:r>
        <w:t>с</w:t>
      </w:r>
      <w:proofErr w:type="gramEnd"/>
      <w:r>
        <w:t xml:space="preserve"> </w:t>
      </w:r>
      <w:r w:rsidR="00BA70E8">
        <w:fldChar w:fldCharType="begin"/>
      </w:r>
      <w:r>
        <w:instrText xml:space="preserve"> REF _Ref492210914 \h </w:instrText>
      </w:r>
      <w:r w:rsidR="00BA70E8">
        <w:fldChar w:fldCharType="separate"/>
      </w:r>
      <w:r w:rsidR="00084515">
        <w:t xml:space="preserve">Таблица </w:t>
      </w:r>
      <w:r w:rsidR="00084515">
        <w:rPr>
          <w:noProof/>
        </w:rPr>
        <w:t>7</w:t>
      </w:r>
      <w:r w:rsidR="00BA70E8">
        <w:fldChar w:fldCharType="end"/>
      </w:r>
      <w:r>
        <w:t>.</w:t>
      </w:r>
    </w:p>
    <w:p w:rsidR="00A83864" w:rsidRDefault="00A83864" w:rsidP="00A83864">
      <w:pPr>
        <w:pStyle w:val="a5"/>
      </w:pPr>
      <w:bookmarkStart w:id="15" w:name="_Ref492210914"/>
      <w:r>
        <w:t xml:space="preserve">Таблица </w:t>
      </w:r>
      <w:fldSimple w:instr=" SEQ Таблица \* ARABIC ">
        <w:r w:rsidR="00084515">
          <w:rPr>
            <w:noProof/>
          </w:rPr>
          <w:t>7</w:t>
        </w:r>
      </w:fldSimple>
      <w:bookmarkEnd w:id="1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005"/>
        <w:gridCol w:w="8673"/>
      </w:tblGrid>
      <w:tr w:rsidR="00A83864" w:rsidRPr="00A83864" w:rsidTr="00A8386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4" w:rsidRPr="00A83864" w:rsidRDefault="00A83864" w:rsidP="00A83864">
            <w:pPr>
              <w:pStyle w:val="211"/>
            </w:pPr>
            <w:r w:rsidRPr="00A83864">
              <w:t>Территории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864" w:rsidRPr="00A83864" w:rsidRDefault="00A83864" w:rsidP="00A83864">
            <w:pPr>
              <w:pStyle w:val="211"/>
            </w:pPr>
            <w:r w:rsidRPr="00A83864">
              <w:t>Объем поверхностных вод, поступающих на очистку, м</w:t>
            </w:r>
            <w:r w:rsidRPr="00A83864">
              <w:rPr>
                <w:vertAlign w:val="superscript"/>
              </w:rPr>
              <w:t>3</w:t>
            </w:r>
            <w:r w:rsidRPr="00A83864">
              <w:t>/</w:t>
            </w:r>
            <w:proofErr w:type="spellStart"/>
            <w:r w:rsidRPr="00A83864">
              <w:t>сут</w:t>
            </w:r>
            <w:proofErr w:type="spellEnd"/>
            <w:r w:rsidRPr="00A83864">
              <w:t xml:space="preserve"> с 1 га территории</w:t>
            </w:r>
          </w:p>
        </w:tc>
      </w:tr>
      <w:tr w:rsidR="00A83864" w:rsidRPr="00A83864" w:rsidTr="00A8386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4" w:rsidRPr="00A83864" w:rsidRDefault="00A83864" w:rsidP="00A83864">
            <w:pPr>
              <w:pStyle w:val="22"/>
            </w:pPr>
            <w:r w:rsidRPr="00A83864">
              <w:lastRenderedPageBreak/>
              <w:t>Городской градостроительный узел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864" w:rsidRPr="00A83864" w:rsidRDefault="00A83864" w:rsidP="00A83864">
            <w:pPr>
              <w:pStyle w:val="23"/>
            </w:pPr>
            <w:r w:rsidRPr="00A83864">
              <w:t>более 60</w:t>
            </w:r>
          </w:p>
        </w:tc>
      </w:tr>
      <w:tr w:rsidR="00A83864" w:rsidRPr="00A83864" w:rsidTr="003359F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4" w:rsidRPr="00A83864" w:rsidRDefault="00A83864" w:rsidP="00A83864">
            <w:pPr>
              <w:pStyle w:val="22"/>
            </w:pPr>
            <w:proofErr w:type="spellStart"/>
            <w:r w:rsidRPr="00A83864">
              <w:t>Примагистральные</w:t>
            </w:r>
            <w:proofErr w:type="spellEnd"/>
            <w:r w:rsidRPr="00A83864">
              <w:t xml:space="preserve">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864" w:rsidRPr="00A83864" w:rsidRDefault="00A83864" w:rsidP="00A83864">
            <w:pPr>
              <w:pStyle w:val="23"/>
            </w:pPr>
            <w:r>
              <w:t>50-</w:t>
            </w:r>
            <w:r w:rsidRPr="00A83864">
              <w:t>60</w:t>
            </w:r>
          </w:p>
        </w:tc>
      </w:tr>
      <w:tr w:rsidR="00A83864" w:rsidRPr="00A83864" w:rsidTr="003359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864" w:rsidRPr="00A83864" w:rsidRDefault="00A83864" w:rsidP="00A83864">
            <w:pPr>
              <w:pStyle w:val="22"/>
            </w:pPr>
            <w:proofErr w:type="spellStart"/>
            <w:r w:rsidRPr="00A83864">
              <w:t>Межмагистральные</w:t>
            </w:r>
            <w:proofErr w:type="spellEnd"/>
            <w:r w:rsidRPr="00A83864">
              <w:t xml:space="preserve"> территории с размером квартала, </w:t>
            </w:r>
            <w:proofErr w:type="gramStart"/>
            <w:r w:rsidRPr="00A83864">
              <w:t>га</w:t>
            </w:r>
            <w:proofErr w:type="gramEnd"/>
            <w:r w:rsidRPr="00A83864"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83864" w:rsidRPr="00A83864" w:rsidRDefault="00A83864" w:rsidP="00A83864">
            <w:pPr>
              <w:pStyle w:val="23"/>
            </w:pPr>
          </w:p>
        </w:tc>
      </w:tr>
      <w:tr w:rsidR="00A83864" w:rsidRPr="00A83864" w:rsidTr="003359F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864" w:rsidRPr="00A83864" w:rsidRDefault="00A83864" w:rsidP="00A83864">
            <w:pPr>
              <w:pStyle w:val="22"/>
            </w:pPr>
            <w:r w:rsidRPr="00A83864">
              <w:t>до 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83864" w:rsidRPr="00A83864" w:rsidRDefault="00A83864" w:rsidP="00A83864">
            <w:pPr>
              <w:pStyle w:val="23"/>
            </w:pPr>
            <w:r w:rsidRPr="00A83864">
              <w:t>45</w:t>
            </w:r>
            <w:r>
              <w:t>-</w:t>
            </w:r>
            <w:r w:rsidRPr="00A83864">
              <w:t>50</w:t>
            </w:r>
          </w:p>
        </w:tc>
      </w:tr>
      <w:tr w:rsidR="00A83864" w:rsidRPr="00A83864" w:rsidTr="003359F3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864" w:rsidRPr="00A83864" w:rsidRDefault="00A83864" w:rsidP="00A83864">
            <w:pPr>
              <w:pStyle w:val="22"/>
            </w:pPr>
            <w:r w:rsidRPr="00A83864">
              <w:t>от 5 до 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83864" w:rsidRPr="00A83864" w:rsidRDefault="00A83864" w:rsidP="00A83864">
            <w:pPr>
              <w:pStyle w:val="23"/>
            </w:pPr>
            <w:r>
              <w:t>40-</w:t>
            </w:r>
            <w:r w:rsidRPr="00A83864">
              <w:t>45</w:t>
            </w:r>
          </w:p>
        </w:tc>
      </w:tr>
      <w:tr w:rsidR="00A83864" w:rsidRPr="00A83864" w:rsidTr="003359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64" w:rsidRPr="00A83864" w:rsidRDefault="00A83864" w:rsidP="00A83864">
            <w:pPr>
              <w:pStyle w:val="22"/>
            </w:pPr>
            <w:r w:rsidRPr="00A83864">
              <w:t>от 10 до 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83864" w:rsidRPr="00A83864" w:rsidRDefault="00A83864" w:rsidP="00A83864">
            <w:pPr>
              <w:pStyle w:val="23"/>
            </w:pPr>
            <w:r>
              <w:t>35-</w:t>
            </w:r>
            <w:r w:rsidRPr="00A83864">
              <w:t>40</w:t>
            </w:r>
          </w:p>
        </w:tc>
      </w:tr>
    </w:tbl>
    <w:p w:rsidR="00397C36" w:rsidRPr="00AC4AFC" w:rsidRDefault="00BE7111" w:rsidP="00553FAE">
      <w:pPr>
        <w:pStyle w:val="2"/>
        <w:tabs>
          <w:tab w:val="left" w:pos="6485"/>
        </w:tabs>
      </w:pPr>
      <w:bookmarkStart w:id="16" w:name="_Toc493858501"/>
      <w:r>
        <w:t>1.6.</w:t>
      </w:r>
      <w:r w:rsidR="00397C36" w:rsidRPr="00AC4AFC">
        <w:t xml:space="preserve"> А</w:t>
      </w:r>
      <w:r w:rsidR="000B46E4" w:rsidRPr="00AC4AFC">
        <w:t>втомобильные</w:t>
      </w:r>
      <w:r w:rsidR="00397C36" w:rsidRPr="00AC4AFC">
        <w:t xml:space="preserve"> дорог</w:t>
      </w:r>
      <w:r w:rsidR="000B46E4" w:rsidRPr="00AC4AFC">
        <w:t>и</w:t>
      </w:r>
      <w:r w:rsidR="00397C36" w:rsidRPr="00AC4AFC">
        <w:t xml:space="preserve"> местного значения</w:t>
      </w:r>
      <w:bookmarkEnd w:id="16"/>
    </w:p>
    <w:p w:rsidR="00774F47" w:rsidRPr="00AC4AFC" w:rsidRDefault="00774F47" w:rsidP="00774F47">
      <w:pPr>
        <w:pStyle w:val="a5"/>
      </w:pPr>
      <w:r w:rsidRPr="00AC4AFC">
        <w:t xml:space="preserve">Таблица </w:t>
      </w:r>
      <w:fldSimple w:instr=" SEQ Таблица \* ARABIC ">
        <w:r w:rsidR="00084515">
          <w:rPr>
            <w:noProof/>
          </w:rPr>
          <w:t>8</w:t>
        </w:r>
      </w:fldSimple>
    </w:p>
    <w:tbl>
      <w:tblPr>
        <w:tblStyle w:val="a4"/>
        <w:tblW w:w="0" w:type="auto"/>
        <w:tblLook w:val="04A0"/>
      </w:tblPr>
      <w:tblGrid>
        <w:gridCol w:w="3701"/>
        <w:gridCol w:w="4695"/>
        <w:gridCol w:w="2051"/>
        <w:gridCol w:w="4339"/>
      </w:tblGrid>
      <w:tr w:rsidR="009C2E12" w:rsidRPr="00AC4AFC" w:rsidTr="00553FAE">
        <w:trPr>
          <w:trHeight w:val="57"/>
        </w:trPr>
        <w:tc>
          <w:tcPr>
            <w:tcW w:w="0" w:type="auto"/>
            <w:vMerge w:val="restart"/>
            <w:vAlign w:val="center"/>
          </w:tcPr>
          <w:p w:rsidR="000B46E4" w:rsidRPr="00AC4AFC" w:rsidRDefault="000B46E4" w:rsidP="00774F47">
            <w:pPr>
              <w:pStyle w:val="211"/>
            </w:pPr>
            <w:r w:rsidRPr="00AC4AFC">
              <w:t>Наименование об</w:t>
            </w:r>
            <w:r w:rsidR="00332C5E" w:rsidRPr="00AC4AFC">
              <w:t>ъекта</w:t>
            </w:r>
          </w:p>
        </w:tc>
        <w:tc>
          <w:tcPr>
            <w:tcW w:w="0" w:type="auto"/>
            <w:gridSpan w:val="2"/>
            <w:vAlign w:val="center"/>
          </w:tcPr>
          <w:p w:rsidR="000B46E4" w:rsidRPr="00AC4AFC" w:rsidRDefault="000B46E4" w:rsidP="00774F47">
            <w:pPr>
              <w:pStyle w:val="211"/>
            </w:pPr>
            <w:r w:rsidRPr="00AC4AFC">
              <w:t>Расчетный показатель минимально допустимого уровня обеспеченности</w:t>
            </w:r>
          </w:p>
        </w:tc>
        <w:tc>
          <w:tcPr>
            <w:tcW w:w="0" w:type="auto"/>
            <w:vMerge w:val="restart"/>
            <w:vAlign w:val="center"/>
          </w:tcPr>
          <w:p w:rsidR="000B46E4" w:rsidRPr="00AC4AFC" w:rsidRDefault="000B46E4" w:rsidP="00774F47">
            <w:pPr>
              <w:pStyle w:val="211"/>
            </w:pPr>
            <w:r w:rsidRPr="00AC4AFC">
              <w:t>Расчетный показатель максимально допустимого уровня территориальной доступности</w:t>
            </w:r>
          </w:p>
        </w:tc>
      </w:tr>
      <w:tr w:rsidR="00CB5E55" w:rsidRPr="00AC4AFC" w:rsidTr="00553FAE">
        <w:trPr>
          <w:trHeight w:val="57"/>
        </w:trPr>
        <w:tc>
          <w:tcPr>
            <w:tcW w:w="0" w:type="auto"/>
            <w:vMerge/>
            <w:vAlign w:val="center"/>
          </w:tcPr>
          <w:p w:rsidR="000B46E4" w:rsidRPr="00AC4AFC" w:rsidRDefault="000B46E4" w:rsidP="00774F47">
            <w:pPr>
              <w:pStyle w:val="211"/>
            </w:pPr>
          </w:p>
        </w:tc>
        <w:tc>
          <w:tcPr>
            <w:tcW w:w="0" w:type="auto"/>
            <w:vAlign w:val="center"/>
          </w:tcPr>
          <w:p w:rsidR="000B46E4" w:rsidRPr="00AC4AFC" w:rsidRDefault="000B46E4" w:rsidP="00774F47">
            <w:pPr>
              <w:pStyle w:val="211"/>
            </w:pPr>
            <w:r w:rsidRPr="00AC4AFC">
              <w:t>Наименование расчетного показателя, единица измерения</w:t>
            </w:r>
          </w:p>
        </w:tc>
        <w:tc>
          <w:tcPr>
            <w:tcW w:w="0" w:type="auto"/>
            <w:vAlign w:val="center"/>
          </w:tcPr>
          <w:p w:rsidR="000B46E4" w:rsidRPr="00AC4AFC" w:rsidRDefault="000B46E4" w:rsidP="00774F47">
            <w:pPr>
              <w:pStyle w:val="211"/>
            </w:pPr>
            <w:r w:rsidRPr="00AC4AFC">
              <w:t>Значение расчетного показателя</w:t>
            </w:r>
          </w:p>
        </w:tc>
        <w:tc>
          <w:tcPr>
            <w:tcW w:w="0" w:type="auto"/>
            <w:vMerge/>
            <w:vAlign w:val="center"/>
          </w:tcPr>
          <w:p w:rsidR="000B46E4" w:rsidRPr="00AC4AFC" w:rsidRDefault="000B46E4" w:rsidP="00774F47">
            <w:pPr>
              <w:pStyle w:val="211"/>
            </w:pPr>
          </w:p>
        </w:tc>
      </w:tr>
      <w:tr w:rsidR="0078400A" w:rsidRPr="00AC4AFC" w:rsidTr="001649D6">
        <w:trPr>
          <w:trHeight w:val="828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8400A" w:rsidRDefault="0078400A" w:rsidP="00CB5E55">
            <w:pPr>
              <w:pStyle w:val="22"/>
            </w:pPr>
            <w:r>
              <w:t>Автомобильные дороги местного значения (плотность улично-дорожной сети)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8400A" w:rsidRPr="00AC4AFC" w:rsidRDefault="0078400A" w:rsidP="001649D6">
            <w:pPr>
              <w:pStyle w:val="22"/>
            </w:pPr>
            <w:r w:rsidRPr="00AC4AFC">
              <w:t>Плотность автомобильных дорог общего пользования местного значения</w:t>
            </w:r>
            <w:r w:rsidRPr="000B49F7">
              <w:t xml:space="preserve"> в границах городского округа</w:t>
            </w:r>
            <w:r w:rsidRPr="00AC4AFC">
              <w:t>, км/км</w:t>
            </w:r>
            <w:proofErr w:type="gramStart"/>
            <w:r w:rsidRPr="00AC4AF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8400A" w:rsidRPr="00AC4AFC" w:rsidRDefault="0078400A" w:rsidP="001649D6">
            <w:pPr>
              <w:pStyle w:val="23"/>
            </w:pPr>
            <w:r>
              <w:t>2,51</w:t>
            </w:r>
          </w:p>
        </w:tc>
        <w:tc>
          <w:tcPr>
            <w:tcW w:w="0" w:type="auto"/>
            <w:vAlign w:val="center"/>
          </w:tcPr>
          <w:p w:rsidR="0078400A" w:rsidRPr="00AC4AFC" w:rsidRDefault="0078400A" w:rsidP="00774F47">
            <w:pPr>
              <w:pStyle w:val="23"/>
            </w:pPr>
            <w:r w:rsidRPr="00AC4AFC">
              <w:t>Не нормируется</w:t>
            </w:r>
          </w:p>
        </w:tc>
      </w:tr>
      <w:tr w:rsidR="000B49F7" w:rsidRPr="00AC4AFC" w:rsidTr="00553FAE">
        <w:trPr>
          <w:trHeight w:val="57"/>
        </w:trPr>
        <w:tc>
          <w:tcPr>
            <w:tcW w:w="0" w:type="auto"/>
            <w:gridSpan w:val="4"/>
            <w:vAlign w:val="center"/>
          </w:tcPr>
          <w:p w:rsidR="000B49F7" w:rsidRDefault="000B49F7" w:rsidP="00553FAE">
            <w:pPr>
              <w:pStyle w:val="32"/>
            </w:pPr>
            <w:r>
              <w:t>Примечания</w:t>
            </w:r>
          </w:p>
          <w:p w:rsidR="000B49F7" w:rsidRPr="00AC4AFC" w:rsidRDefault="000B49F7" w:rsidP="00553FAE">
            <w:pPr>
              <w:pStyle w:val="31"/>
              <w:jc w:val="left"/>
            </w:pPr>
            <w:r w:rsidRPr="00AC4AFC">
              <w:rPr>
                <w:rFonts w:eastAsia="TimesNewRomanPSMT"/>
                <w:color w:val="000000"/>
              </w:rPr>
              <w:t>1. При сложном рельефе плотность магистральной сети следует увеличивать при уклонах 5-10 % – на 25 %, при уклонах более 10 % – на 50</w:t>
            </w:r>
            <w:r>
              <w:rPr>
                <w:rFonts w:eastAsia="TimesNewRomanPSMT"/>
                <w:color w:val="000000"/>
              </w:rPr>
              <w:t> </w:t>
            </w:r>
            <w:r w:rsidRPr="00AC4AFC">
              <w:rPr>
                <w:rFonts w:eastAsia="TimesNewRomanPSMT"/>
                <w:color w:val="000000"/>
              </w:rPr>
              <w:t>%.</w:t>
            </w:r>
            <w:r w:rsidRPr="00AC4AFC">
              <w:rPr>
                <w:rFonts w:eastAsia="TimesNewRomanPSMT"/>
                <w:color w:val="000000"/>
              </w:rPr>
              <w:br/>
              <w:t>2. Плотность транспортных коммуникаций в центральной части населенных пунктов может приниматься на 20-30 % выше, чем в среднем по населенному пункту.</w:t>
            </w:r>
          </w:p>
        </w:tc>
      </w:tr>
    </w:tbl>
    <w:p w:rsidR="003D780D" w:rsidRDefault="003D780D" w:rsidP="003D780D"/>
    <w:p w:rsidR="00731DCA" w:rsidRDefault="00731DCA" w:rsidP="00731DCA">
      <w:r w:rsidRPr="003D780D">
        <w:t xml:space="preserve">Категории улиц и дорог, а также предельные значения расчетных показателей для проектирования сети улиц и дорог </w:t>
      </w:r>
      <w:r>
        <w:t>городов</w:t>
      </w:r>
      <w:r w:rsidRPr="003D780D">
        <w:t xml:space="preserve"> в</w:t>
      </w:r>
      <w:r>
        <w:t xml:space="preserve"> соответствии с СП 42.13330.2016 «</w:t>
      </w:r>
      <w:proofErr w:type="spellStart"/>
      <w:r w:rsidRPr="00A211A8">
        <w:t>СНиП</w:t>
      </w:r>
      <w:proofErr w:type="spellEnd"/>
      <w:r w:rsidRPr="00A211A8">
        <w:t xml:space="preserve"> 2.07.01-89* Градостроительство. Планировка и застройка городских и сельских поселений</w:t>
      </w:r>
      <w:r>
        <w:t>»</w:t>
      </w:r>
      <w:r w:rsidRPr="003D780D">
        <w:t xml:space="preserve"> </w:t>
      </w:r>
      <w:proofErr w:type="gramStart"/>
      <w:r w:rsidRPr="003D780D">
        <w:t>приведены</w:t>
      </w:r>
      <w:proofErr w:type="gramEnd"/>
      <w:r w:rsidRPr="003D780D">
        <w:t xml:space="preserve"> в </w:t>
      </w:r>
      <w:r w:rsidR="00BA70E8">
        <w:fldChar w:fldCharType="begin"/>
      </w:r>
      <w:r w:rsidR="00523D13">
        <w:instrText xml:space="preserve"> REF _Ref492222502 \h </w:instrText>
      </w:r>
      <w:r w:rsidR="00BA70E8">
        <w:fldChar w:fldCharType="separate"/>
      </w:r>
      <w:r w:rsidR="00084515">
        <w:t xml:space="preserve">Таблица </w:t>
      </w:r>
      <w:r w:rsidR="00084515">
        <w:rPr>
          <w:noProof/>
        </w:rPr>
        <w:t>9</w:t>
      </w:r>
      <w:r w:rsidR="00BA70E8">
        <w:fldChar w:fldCharType="end"/>
      </w:r>
      <w:r w:rsidR="00523D13">
        <w:t xml:space="preserve"> и </w:t>
      </w:r>
      <w:r w:rsidR="00BA70E8">
        <w:fldChar w:fldCharType="begin"/>
      </w:r>
      <w:r w:rsidR="00523D13">
        <w:instrText xml:space="preserve"> REF _Ref492222503 \h </w:instrText>
      </w:r>
      <w:r w:rsidR="00BA70E8">
        <w:fldChar w:fldCharType="separate"/>
      </w:r>
      <w:r w:rsidR="00084515">
        <w:t xml:space="preserve">Таблица </w:t>
      </w:r>
      <w:r w:rsidR="00084515">
        <w:rPr>
          <w:noProof/>
        </w:rPr>
        <w:t>10</w:t>
      </w:r>
      <w:r w:rsidR="00BA70E8">
        <w:fldChar w:fldCharType="end"/>
      </w:r>
      <w:r w:rsidR="00523D13">
        <w:t>.</w:t>
      </w:r>
    </w:p>
    <w:p w:rsidR="00523D13" w:rsidRDefault="00523D13" w:rsidP="00523D13">
      <w:pPr>
        <w:pStyle w:val="a5"/>
      </w:pPr>
      <w:bookmarkStart w:id="17" w:name="_Ref492222502"/>
      <w:r>
        <w:lastRenderedPageBreak/>
        <w:t xml:space="preserve">Таблица </w:t>
      </w:r>
      <w:fldSimple w:instr=" SEQ Таблица \* ARABIC ">
        <w:r w:rsidR="00084515">
          <w:rPr>
            <w:noProof/>
          </w:rPr>
          <w:t>9</w:t>
        </w:r>
      </w:fldSimple>
      <w:bookmarkEnd w:id="1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3"/>
        <w:gridCol w:w="11135"/>
      </w:tblGrid>
      <w:tr w:rsidR="00731DCA" w:rsidTr="00F55AD4">
        <w:tc>
          <w:tcPr>
            <w:tcW w:w="0" w:type="auto"/>
            <w:vAlign w:val="center"/>
          </w:tcPr>
          <w:p w:rsidR="00731DCA" w:rsidRDefault="00731DCA" w:rsidP="00731DCA">
            <w:pPr>
              <w:pStyle w:val="211"/>
            </w:pPr>
            <w:r>
              <w:t>Категория дорог и улиц</w:t>
            </w:r>
          </w:p>
        </w:tc>
        <w:tc>
          <w:tcPr>
            <w:tcW w:w="0" w:type="auto"/>
            <w:vAlign w:val="center"/>
          </w:tcPr>
          <w:p w:rsidR="00731DCA" w:rsidRDefault="00731DCA" w:rsidP="00731DCA">
            <w:pPr>
              <w:pStyle w:val="211"/>
            </w:pPr>
            <w:r>
              <w:t>Основное назначение дорог и улиц</w:t>
            </w:r>
          </w:p>
        </w:tc>
      </w:tr>
      <w:tr w:rsidR="00F55AD4" w:rsidTr="00F55AD4">
        <w:tc>
          <w:tcPr>
            <w:tcW w:w="0" w:type="auto"/>
            <w:gridSpan w:val="2"/>
            <w:vAlign w:val="center"/>
          </w:tcPr>
          <w:p w:rsidR="00F55AD4" w:rsidRDefault="00F55AD4" w:rsidP="00731DCA">
            <w:pPr>
              <w:pStyle w:val="23"/>
            </w:pPr>
            <w:r>
              <w:t>Магистральные городские дороги:</w:t>
            </w:r>
          </w:p>
        </w:tc>
      </w:tr>
      <w:tr w:rsidR="00731DCA" w:rsidTr="00F55AD4">
        <w:tc>
          <w:tcPr>
            <w:tcW w:w="0" w:type="auto"/>
            <w:vAlign w:val="center"/>
          </w:tcPr>
          <w:p w:rsidR="00731DCA" w:rsidRDefault="00731DCA" w:rsidP="00F55AD4">
            <w:pPr>
              <w:pStyle w:val="22"/>
            </w:pPr>
            <w:r>
              <w:t xml:space="preserve">1-го класса </w:t>
            </w:r>
            <w:r w:rsidR="00F55AD4">
              <w:t>–</w:t>
            </w:r>
            <w:r>
              <w:t xml:space="preserve"> </w:t>
            </w:r>
            <w:proofErr w:type="spellStart"/>
            <w:r>
              <w:t>скоростногодвижения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731DCA" w:rsidRDefault="00731DCA" w:rsidP="00F55AD4">
            <w:pPr>
              <w:pStyle w:val="22"/>
            </w:pPr>
            <w:r>
              <w:t>Скоростная транспортная связь между удаленными промышленными и жилыми районами в крупнейших и крупных городах; выходы на внешние автомобильные дороги, к аэропортам, крупным зонам массового отдыха и поселениям в системе расселения.</w:t>
            </w:r>
          </w:p>
          <w:p w:rsidR="00731DCA" w:rsidRDefault="00731DCA" w:rsidP="00F55AD4">
            <w:pPr>
              <w:pStyle w:val="22"/>
            </w:pPr>
            <w:r>
              <w:t>Движение непрерывное.</w:t>
            </w:r>
          </w:p>
          <w:p w:rsidR="00731DCA" w:rsidRDefault="00731DCA" w:rsidP="00F55AD4">
            <w:pPr>
              <w:pStyle w:val="22"/>
            </w:pPr>
            <w:r>
              <w:t>Доступ транспортных средств через развязки в разных уровнях.</w:t>
            </w:r>
          </w:p>
          <w:p w:rsidR="00731DCA" w:rsidRDefault="00731DCA" w:rsidP="00F55AD4">
            <w:pPr>
              <w:pStyle w:val="22"/>
            </w:pPr>
            <w:r>
              <w:t>Пропуск всех видов транспорта. Пересечение с дорогами и улицами всех категорий - в разных уровнях.</w:t>
            </w:r>
          </w:p>
          <w:p w:rsidR="00731DCA" w:rsidRDefault="00731DCA" w:rsidP="00F55AD4">
            <w:pPr>
              <w:pStyle w:val="22"/>
            </w:pPr>
            <w:r>
              <w:t>Пешеходные переходы устраиваются вне проезжей части</w:t>
            </w:r>
          </w:p>
        </w:tc>
      </w:tr>
      <w:tr w:rsidR="00731DCA" w:rsidTr="00F55AD4">
        <w:tc>
          <w:tcPr>
            <w:tcW w:w="0" w:type="auto"/>
            <w:vAlign w:val="center"/>
          </w:tcPr>
          <w:p w:rsidR="00731DCA" w:rsidRDefault="00731DCA" w:rsidP="00F55AD4">
            <w:pPr>
              <w:pStyle w:val="22"/>
            </w:pPr>
            <w:r>
              <w:t xml:space="preserve">2-го класса </w:t>
            </w:r>
            <w:r w:rsidR="00906B3C">
              <w:t>–</w:t>
            </w:r>
            <w:r>
              <w:t xml:space="preserve"> регулируемого движения</w:t>
            </w:r>
          </w:p>
        </w:tc>
        <w:tc>
          <w:tcPr>
            <w:tcW w:w="0" w:type="auto"/>
            <w:vAlign w:val="center"/>
          </w:tcPr>
          <w:p w:rsidR="00731DCA" w:rsidRDefault="00731DCA" w:rsidP="00F55AD4">
            <w:pPr>
              <w:pStyle w:val="22"/>
            </w:pPr>
            <w:r>
              <w:t>Транспортная связь между районами города, выходы на внешние автомобильные дороги.</w:t>
            </w:r>
          </w:p>
          <w:p w:rsidR="00731DCA" w:rsidRDefault="00731DCA" w:rsidP="00F55AD4">
            <w:pPr>
              <w:pStyle w:val="22"/>
            </w:pPr>
            <w:r>
              <w:t>Проходят вне жилой застройки. Движение регулируемое.</w:t>
            </w:r>
          </w:p>
          <w:p w:rsidR="00731DCA" w:rsidRDefault="00731DCA" w:rsidP="00F55AD4">
            <w:pPr>
              <w:pStyle w:val="22"/>
            </w:pPr>
            <w:r>
              <w:t>Доступ транспортных средств через пересечения и примыкания не чаще, чем через 300-400 м.</w:t>
            </w:r>
          </w:p>
          <w:p w:rsidR="00731DCA" w:rsidRDefault="00731DCA" w:rsidP="00F55AD4">
            <w:pPr>
              <w:pStyle w:val="22"/>
            </w:pPr>
            <w:r>
              <w:t>Пропуск всех видов транспорта. Пересечение с дорогами и улицами всех категорий - в одном или разных уровнях.</w:t>
            </w:r>
          </w:p>
          <w:p w:rsidR="00731DCA" w:rsidRDefault="00731DCA" w:rsidP="00F55AD4">
            <w:pPr>
              <w:pStyle w:val="22"/>
            </w:pPr>
            <w:r>
              <w:t>Пешеходные переходы устраиваются вне проезжей части и в уровне проезжей части</w:t>
            </w:r>
          </w:p>
        </w:tc>
      </w:tr>
      <w:tr w:rsidR="00906B3C" w:rsidTr="00523D13">
        <w:tc>
          <w:tcPr>
            <w:tcW w:w="0" w:type="auto"/>
            <w:gridSpan w:val="2"/>
            <w:vAlign w:val="center"/>
          </w:tcPr>
          <w:p w:rsidR="00906B3C" w:rsidRDefault="00906B3C" w:rsidP="00906B3C">
            <w:pPr>
              <w:pStyle w:val="23"/>
            </w:pPr>
            <w:r>
              <w:t>Магистральные улицы общегородского значения:</w:t>
            </w:r>
          </w:p>
        </w:tc>
      </w:tr>
      <w:tr w:rsidR="00731DCA" w:rsidTr="00F55AD4">
        <w:tc>
          <w:tcPr>
            <w:tcW w:w="0" w:type="auto"/>
            <w:vAlign w:val="center"/>
          </w:tcPr>
          <w:p w:rsidR="00731DCA" w:rsidRDefault="00731DCA" w:rsidP="00F55AD4">
            <w:pPr>
              <w:pStyle w:val="22"/>
            </w:pPr>
            <w:r>
              <w:t xml:space="preserve">1-го класса </w:t>
            </w:r>
            <w:r w:rsidR="00906B3C">
              <w:t>–</w:t>
            </w:r>
            <w:r>
              <w:t xml:space="preserve"> непрерывного движения</w:t>
            </w:r>
          </w:p>
        </w:tc>
        <w:tc>
          <w:tcPr>
            <w:tcW w:w="0" w:type="auto"/>
            <w:vAlign w:val="center"/>
          </w:tcPr>
          <w:p w:rsidR="00731DCA" w:rsidRDefault="00731DCA" w:rsidP="00F55AD4">
            <w:pPr>
              <w:pStyle w:val="22"/>
            </w:pPr>
            <w:r>
              <w:t>Транспортная связь между жилыми, промышленными районами и общественными центрами в крупнейших, крупных и больших городах, а также с другими магистральными улицами, городскими и внешними автомобильными дорогами.</w:t>
            </w:r>
          </w:p>
          <w:p w:rsidR="00731DCA" w:rsidRDefault="00731DCA" w:rsidP="00F55AD4">
            <w:pPr>
              <w:pStyle w:val="22"/>
            </w:pPr>
            <w:r>
              <w:t>Обеспечивают безостановочное непрерывное движение по основному направлению.</w:t>
            </w:r>
          </w:p>
          <w:p w:rsidR="00731DCA" w:rsidRDefault="00731DCA" w:rsidP="00F55AD4">
            <w:pPr>
              <w:pStyle w:val="22"/>
            </w:pPr>
            <w:r>
              <w:t>Основные транспортные коммуникации, обеспечивающие скоростные связи в пределах урбанизированных городских территорий. Обеспечивают выход на автомобильные дороги.</w:t>
            </w:r>
          </w:p>
          <w:p w:rsidR="00731DCA" w:rsidRDefault="00731DCA" w:rsidP="00F55AD4">
            <w:pPr>
              <w:pStyle w:val="22"/>
            </w:pPr>
            <w:r>
              <w:t>Обслуживание прилегающей застройки осуществляется с боковых или местных проездов.</w:t>
            </w:r>
          </w:p>
          <w:p w:rsidR="00731DCA" w:rsidRDefault="00731DCA" w:rsidP="00F55AD4">
            <w:pPr>
              <w:pStyle w:val="22"/>
            </w:pPr>
            <w:r>
              <w:t>Пропуск всех видов транспорта.</w:t>
            </w:r>
          </w:p>
          <w:p w:rsidR="00731DCA" w:rsidRDefault="00731DCA" w:rsidP="00F55AD4">
            <w:pPr>
              <w:pStyle w:val="22"/>
            </w:pPr>
            <w:r>
              <w:t>Пешеходные переходы устраиваются вне проезжей части</w:t>
            </w:r>
          </w:p>
        </w:tc>
      </w:tr>
      <w:tr w:rsidR="00731DCA" w:rsidTr="00F55AD4">
        <w:tc>
          <w:tcPr>
            <w:tcW w:w="0" w:type="auto"/>
            <w:vAlign w:val="center"/>
          </w:tcPr>
          <w:p w:rsidR="00731DCA" w:rsidRDefault="00731DCA" w:rsidP="00F55AD4">
            <w:pPr>
              <w:pStyle w:val="22"/>
            </w:pPr>
            <w:r>
              <w:t xml:space="preserve">2-го класса </w:t>
            </w:r>
            <w:r w:rsidR="00906B3C">
              <w:t>–</w:t>
            </w:r>
            <w:r>
              <w:t xml:space="preserve"> регулируемого движения</w:t>
            </w:r>
          </w:p>
        </w:tc>
        <w:tc>
          <w:tcPr>
            <w:tcW w:w="0" w:type="auto"/>
            <w:vAlign w:val="center"/>
          </w:tcPr>
          <w:p w:rsidR="00731DCA" w:rsidRDefault="00731DCA" w:rsidP="00F55AD4">
            <w:pPr>
              <w:pStyle w:val="22"/>
            </w:pPr>
            <w:r>
              <w:t>Транспортная связь между жилыми, промышленными районами и центром города, центрами планировочных районов; выходы на внешние автомобильные дороги.</w:t>
            </w:r>
          </w:p>
          <w:p w:rsidR="00731DCA" w:rsidRDefault="00731DCA" w:rsidP="00F55AD4">
            <w:pPr>
              <w:pStyle w:val="22"/>
            </w:pPr>
            <w:r>
              <w:t>Транспортно-планировочные оси города, основные элементы функционально-планировочной структуры города, поселения.</w:t>
            </w:r>
          </w:p>
          <w:p w:rsidR="00731DCA" w:rsidRDefault="00731DCA" w:rsidP="00F55AD4">
            <w:pPr>
              <w:pStyle w:val="22"/>
            </w:pPr>
            <w:r>
              <w:t>Движение регулируемое.</w:t>
            </w:r>
          </w:p>
          <w:p w:rsidR="00731DCA" w:rsidRDefault="00731DCA" w:rsidP="00F55AD4">
            <w:pPr>
              <w:pStyle w:val="22"/>
            </w:pPr>
            <w:r>
              <w:lastRenderedPageBreak/>
              <w:t>Пропуск всех видов транспорта. Для движения наземного общественного транспорта устраивается выделенная полоса при соответствующем обосновании.</w:t>
            </w:r>
          </w:p>
          <w:p w:rsidR="00731DCA" w:rsidRDefault="00731DCA" w:rsidP="00F55AD4">
            <w:pPr>
              <w:pStyle w:val="22"/>
            </w:pPr>
            <w:r>
              <w:t>Пересечение с дорогами и улицами других категорий - в одном или разных уровнях.</w:t>
            </w:r>
          </w:p>
          <w:p w:rsidR="00731DCA" w:rsidRDefault="00731DCA" w:rsidP="00F55AD4">
            <w:pPr>
              <w:pStyle w:val="22"/>
            </w:pPr>
            <w:r>
              <w:t>Пешеходные переходы устраиваются вне проезжей части и в уровне проезжей части со светофорным регулированием</w:t>
            </w:r>
          </w:p>
        </w:tc>
      </w:tr>
      <w:tr w:rsidR="00731DCA" w:rsidTr="00F55AD4">
        <w:tc>
          <w:tcPr>
            <w:tcW w:w="0" w:type="auto"/>
            <w:vAlign w:val="center"/>
          </w:tcPr>
          <w:p w:rsidR="00731DCA" w:rsidRDefault="00731DCA" w:rsidP="00F55AD4">
            <w:pPr>
              <w:pStyle w:val="22"/>
            </w:pPr>
            <w:r>
              <w:lastRenderedPageBreak/>
              <w:t xml:space="preserve">3-го класса </w:t>
            </w:r>
            <w:r w:rsidR="00906B3C">
              <w:t>–</w:t>
            </w:r>
            <w:r>
              <w:t xml:space="preserve"> регулируемого движения</w:t>
            </w:r>
          </w:p>
        </w:tc>
        <w:tc>
          <w:tcPr>
            <w:tcW w:w="0" w:type="auto"/>
            <w:vAlign w:val="center"/>
          </w:tcPr>
          <w:p w:rsidR="00731DCA" w:rsidRDefault="00731DCA" w:rsidP="00F55AD4">
            <w:pPr>
              <w:pStyle w:val="22"/>
            </w:pPr>
            <w:r>
              <w:t xml:space="preserve">Связывают районы города, городского округа между собой. Движение регулируемое и </w:t>
            </w:r>
            <w:proofErr w:type="spellStart"/>
            <w:r>
              <w:t>саморегулируемое</w:t>
            </w:r>
            <w:proofErr w:type="spellEnd"/>
            <w:r>
              <w:t>.</w:t>
            </w:r>
          </w:p>
          <w:p w:rsidR="00731DCA" w:rsidRDefault="00731DCA" w:rsidP="00F55AD4">
            <w:pPr>
              <w:pStyle w:val="22"/>
            </w:pPr>
            <w:r>
              <w:t>Пропуск всех видов транспорта. Для движения наземного общественного транспорта устраивается выделенная полоса при соответствующем обосновании. Пешеходные переходы устраиваются в уровне проезжей части и вне проезжей части</w:t>
            </w:r>
          </w:p>
        </w:tc>
      </w:tr>
      <w:tr w:rsidR="00731DCA" w:rsidTr="00F55AD4">
        <w:tc>
          <w:tcPr>
            <w:tcW w:w="0" w:type="auto"/>
            <w:vAlign w:val="center"/>
          </w:tcPr>
          <w:p w:rsidR="00731DCA" w:rsidRDefault="00731DCA" w:rsidP="00F55AD4">
            <w:pPr>
              <w:pStyle w:val="22"/>
            </w:pPr>
            <w:r>
              <w:t>Магистральные улицы районного значения</w:t>
            </w:r>
          </w:p>
        </w:tc>
        <w:tc>
          <w:tcPr>
            <w:tcW w:w="0" w:type="auto"/>
            <w:vAlign w:val="center"/>
          </w:tcPr>
          <w:p w:rsidR="00731DCA" w:rsidRDefault="00731DCA" w:rsidP="00F55AD4">
            <w:pPr>
              <w:pStyle w:val="22"/>
            </w:pPr>
            <w:r>
              <w:t>Транспортная и пешеходная связи в пределах жилых районов, выходы на другие магистральные улицы.</w:t>
            </w:r>
          </w:p>
          <w:p w:rsidR="00731DCA" w:rsidRDefault="00731DCA" w:rsidP="00F55AD4">
            <w:pPr>
              <w:pStyle w:val="22"/>
            </w:pPr>
            <w:r>
              <w:t>Обеспечивают выход на улицы и дороги межрайонного и общегородского значения.</w:t>
            </w:r>
          </w:p>
          <w:p w:rsidR="00731DCA" w:rsidRDefault="00731DCA" w:rsidP="00F55AD4">
            <w:pPr>
              <w:pStyle w:val="22"/>
            </w:pPr>
            <w:r>
              <w:t xml:space="preserve">Движение регулируемое и </w:t>
            </w:r>
            <w:proofErr w:type="spellStart"/>
            <w:r>
              <w:t>саморегулируемое</w:t>
            </w:r>
            <w:proofErr w:type="spellEnd"/>
            <w:r>
              <w:t>.</w:t>
            </w:r>
          </w:p>
          <w:p w:rsidR="00731DCA" w:rsidRDefault="00731DCA" w:rsidP="00F55AD4">
            <w:pPr>
              <w:pStyle w:val="22"/>
            </w:pPr>
            <w:r>
              <w:t>Пропуск всех видов транспорта. Пересечение с дорогами и улицами в одном уровне.</w:t>
            </w:r>
          </w:p>
          <w:p w:rsidR="00731DCA" w:rsidRDefault="00731DCA" w:rsidP="00F55AD4">
            <w:pPr>
              <w:pStyle w:val="22"/>
            </w:pPr>
            <w:r>
              <w:t>Пешеходные переходы устраиваются вне проезжей части и в уровне проезжей части</w:t>
            </w:r>
          </w:p>
        </w:tc>
      </w:tr>
      <w:tr w:rsidR="00906B3C" w:rsidTr="00523D13">
        <w:tc>
          <w:tcPr>
            <w:tcW w:w="0" w:type="auto"/>
            <w:gridSpan w:val="2"/>
            <w:vAlign w:val="center"/>
          </w:tcPr>
          <w:p w:rsidR="00906B3C" w:rsidRDefault="00906B3C" w:rsidP="00906B3C">
            <w:pPr>
              <w:pStyle w:val="23"/>
            </w:pPr>
            <w:r>
              <w:t>Улицы и дороги местного значения:</w:t>
            </w:r>
          </w:p>
        </w:tc>
      </w:tr>
      <w:tr w:rsidR="00731DCA" w:rsidTr="00F55AD4">
        <w:tc>
          <w:tcPr>
            <w:tcW w:w="0" w:type="auto"/>
            <w:vAlign w:val="center"/>
          </w:tcPr>
          <w:p w:rsidR="00731DCA" w:rsidRDefault="00731DCA" w:rsidP="00F55AD4">
            <w:pPr>
              <w:pStyle w:val="22"/>
            </w:pPr>
            <w:r>
              <w:t>- улицы в зонах жилой застройки</w:t>
            </w:r>
          </w:p>
        </w:tc>
        <w:tc>
          <w:tcPr>
            <w:tcW w:w="0" w:type="auto"/>
            <w:vAlign w:val="center"/>
          </w:tcPr>
          <w:p w:rsidR="00731DCA" w:rsidRDefault="00731DCA" w:rsidP="00F55AD4">
            <w:pPr>
              <w:pStyle w:val="22"/>
            </w:pPr>
            <w:r>
              <w:t>Транспортные и пешеходные связи на территории жилых районов (микрорайонов), выходы на магистральные улицы районного значения, улицы и дороги регулируемого движения.</w:t>
            </w:r>
          </w:p>
          <w:p w:rsidR="00731DCA" w:rsidRDefault="00731DCA" w:rsidP="00F55AD4">
            <w:pPr>
              <w:pStyle w:val="22"/>
            </w:pPr>
            <w:r>
              <w:t>Обеспечивают непосредственный доступ к зданиям и земельным участкам</w:t>
            </w:r>
          </w:p>
        </w:tc>
      </w:tr>
      <w:tr w:rsidR="00731DCA" w:rsidTr="00F55AD4">
        <w:tc>
          <w:tcPr>
            <w:tcW w:w="0" w:type="auto"/>
            <w:vAlign w:val="center"/>
          </w:tcPr>
          <w:p w:rsidR="00731DCA" w:rsidRDefault="00731DCA" w:rsidP="00F55AD4">
            <w:pPr>
              <w:pStyle w:val="22"/>
            </w:pPr>
            <w:r>
              <w:t>- улицы в общественно-деловых и торговых зонах</w:t>
            </w:r>
          </w:p>
        </w:tc>
        <w:tc>
          <w:tcPr>
            <w:tcW w:w="0" w:type="auto"/>
            <w:vAlign w:val="center"/>
          </w:tcPr>
          <w:p w:rsidR="00731DCA" w:rsidRDefault="00731DCA" w:rsidP="00F55AD4">
            <w:pPr>
              <w:pStyle w:val="22"/>
            </w:pPr>
            <w:r>
              <w:t>Транспортные и пешеходные связи внутри зон и районов для обеспечения доступа к торговым, офисным и административным зданиям, объектам сервисного обслуживания населения, образовательным организациям и др.</w:t>
            </w:r>
          </w:p>
          <w:p w:rsidR="00731DCA" w:rsidRDefault="00731DCA" w:rsidP="00F55AD4">
            <w:pPr>
              <w:pStyle w:val="22"/>
            </w:pPr>
            <w:r>
              <w:t>Пешеходные переходы устраиваются в уровне проезжей части</w:t>
            </w:r>
          </w:p>
        </w:tc>
      </w:tr>
      <w:tr w:rsidR="00731DCA" w:rsidTr="00F55AD4">
        <w:tc>
          <w:tcPr>
            <w:tcW w:w="0" w:type="auto"/>
            <w:vAlign w:val="center"/>
          </w:tcPr>
          <w:p w:rsidR="00731DCA" w:rsidRDefault="00731DCA" w:rsidP="00F55AD4">
            <w:pPr>
              <w:pStyle w:val="22"/>
            </w:pPr>
            <w:r>
              <w:t>- улицы и дороги в производственных зонах</w:t>
            </w:r>
          </w:p>
        </w:tc>
        <w:tc>
          <w:tcPr>
            <w:tcW w:w="0" w:type="auto"/>
            <w:vAlign w:val="center"/>
          </w:tcPr>
          <w:p w:rsidR="00731DCA" w:rsidRDefault="00731DCA" w:rsidP="00F55AD4">
            <w:pPr>
              <w:pStyle w:val="22"/>
            </w:pPr>
            <w:r>
              <w:t>Транспортные и пешеходные связи внутри промышленных, коммунально-складских зон и районов, обеспечение доступа к зданиям и земельным участкам этих зон. Пешеходные переходы устраиваются в уровне проезжей части.</w:t>
            </w:r>
          </w:p>
        </w:tc>
      </w:tr>
      <w:tr w:rsidR="00523D13" w:rsidTr="00523D13">
        <w:tc>
          <w:tcPr>
            <w:tcW w:w="0" w:type="auto"/>
            <w:gridSpan w:val="2"/>
            <w:vAlign w:val="center"/>
          </w:tcPr>
          <w:p w:rsidR="00523D13" w:rsidRDefault="00523D13" w:rsidP="00523D13">
            <w:pPr>
              <w:pStyle w:val="23"/>
            </w:pPr>
            <w:r>
              <w:t>Пешеходные улицы и площади:</w:t>
            </w:r>
          </w:p>
        </w:tc>
      </w:tr>
      <w:tr w:rsidR="00731DCA" w:rsidTr="00F55AD4">
        <w:tc>
          <w:tcPr>
            <w:tcW w:w="0" w:type="auto"/>
            <w:vAlign w:val="center"/>
          </w:tcPr>
          <w:p w:rsidR="00731DCA" w:rsidRDefault="00731DCA" w:rsidP="00F55AD4">
            <w:pPr>
              <w:pStyle w:val="22"/>
            </w:pPr>
            <w:r>
              <w:t>Пешеходные улицы и площади</w:t>
            </w:r>
          </w:p>
        </w:tc>
        <w:tc>
          <w:tcPr>
            <w:tcW w:w="0" w:type="auto"/>
            <w:vAlign w:val="center"/>
          </w:tcPr>
          <w:p w:rsidR="00731DCA" w:rsidRDefault="00731DCA" w:rsidP="00F55AD4">
            <w:pPr>
              <w:pStyle w:val="22"/>
            </w:pPr>
            <w:r>
              <w:t>Благоустроенные пространства в составе УДС, предназначенные для движения и отдыха пешеходов с обеспечением полной безопасности и высокого комфорта пребывания. Пешеходные связи объектов массового посещения и концентрации пешеходов.</w:t>
            </w:r>
          </w:p>
          <w:p w:rsidR="00731DCA" w:rsidRDefault="00731DCA" w:rsidP="00F55AD4">
            <w:pPr>
              <w:pStyle w:val="22"/>
            </w:pPr>
            <w:r>
              <w:t>Движение всех видов транспорта исключено.</w:t>
            </w:r>
          </w:p>
          <w:p w:rsidR="00731DCA" w:rsidRDefault="00731DCA" w:rsidP="00F55AD4">
            <w:pPr>
              <w:pStyle w:val="22"/>
            </w:pPr>
            <w:r>
              <w:t>Обеспечивается возможность проезда специального транспорта</w:t>
            </w:r>
          </w:p>
        </w:tc>
      </w:tr>
      <w:tr w:rsidR="00731DCA" w:rsidTr="00F55AD4">
        <w:tc>
          <w:tcPr>
            <w:tcW w:w="0" w:type="auto"/>
            <w:gridSpan w:val="2"/>
            <w:vAlign w:val="center"/>
          </w:tcPr>
          <w:p w:rsidR="00731DCA" w:rsidRPr="00906B3C" w:rsidRDefault="00731DCA" w:rsidP="00906B3C">
            <w:pPr>
              <w:pStyle w:val="32"/>
            </w:pPr>
            <w:r w:rsidRPr="00906B3C">
              <w:rPr>
                <w:rStyle w:val="af7"/>
                <w:b/>
                <w:bCs w:val="0"/>
                <w:color w:val="auto"/>
              </w:rPr>
              <w:lastRenderedPageBreak/>
              <w:t>Примечания</w:t>
            </w:r>
          </w:p>
          <w:p w:rsidR="00731DCA" w:rsidRDefault="00731DCA" w:rsidP="00906B3C">
            <w:pPr>
              <w:pStyle w:val="31"/>
            </w:pPr>
            <w:r>
              <w:t>1</w:t>
            </w:r>
            <w:r w:rsidR="00906B3C">
              <w:t>.</w:t>
            </w:r>
            <w:r>
              <w:t xml:space="preserve"> В составе УДС выделяются главные улицы города, являющиеся основой архитектурно-планировочного построения общегородского центра.</w:t>
            </w:r>
          </w:p>
          <w:p w:rsidR="00731DCA" w:rsidRDefault="00731DCA" w:rsidP="00906B3C">
            <w:pPr>
              <w:pStyle w:val="31"/>
            </w:pPr>
            <w:r>
              <w:t>2</w:t>
            </w:r>
            <w:r w:rsidR="00906B3C">
              <w:t>.</w:t>
            </w:r>
            <w:r>
              <w:t xml:space="preserve"> В зависимости от величины и планировочной структуры городов, объемов движения указанные основные категории улиц и дорог дополняются или применяется их неполный состав.</w:t>
            </w:r>
          </w:p>
          <w:p w:rsidR="00731DCA" w:rsidRDefault="00731DCA" w:rsidP="00906B3C">
            <w:pPr>
              <w:pStyle w:val="31"/>
            </w:pPr>
            <w:r>
              <w:t>3</w:t>
            </w:r>
            <w:r w:rsidR="00906B3C">
              <w:t>.</w:t>
            </w:r>
            <w:r>
              <w:t xml:space="preserve"> В условиях реконструкции, а также для улиц районного значения допускается предусматривать устройство магистралей или их участков, предназначенных только для пропуска средств общественного транспорта и пешеходов.</w:t>
            </w:r>
          </w:p>
          <w:p w:rsidR="00731DCA" w:rsidRDefault="00E32BEB" w:rsidP="00906B3C">
            <w:pPr>
              <w:pStyle w:val="31"/>
            </w:pPr>
            <w:r>
              <w:t>4</w:t>
            </w:r>
            <w:r w:rsidR="00906B3C">
              <w:t>.</w:t>
            </w:r>
            <w:r w:rsidR="00731DCA">
              <w:t xml:space="preserve"> Велодорожки как отдельный вид транспортного проезда необходимо проектировать в виде системы, включающей в себя обособленное прохождение, или по УДС.</w:t>
            </w:r>
          </w:p>
        </w:tc>
      </w:tr>
    </w:tbl>
    <w:p w:rsidR="00465CCA" w:rsidRDefault="00465CCA" w:rsidP="003D780D"/>
    <w:p w:rsidR="00E32BEB" w:rsidRDefault="00E32BEB" w:rsidP="00E32BEB">
      <w:pPr>
        <w:pStyle w:val="a5"/>
      </w:pPr>
      <w:bookmarkStart w:id="18" w:name="_Ref492222503"/>
      <w:r>
        <w:t xml:space="preserve">Таблица </w:t>
      </w:r>
      <w:fldSimple w:instr=" SEQ Таблица \* ARABIC ">
        <w:r w:rsidR="00084515">
          <w:rPr>
            <w:noProof/>
          </w:rPr>
          <w:t>10</w:t>
        </w:r>
      </w:fldSimple>
      <w:bookmarkEnd w:id="1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712"/>
        <w:gridCol w:w="1051"/>
        <w:gridCol w:w="1220"/>
        <w:gridCol w:w="1654"/>
        <w:gridCol w:w="1506"/>
        <w:gridCol w:w="1476"/>
        <w:gridCol w:w="1579"/>
        <w:gridCol w:w="1579"/>
        <w:gridCol w:w="1483"/>
      </w:tblGrid>
      <w:tr w:rsidR="009F553E" w:rsidRPr="00CD0CD8" w:rsidTr="004E5BD2">
        <w:trPr>
          <w:trHeight w:val="5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11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Категория дорог и улиц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11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 xml:space="preserve">Расчетная скорость движения, </w:t>
            </w:r>
            <w:proofErr w:type="gramStart"/>
            <w:r w:rsidRPr="00CD0CD8">
              <w:rPr>
                <w:sz w:val="20"/>
                <w:szCs w:val="20"/>
              </w:rPr>
              <w:t>км</w:t>
            </w:r>
            <w:proofErr w:type="gramEnd"/>
            <w:r w:rsidRPr="00CD0CD8">
              <w:rPr>
                <w:sz w:val="20"/>
                <w:szCs w:val="20"/>
              </w:rPr>
              <w:t>/ч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E1005" w:rsidP="00E32BEB">
            <w:pPr>
              <w:pStyle w:val="211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Ширина в красных линиях</w:t>
            </w:r>
            <w:r w:rsidR="009F553E" w:rsidRPr="00CD0CD8">
              <w:rPr>
                <w:sz w:val="20"/>
                <w:szCs w:val="20"/>
              </w:rPr>
              <w:t xml:space="preserve">, </w:t>
            </w:r>
            <w:proofErr w:type="gramStart"/>
            <w:r w:rsidR="009F553E" w:rsidRPr="00CD0CD8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11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Ширина полосы движения,</w:t>
            </w:r>
          </w:p>
          <w:p w:rsidR="009F553E" w:rsidRPr="00CD0CD8" w:rsidRDefault="009F553E" w:rsidP="00E32BEB">
            <w:pPr>
              <w:pStyle w:val="211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11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Число полос движения (суммарно в двух направлениях)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11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 xml:space="preserve">Наименьший радиус кривых в плане с виражом/без виража, </w:t>
            </w:r>
            <w:proofErr w:type="gramStart"/>
            <w:r w:rsidRPr="00CD0CD8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11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 xml:space="preserve">Наибольший продольный уклон, </w:t>
            </w:r>
            <w:r w:rsidRPr="00CD0CD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1610" cy="1619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11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 xml:space="preserve">Наименьший радиус вертикальной выпуклой кривой, </w:t>
            </w:r>
            <w:proofErr w:type="gramStart"/>
            <w:r w:rsidRPr="00CD0CD8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11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 xml:space="preserve">Наименьший радиус вертикальной вогнутой кривой, </w:t>
            </w:r>
            <w:proofErr w:type="gramStart"/>
            <w:r w:rsidRPr="00CD0CD8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11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 xml:space="preserve">Наименьшая ширина пешеходной части тротуара, </w:t>
            </w:r>
            <w:proofErr w:type="gramStart"/>
            <w:r w:rsidRPr="00CD0CD8">
              <w:rPr>
                <w:sz w:val="20"/>
                <w:szCs w:val="20"/>
              </w:rPr>
              <w:t>м</w:t>
            </w:r>
            <w:proofErr w:type="gramEnd"/>
          </w:p>
        </w:tc>
      </w:tr>
      <w:tr w:rsidR="009F553E" w:rsidRPr="00CD0CD8" w:rsidTr="004E5BD2">
        <w:trPr>
          <w:trHeight w:val="5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53E" w:rsidRPr="00CD0CD8" w:rsidRDefault="009F553E" w:rsidP="00523D13">
            <w:pPr>
              <w:pStyle w:val="23"/>
              <w:rPr>
                <w:rStyle w:val="af7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26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53E" w:rsidRPr="00CD0CD8" w:rsidRDefault="009F553E" w:rsidP="00523D13">
            <w:pPr>
              <w:pStyle w:val="23"/>
              <w:rPr>
                <w:sz w:val="20"/>
                <w:szCs w:val="20"/>
              </w:rPr>
            </w:pPr>
            <w:r w:rsidRPr="00CD0CD8">
              <w:rPr>
                <w:rStyle w:val="af7"/>
                <w:b w:val="0"/>
                <w:bCs w:val="0"/>
                <w:color w:val="auto"/>
                <w:sz w:val="20"/>
                <w:szCs w:val="20"/>
              </w:rPr>
              <w:t>Магистральные городские дороги:</w:t>
            </w:r>
          </w:p>
        </w:tc>
      </w:tr>
      <w:tr w:rsidR="009F553E" w:rsidRPr="00CD0CD8" w:rsidTr="004E5BD2">
        <w:trPr>
          <w:trHeight w:val="57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523D13">
            <w:pPr>
              <w:pStyle w:val="22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1-го класса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130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50-75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3,50-3,75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4-10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1200/1900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21500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2600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-</w:t>
            </w:r>
          </w:p>
        </w:tc>
      </w:tr>
      <w:tr w:rsidR="009F553E" w:rsidRPr="00CD0CD8" w:rsidTr="004E5BD2">
        <w:trPr>
          <w:trHeight w:val="57"/>
        </w:trPr>
        <w:tc>
          <w:tcPr>
            <w:tcW w:w="14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F553E" w:rsidRPr="00CD0CD8" w:rsidRDefault="009F553E" w:rsidP="00523D13">
            <w:pPr>
              <w:pStyle w:val="22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110</w:t>
            </w: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760/1100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45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12500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1900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</w:p>
        </w:tc>
      </w:tr>
      <w:tr w:rsidR="009F553E" w:rsidRPr="00CD0CD8" w:rsidTr="004E5BD2">
        <w:trPr>
          <w:trHeight w:val="57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523D13">
            <w:pPr>
              <w:pStyle w:val="22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90</w:t>
            </w: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430/580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55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6700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1300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</w:p>
        </w:tc>
      </w:tr>
      <w:tr w:rsidR="009F553E" w:rsidRPr="00CD0CD8" w:rsidTr="004E5BD2">
        <w:trPr>
          <w:trHeight w:val="57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523D13">
            <w:pPr>
              <w:pStyle w:val="22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2-го класса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90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40-65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3,50-3,75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4-8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430/580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55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5700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1300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-</w:t>
            </w:r>
          </w:p>
        </w:tc>
      </w:tr>
      <w:tr w:rsidR="009F553E" w:rsidRPr="00CD0CD8" w:rsidTr="004E5BD2">
        <w:trPr>
          <w:trHeight w:val="57"/>
        </w:trPr>
        <w:tc>
          <w:tcPr>
            <w:tcW w:w="14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80</w:t>
            </w: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3,25-3,75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310/420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60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3900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1000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</w:p>
        </w:tc>
      </w:tr>
      <w:tr w:rsidR="009F553E" w:rsidRPr="00CD0CD8" w:rsidTr="004E5BD2">
        <w:trPr>
          <w:trHeight w:val="57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70</w:t>
            </w: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230/310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65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2600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800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</w:p>
        </w:tc>
      </w:tr>
      <w:tr w:rsidR="009F553E" w:rsidRPr="00CD0CD8" w:rsidTr="004E5BD2">
        <w:trPr>
          <w:trHeight w:val="5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53E" w:rsidRPr="00CD0CD8" w:rsidRDefault="009F553E" w:rsidP="00523D13">
            <w:pPr>
              <w:pStyle w:val="23"/>
              <w:rPr>
                <w:rStyle w:val="af7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26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53E" w:rsidRPr="00CD0CD8" w:rsidRDefault="009F553E" w:rsidP="00523D13">
            <w:pPr>
              <w:pStyle w:val="23"/>
              <w:rPr>
                <w:sz w:val="20"/>
                <w:szCs w:val="20"/>
              </w:rPr>
            </w:pPr>
            <w:r w:rsidRPr="00CD0CD8">
              <w:rPr>
                <w:rStyle w:val="af7"/>
                <w:b w:val="0"/>
                <w:bCs w:val="0"/>
                <w:color w:val="auto"/>
                <w:sz w:val="20"/>
                <w:szCs w:val="20"/>
              </w:rPr>
              <w:t>Магистральные улицы общегородского значения:</w:t>
            </w:r>
          </w:p>
        </w:tc>
      </w:tr>
      <w:tr w:rsidR="00F5293D" w:rsidRPr="00CD0CD8" w:rsidTr="009E1005">
        <w:trPr>
          <w:trHeight w:val="57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523D13">
            <w:pPr>
              <w:pStyle w:val="22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1-го класса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90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40-80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3,50-3,75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4-10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430/580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55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5700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1300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4,5</w:t>
            </w:r>
          </w:p>
        </w:tc>
      </w:tr>
      <w:tr w:rsidR="00F5293D" w:rsidRPr="00CD0CD8" w:rsidTr="009E1005">
        <w:trPr>
          <w:trHeight w:val="57"/>
        </w:trPr>
        <w:tc>
          <w:tcPr>
            <w:tcW w:w="14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5293D" w:rsidRPr="00CD0CD8" w:rsidRDefault="00F5293D" w:rsidP="00523D13">
            <w:pPr>
              <w:pStyle w:val="22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80</w:t>
            </w: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3,25-3,75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310/420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60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3900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1000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</w:p>
        </w:tc>
      </w:tr>
      <w:tr w:rsidR="00F5293D" w:rsidRPr="00CD0CD8" w:rsidTr="009E1005">
        <w:trPr>
          <w:trHeight w:val="57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523D13">
            <w:pPr>
              <w:pStyle w:val="22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70</w:t>
            </w: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230/310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65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2600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800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</w:p>
        </w:tc>
      </w:tr>
      <w:tr w:rsidR="00F5293D" w:rsidRPr="00CD0CD8" w:rsidTr="009E1005">
        <w:trPr>
          <w:trHeight w:val="57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523D13">
            <w:pPr>
              <w:pStyle w:val="22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2-го класса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80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37-75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3,25-3,75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4-10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310/420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60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3900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1000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3,0</w:t>
            </w:r>
          </w:p>
        </w:tc>
      </w:tr>
      <w:tr w:rsidR="00F5293D" w:rsidRPr="00CD0CD8" w:rsidTr="009E1005">
        <w:trPr>
          <w:trHeight w:val="57"/>
        </w:trPr>
        <w:tc>
          <w:tcPr>
            <w:tcW w:w="14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5293D" w:rsidRPr="00CD0CD8" w:rsidRDefault="00F5293D" w:rsidP="00523D13">
            <w:pPr>
              <w:pStyle w:val="22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70</w:t>
            </w: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230/310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65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2600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800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</w:p>
        </w:tc>
      </w:tr>
      <w:tr w:rsidR="00F5293D" w:rsidRPr="00CD0CD8" w:rsidTr="009E1005">
        <w:trPr>
          <w:trHeight w:val="57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523D13">
            <w:pPr>
              <w:pStyle w:val="22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60</w:t>
            </w: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170/220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70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1700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600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</w:p>
        </w:tc>
      </w:tr>
      <w:tr w:rsidR="00F5293D" w:rsidRPr="00CD0CD8" w:rsidTr="009E1005">
        <w:trPr>
          <w:trHeight w:val="57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523D13">
            <w:pPr>
              <w:pStyle w:val="22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3-го класса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70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101685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35-45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3,25-3,75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4-6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230/310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65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2600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800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3,0</w:t>
            </w:r>
          </w:p>
        </w:tc>
      </w:tr>
      <w:tr w:rsidR="00F5293D" w:rsidRPr="00CD0CD8" w:rsidTr="009E1005">
        <w:trPr>
          <w:trHeight w:val="57"/>
        </w:trPr>
        <w:tc>
          <w:tcPr>
            <w:tcW w:w="14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5293D" w:rsidRPr="00CD0CD8" w:rsidRDefault="00F5293D" w:rsidP="00523D13">
            <w:pPr>
              <w:pStyle w:val="22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60</w:t>
            </w: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170/220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70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1700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600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</w:p>
        </w:tc>
      </w:tr>
      <w:tr w:rsidR="00F5293D" w:rsidRPr="00CD0CD8" w:rsidTr="009E1005">
        <w:trPr>
          <w:trHeight w:val="57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523D13">
            <w:pPr>
              <w:pStyle w:val="22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50</w:t>
            </w: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110/140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70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1000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400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</w:p>
        </w:tc>
      </w:tr>
      <w:tr w:rsidR="00F5293D" w:rsidRPr="00CD0CD8" w:rsidTr="009E1005">
        <w:trPr>
          <w:trHeight w:val="57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523D13">
            <w:pPr>
              <w:pStyle w:val="22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Магистральные улицы районного значения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70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101685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3</w:t>
            </w:r>
            <w:r w:rsidR="00101685" w:rsidRPr="00CD0CD8">
              <w:rPr>
                <w:sz w:val="20"/>
                <w:szCs w:val="20"/>
              </w:rPr>
              <w:t>0</w:t>
            </w:r>
            <w:r w:rsidRPr="00CD0CD8">
              <w:rPr>
                <w:sz w:val="20"/>
                <w:szCs w:val="20"/>
              </w:rPr>
              <w:t>-4</w:t>
            </w:r>
            <w:r w:rsidR="00101685" w:rsidRPr="00CD0CD8">
              <w:rPr>
                <w:sz w:val="20"/>
                <w:szCs w:val="20"/>
              </w:rPr>
              <w:t>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3,25-3,75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2-4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230/310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60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2600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800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2,25</w:t>
            </w:r>
          </w:p>
        </w:tc>
      </w:tr>
      <w:tr w:rsidR="00F5293D" w:rsidRPr="00CD0CD8" w:rsidTr="009E1005">
        <w:trPr>
          <w:trHeight w:val="57"/>
        </w:trPr>
        <w:tc>
          <w:tcPr>
            <w:tcW w:w="14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60</w:t>
            </w: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170/220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70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1700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600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</w:p>
        </w:tc>
      </w:tr>
      <w:tr w:rsidR="00F5293D" w:rsidRPr="00CD0CD8" w:rsidTr="004E5BD2">
        <w:trPr>
          <w:trHeight w:val="57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50</w:t>
            </w: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110/140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70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1000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400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5293D" w:rsidRPr="00CD0CD8" w:rsidRDefault="00F5293D" w:rsidP="00E32BEB">
            <w:pPr>
              <w:pStyle w:val="23"/>
              <w:rPr>
                <w:sz w:val="20"/>
                <w:szCs w:val="20"/>
              </w:rPr>
            </w:pPr>
          </w:p>
        </w:tc>
      </w:tr>
      <w:tr w:rsidR="009F553E" w:rsidRPr="00CD0CD8" w:rsidTr="004E5BD2">
        <w:trPr>
          <w:trHeight w:val="5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53E" w:rsidRPr="00CD0CD8" w:rsidRDefault="009F553E" w:rsidP="00523D13">
            <w:pPr>
              <w:pStyle w:val="23"/>
              <w:rPr>
                <w:rStyle w:val="af7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26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53E" w:rsidRPr="00CD0CD8" w:rsidRDefault="009F553E" w:rsidP="00523D13">
            <w:pPr>
              <w:pStyle w:val="23"/>
              <w:rPr>
                <w:sz w:val="20"/>
                <w:szCs w:val="20"/>
              </w:rPr>
            </w:pPr>
            <w:r w:rsidRPr="00CD0CD8">
              <w:rPr>
                <w:rStyle w:val="af7"/>
                <w:b w:val="0"/>
                <w:bCs w:val="0"/>
                <w:color w:val="auto"/>
                <w:sz w:val="20"/>
                <w:szCs w:val="20"/>
              </w:rPr>
              <w:t>Улицы и дороги местного значения:</w:t>
            </w:r>
          </w:p>
        </w:tc>
      </w:tr>
      <w:tr w:rsidR="009F553E" w:rsidRPr="00CD0CD8" w:rsidTr="004E5BD2">
        <w:trPr>
          <w:trHeight w:val="57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523D13">
            <w:pPr>
              <w:pStyle w:val="22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- улицы в зонах жилой застройки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50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15-25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3,0-3,5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2-4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110/140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80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1000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400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2,0</w:t>
            </w:r>
          </w:p>
        </w:tc>
      </w:tr>
      <w:tr w:rsidR="009F553E" w:rsidRPr="00CD0CD8" w:rsidTr="004E5BD2">
        <w:trPr>
          <w:trHeight w:val="57"/>
        </w:trPr>
        <w:tc>
          <w:tcPr>
            <w:tcW w:w="14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F553E" w:rsidRPr="00CD0CD8" w:rsidRDefault="009F553E" w:rsidP="00523D13">
            <w:pPr>
              <w:pStyle w:val="22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40</w:t>
            </w: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70/80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80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600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250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</w:p>
        </w:tc>
      </w:tr>
      <w:tr w:rsidR="009F553E" w:rsidRPr="00CD0CD8" w:rsidTr="004E5BD2">
        <w:trPr>
          <w:trHeight w:val="57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523D13">
            <w:pPr>
              <w:pStyle w:val="22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30</w:t>
            </w: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40/40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80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600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200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</w:p>
        </w:tc>
      </w:tr>
      <w:tr w:rsidR="00EC1C86" w:rsidRPr="00CD0CD8" w:rsidTr="004E5BD2">
        <w:trPr>
          <w:trHeight w:val="57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86" w:rsidRPr="00CD0CD8" w:rsidRDefault="00EC1C86" w:rsidP="00523D13">
            <w:pPr>
              <w:pStyle w:val="22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- улицы в общественно-деловых и торговых зонах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86" w:rsidRPr="00CD0CD8" w:rsidRDefault="00EC1C86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50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C86" w:rsidRPr="00CD0CD8" w:rsidRDefault="00295178" w:rsidP="00AE59BF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15-</w:t>
            </w:r>
            <w:r w:rsidR="00AE59BF" w:rsidRPr="00CD0CD8">
              <w:rPr>
                <w:sz w:val="20"/>
                <w:szCs w:val="20"/>
              </w:rPr>
              <w:t>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86" w:rsidRPr="00CD0CD8" w:rsidRDefault="00EC1C86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3,0-3,5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86" w:rsidRPr="00CD0CD8" w:rsidRDefault="00EC1C86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2-4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86" w:rsidRPr="00CD0CD8" w:rsidRDefault="00EC1C86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110/140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86" w:rsidRPr="00CD0CD8" w:rsidRDefault="00EC1C86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80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86" w:rsidRPr="00CD0CD8" w:rsidRDefault="00EC1C86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1000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86" w:rsidRPr="00CD0CD8" w:rsidRDefault="00EC1C86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400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C86" w:rsidRPr="00CD0CD8" w:rsidRDefault="00EC1C86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2,0</w:t>
            </w:r>
          </w:p>
        </w:tc>
      </w:tr>
      <w:tr w:rsidR="00EC1C86" w:rsidRPr="00CD0CD8" w:rsidTr="004E5BD2">
        <w:trPr>
          <w:trHeight w:val="5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86" w:rsidRPr="00CD0CD8" w:rsidRDefault="00EC1C86" w:rsidP="00523D13">
            <w:pPr>
              <w:pStyle w:val="22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86" w:rsidRPr="00CD0CD8" w:rsidRDefault="00EC1C86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40</w:t>
            </w: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C86" w:rsidRPr="00CD0CD8" w:rsidRDefault="00EC1C86" w:rsidP="00E32BEB">
            <w:pPr>
              <w:pStyle w:val="23"/>
              <w:rPr>
                <w:sz w:val="20"/>
                <w:szCs w:val="20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86" w:rsidRPr="00CD0CD8" w:rsidRDefault="00EC1C86" w:rsidP="00E32BEB">
            <w:pPr>
              <w:pStyle w:val="23"/>
              <w:rPr>
                <w:sz w:val="20"/>
                <w:szCs w:val="20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86" w:rsidRPr="00CD0CD8" w:rsidRDefault="00EC1C86" w:rsidP="00E32BEB">
            <w:pPr>
              <w:pStyle w:val="23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86" w:rsidRPr="00CD0CD8" w:rsidRDefault="00EC1C86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70/80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86" w:rsidRPr="00CD0CD8" w:rsidRDefault="00EC1C86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80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86" w:rsidRPr="00CD0CD8" w:rsidRDefault="00EC1C86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600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86" w:rsidRPr="00CD0CD8" w:rsidRDefault="00EC1C86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250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C86" w:rsidRPr="00CD0CD8" w:rsidRDefault="00EC1C86" w:rsidP="00E32BEB">
            <w:pPr>
              <w:pStyle w:val="23"/>
              <w:rPr>
                <w:sz w:val="20"/>
                <w:szCs w:val="20"/>
              </w:rPr>
            </w:pPr>
          </w:p>
        </w:tc>
      </w:tr>
      <w:tr w:rsidR="00EC1C86" w:rsidRPr="00CD0CD8" w:rsidTr="004E5BD2">
        <w:trPr>
          <w:trHeight w:val="57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C86" w:rsidRPr="00CD0CD8" w:rsidRDefault="00EC1C86" w:rsidP="00523D13">
            <w:pPr>
              <w:pStyle w:val="22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86" w:rsidRPr="00CD0CD8" w:rsidRDefault="00EC1C86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30</w:t>
            </w: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86" w:rsidRPr="00CD0CD8" w:rsidRDefault="00EC1C86" w:rsidP="00E32BEB">
            <w:pPr>
              <w:pStyle w:val="23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86" w:rsidRPr="00CD0CD8" w:rsidRDefault="00EC1C86" w:rsidP="00E32BEB">
            <w:pPr>
              <w:pStyle w:val="23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86" w:rsidRPr="00CD0CD8" w:rsidRDefault="00EC1C86" w:rsidP="00E32BEB">
            <w:pPr>
              <w:pStyle w:val="23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86" w:rsidRPr="00CD0CD8" w:rsidRDefault="00EC1C86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40/40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86" w:rsidRPr="00CD0CD8" w:rsidRDefault="00EC1C86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80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86" w:rsidRPr="00CD0CD8" w:rsidRDefault="00EC1C86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600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86" w:rsidRPr="00CD0CD8" w:rsidRDefault="00EC1C86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200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C1C86" w:rsidRPr="00CD0CD8" w:rsidRDefault="00EC1C86" w:rsidP="00E32BEB">
            <w:pPr>
              <w:pStyle w:val="23"/>
              <w:rPr>
                <w:sz w:val="20"/>
                <w:szCs w:val="20"/>
              </w:rPr>
            </w:pPr>
          </w:p>
        </w:tc>
      </w:tr>
      <w:tr w:rsidR="009F553E" w:rsidRPr="00CD0CD8" w:rsidTr="004E5BD2">
        <w:trPr>
          <w:trHeight w:val="5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523D13">
            <w:pPr>
              <w:pStyle w:val="22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- улицы и дороги в производственных зонах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15-25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3,5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2-4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110/140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60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1000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400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2,0</w:t>
            </w:r>
          </w:p>
        </w:tc>
      </w:tr>
      <w:tr w:rsidR="009F553E" w:rsidRPr="00CD0CD8" w:rsidTr="004E5BD2">
        <w:trPr>
          <w:trHeight w:val="5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53E" w:rsidRPr="00CD0CD8" w:rsidRDefault="009F553E" w:rsidP="00523D13">
            <w:pPr>
              <w:pStyle w:val="23"/>
              <w:rPr>
                <w:rStyle w:val="af7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26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53E" w:rsidRPr="00CD0CD8" w:rsidRDefault="009F553E" w:rsidP="00523D13">
            <w:pPr>
              <w:pStyle w:val="23"/>
              <w:rPr>
                <w:sz w:val="20"/>
                <w:szCs w:val="20"/>
              </w:rPr>
            </w:pPr>
            <w:r w:rsidRPr="00CD0CD8">
              <w:rPr>
                <w:rStyle w:val="af7"/>
                <w:b w:val="0"/>
                <w:bCs w:val="0"/>
                <w:color w:val="auto"/>
                <w:sz w:val="20"/>
                <w:szCs w:val="20"/>
              </w:rPr>
              <w:t>Пешеходные улицы и площади:</w:t>
            </w:r>
          </w:p>
        </w:tc>
      </w:tr>
      <w:tr w:rsidR="009F553E" w:rsidRPr="00CD0CD8" w:rsidTr="004E5BD2">
        <w:trPr>
          <w:trHeight w:val="5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523D13">
            <w:pPr>
              <w:pStyle w:val="22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Пешеходные улицы и площади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По расчету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По расчету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53E" w:rsidRPr="00CD0CD8" w:rsidRDefault="009F553E" w:rsidP="00E32BEB">
            <w:pPr>
              <w:pStyle w:val="23"/>
              <w:rPr>
                <w:sz w:val="20"/>
                <w:szCs w:val="20"/>
              </w:rPr>
            </w:pPr>
            <w:r w:rsidRPr="00CD0CD8">
              <w:rPr>
                <w:sz w:val="20"/>
                <w:szCs w:val="20"/>
              </w:rPr>
              <w:t>По проекту</w:t>
            </w:r>
          </w:p>
        </w:tc>
      </w:tr>
      <w:tr w:rsidR="004E5BD2" w:rsidRPr="00CD0CD8" w:rsidTr="009E1005">
        <w:trPr>
          <w:trHeight w:val="57"/>
        </w:trPr>
        <w:tc>
          <w:tcPr>
            <w:tcW w:w="1467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BD2" w:rsidRPr="00AA15D9" w:rsidRDefault="004E5BD2" w:rsidP="009F553E">
            <w:pPr>
              <w:pStyle w:val="32"/>
              <w:jc w:val="left"/>
            </w:pPr>
            <w:r w:rsidRPr="00AA15D9">
              <w:rPr>
                <w:rStyle w:val="af7"/>
                <w:b/>
                <w:bCs w:val="0"/>
                <w:color w:val="auto"/>
              </w:rPr>
              <w:t>Примечания</w:t>
            </w:r>
          </w:p>
          <w:p w:rsidR="004E5BD2" w:rsidRPr="00AA15D9" w:rsidRDefault="009E1005" w:rsidP="009F553E">
            <w:pPr>
              <w:pStyle w:val="31"/>
              <w:jc w:val="left"/>
            </w:pPr>
            <w:r w:rsidRPr="00AA15D9">
              <w:t>1</w:t>
            </w:r>
            <w:r w:rsidR="004E5BD2" w:rsidRPr="00AA15D9">
              <w:t xml:space="preserve">. Значение расчетной скорости следует принимать в зависимости от выполняемой функции улицы и дороги, вида дорожной деятельности (строительство, реконструкция) и условий прохождения улицы или дороги. При проектировании объектов нового строительства на незастроенной территории рекомендуется принимать максимальные значения расчетной скорости. При проектировании объектов реконструкции или в условиях сложного рельефа с большими перепадами высот в сложившейся застройке на основании технико-экономического обоснования могут приниматься меньшие из указанных значений расчетных скоростей в зависимости от ограничений, налагаемых соответственно прилегающей застройкой и рельефом. Разрешенную скорость движения следует устанавливать на 10 км/ч ниже </w:t>
            </w:r>
            <w:proofErr w:type="gramStart"/>
            <w:r w:rsidR="004E5BD2" w:rsidRPr="00AA15D9">
              <w:t>расчетной</w:t>
            </w:r>
            <w:proofErr w:type="gramEnd"/>
            <w:r w:rsidR="004E5BD2" w:rsidRPr="00AA15D9">
              <w:t>.</w:t>
            </w:r>
          </w:p>
          <w:p w:rsidR="004E5BD2" w:rsidRPr="00AA15D9" w:rsidRDefault="009E1005" w:rsidP="009F553E">
            <w:pPr>
              <w:pStyle w:val="31"/>
              <w:jc w:val="left"/>
            </w:pPr>
            <w:r w:rsidRPr="00AA15D9">
              <w:t>2</w:t>
            </w:r>
            <w:r w:rsidR="004E5BD2" w:rsidRPr="00AA15D9">
              <w:t>. При назначении ширины проезжей части 10 полос движения минимальное расстояние между транспортными развязками необходимо увеличить в 1,2 раза.</w:t>
            </w:r>
          </w:p>
          <w:p w:rsidR="004E5BD2" w:rsidRPr="00AA15D9" w:rsidRDefault="009E1005" w:rsidP="009F553E">
            <w:pPr>
              <w:pStyle w:val="31"/>
              <w:jc w:val="left"/>
            </w:pPr>
            <w:r w:rsidRPr="00AA15D9">
              <w:t>3</w:t>
            </w:r>
            <w:r w:rsidR="004E5BD2" w:rsidRPr="00AA15D9">
              <w:t>. Для движения автобусов и троллейбусов на магистральных улицах и дорогах в больших, крупных и крупнейших городах допускается предусматривать выделенную полосу шириной 3,75 м.</w:t>
            </w:r>
          </w:p>
          <w:p w:rsidR="004E5BD2" w:rsidRPr="00AA15D9" w:rsidRDefault="009E1005" w:rsidP="009F553E">
            <w:pPr>
              <w:pStyle w:val="31"/>
              <w:jc w:val="left"/>
            </w:pPr>
            <w:r w:rsidRPr="00AA15D9">
              <w:lastRenderedPageBreak/>
              <w:t>4</w:t>
            </w:r>
            <w:r w:rsidR="004E5BD2" w:rsidRPr="00AA15D9">
              <w:t>. В ширину пешеходной части тротуаров и дорожек не включаются площади, необходимые для размещения киосков, скамеек и т.п.</w:t>
            </w:r>
          </w:p>
          <w:p w:rsidR="004E5BD2" w:rsidRPr="00AA15D9" w:rsidRDefault="009E1005" w:rsidP="009F553E">
            <w:pPr>
              <w:pStyle w:val="31"/>
              <w:jc w:val="left"/>
            </w:pPr>
            <w:r w:rsidRPr="00AA15D9">
              <w:t>5</w:t>
            </w:r>
            <w:r w:rsidR="004E5BD2" w:rsidRPr="00AA15D9">
              <w:t>. В условиях реконструкции на улицах местного значения, а также при расчетном пешеходном движении менее 50 чел./</w:t>
            </w:r>
            <w:proofErr w:type="gramStart"/>
            <w:r w:rsidR="004E5BD2" w:rsidRPr="00AA15D9">
              <w:t>ч</w:t>
            </w:r>
            <w:proofErr w:type="gramEnd"/>
            <w:r w:rsidR="004E5BD2" w:rsidRPr="00AA15D9">
              <w:t xml:space="preserve"> в обоих направлениях допускается устройство тротуаров и дорожек шириной 1 м.</w:t>
            </w:r>
          </w:p>
          <w:p w:rsidR="004E5BD2" w:rsidRPr="00AA15D9" w:rsidRDefault="009E1005" w:rsidP="009F553E">
            <w:pPr>
              <w:pStyle w:val="31"/>
              <w:jc w:val="left"/>
            </w:pPr>
            <w:r w:rsidRPr="00AA15D9">
              <w:t>6</w:t>
            </w:r>
            <w:r w:rsidR="004E5BD2" w:rsidRPr="00AA15D9">
              <w:t>. При непосредственном примыкании тротуаров к стенам зданий, подпорным стенкам или оградам следует увеличивать их ширину не менее чем на 0,5 м.</w:t>
            </w:r>
          </w:p>
          <w:p w:rsidR="004E5BD2" w:rsidRPr="00AA15D9" w:rsidRDefault="009E1005" w:rsidP="009F553E">
            <w:pPr>
              <w:pStyle w:val="31"/>
              <w:jc w:val="left"/>
            </w:pPr>
            <w:r w:rsidRPr="00AA15D9">
              <w:t>7</w:t>
            </w:r>
            <w:r w:rsidR="004E5BD2" w:rsidRPr="00AA15D9">
              <w:t>. При поэтапном достижении расчетных параметров магистральных улиц и дорог,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строительства.</w:t>
            </w:r>
          </w:p>
          <w:p w:rsidR="004E5BD2" w:rsidRPr="00CD0CD8" w:rsidRDefault="009E1005" w:rsidP="009F553E">
            <w:pPr>
              <w:pStyle w:val="31"/>
              <w:jc w:val="left"/>
              <w:rPr>
                <w:sz w:val="20"/>
                <w:szCs w:val="20"/>
              </w:rPr>
            </w:pPr>
            <w:r w:rsidRPr="00AA15D9">
              <w:t>8</w:t>
            </w:r>
            <w:r w:rsidR="004E5BD2" w:rsidRPr="00AA15D9">
              <w:t xml:space="preserve">. При проектировании магистральных дорог необходимо обеспечивать свободную от препятствий зону вдоль дороги (за исключением технических средств организации дорожного движения, устанавливаемых по </w:t>
            </w:r>
            <w:r w:rsidR="004E5BD2" w:rsidRPr="00AA15D9">
              <w:rPr>
                <w:rStyle w:val="af8"/>
                <w:color w:val="auto"/>
              </w:rPr>
              <w:t xml:space="preserve">ГОСТ </w:t>
            </w:r>
            <w:proofErr w:type="gramStart"/>
            <w:r w:rsidR="004E5BD2" w:rsidRPr="00AA15D9">
              <w:rPr>
                <w:rStyle w:val="af8"/>
                <w:color w:val="auto"/>
              </w:rPr>
              <w:t>Р</w:t>
            </w:r>
            <w:proofErr w:type="gramEnd"/>
            <w:r w:rsidR="004E5BD2" w:rsidRPr="00AA15D9">
              <w:rPr>
                <w:rStyle w:val="af8"/>
                <w:color w:val="auto"/>
              </w:rPr>
              <w:t xml:space="preserve"> 52289</w:t>
            </w:r>
            <w:r w:rsidR="004E5BD2" w:rsidRPr="00AA15D9">
              <w:t>); размер такой зоны следует принимать в зависимости от расчетной скорости с учетом стесненности условий.</w:t>
            </w:r>
          </w:p>
        </w:tc>
      </w:tr>
    </w:tbl>
    <w:p w:rsidR="00465CCA" w:rsidRDefault="00465CCA" w:rsidP="009F553E">
      <w:pPr>
        <w:jc w:val="left"/>
      </w:pPr>
    </w:p>
    <w:p w:rsidR="00084515" w:rsidRDefault="003D780D" w:rsidP="009E1005">
      <w:r w:rsidRPr="003D780D">
        <w:t>Категор</w:t>
      </w:r>
      <w:bookmarkStart w:id="19" w:name="_GoBack"/>
      <w:bookmarkEnd w:id="19"/>
      <w:r w:rsidRPr="003D780D">
        <w:t>ии улиц и дорог, а также предельные значения расчетных показателей для проектирования сети улиц и дорог сельских населенных пунктов в</w:t>
      </w:r>
      <w:r>
        <w:t xml:space="preserve"> соответствии с СП 42.13330.2016</w:t>
      </w:r>
      <w:r w:rsidR="00A211A8">
        <w:t xml:space="preserve"> «</w:t>
      </w:r>
      <w:proofErr w:type="spellStart"/>
      <w:r w:rsidR="00A211A8" w:rsidRPr="00A211A8">
        <w:t>СНиП</w:t>
      </w:r>
      <w:proofErr w:type="spellEnd"/>
      <w:r w:rsidR="00A211A8" w:rsidRPr="00A211A8">
        <w:t xml:space="preserve"> 2.07.01-89* Градостроительство. Планировка и застройка городских и сельских поселений</w:t>
      </w:r>
      <w:r w:rsidR="00A211A8">
        <w:t>»</w:t>
      </w:r>
      <w:r w:rsidRPr="003D780D">
        <w:t xml:space="preserve"> </w:t>
      </w:r>
      <w:proofErr w:type="gramStart"/>
      <w:r w:rsidRPr="003D780D">
        <w:t>приведены</w:t>
      </w:r>
      <w:proofErr w:type="gramEnd"/>
      <w:r w:rsidRPr="003D780D">
        <w:t xml:space="preserve"> в </w:t>
      </w:r>
      <w:r w:rsidR="00BA70E8">
        <w:fldChar w:fldCharType="begin"/>
      </w:r>
      <w:r>
        <w:instrText xml:space="preserve"> REF _Ref490672464 \h </w:instrText>
      </w:r>
      <w:r w:rsidR="00BA70E8">
        <w:fldChar w:fldCharType="separate"/>
      </w:r>
      <w:r w:rsidR="00084515">
        <w:t xml:space="preserve">Таблица </w:t>
      </w:r>
      <w:r w:rsidR="00084515">
        <w:rPr>
          <w:noProof/>
        </w:rPr>
        <w:t>11</w:t>
      </w:r>
      <w:r w:rsidR="00BA70E8">
        <w:fldChar w:fldCharType="end"/>
      </w:r>
      <w:r>
        <w:t xml:space="preserve"> и </w:t>
      </w:r>
      <w:r w:rsidR="00BA70E8">
        <w:fldChar w:fldCharType="begin"/>
      </w:r>
      <w:r>
        <w:instrText xml:space="preserve"> REF _Ref490672554 \h </w:instrText>
      </w:r>
      <w:r w:rsidR="00BA70E8">
        <w:fldChar w:fldCharType="separate"/>
      </w:r>
    </w:p>
    <w:p w:rsidR="003D780D" w:rsidRDefault="00084515" w:rsidP="009E1005">
      <w:r>
        <w:t xml:space="preserve">Таблица </w:t>
      </w:r>
      <w:r>
        <w:rPr>
          <w:noProof/>
        </w:rPr>
        <w:t>12</w:t>
      </w:r>
      <w:r w:rsidR="00BA70E8">
        <w:fldChar w:fldCharType="end"/>
      </w:r>
      <w:r w:rsidR="003D780D">
        <w:t>.</w:t>
      </w:r>
    </w:p>
    <w:p w:rsidR="003D780D" w:rsidRDefault="003D780D" w:rsidP="003D780D">
      <w:pPr>
        <w:pStyle w:val="a5"/>
      </w:pPr>
      <w:bookmarkStart w:id="20" w:name="_Ref490672464"/>
      <w:r>
        <w:t xml:space="preserve">Таблица </w:t>
      </w:r>
      <w:fldSimple w:instr=" SEQ Таблица \* ARABIC ">
        <w:r w:rsidR="00084515">
          <w:rPr>
            <w:noProof/>
          </w:rPr>
          <w:t>11</w:t>
        </w:r>
      </w:fldSimple>
      <w:bookmarkEnd w:id="2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84"/>
        <w:gridCol w:w="11994"/>
      </w:tblGrid>
      <w:tr w:rsidR="003D780D" w:rsidTr="003D780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0D" w:rsidRDefault="003D780D" w:rsidP="003D780D">
            <w:pPr>
              <w:pStyle w:val="211"/>
            </w:pPr>
            <w:r>
              <w:t>Категория дорог и улиц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80D" w:rsidRDefault="003D780D" w:rsidP="003D780D">
            <w:pPr>
              <w:pStyle w:val="211"/>
            </w:pPr>
            <w:r>
              <w:t>Основное назначение дорог и улиц</w:t>
            </w:r>
          </w:p>
        </w:tc>
      </w:tr>
      <w:tr w:rsidR="003D780D" w:rsidTr="003D780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0D" w:rsidRDefault="003D780D" w:rsidP="003D780D">
            <w:pPr>
              <w:pStyle w:val="22"/>
            </w:pPr>
            <w:r>
              <w:t>Основные улицы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80D" w:rsidRDefault="003D780D" w:rsidP="003D780D">
            <w:pPr>
              <w:pStyle w:val="22"/>
            </w:pPr>
            <w:r>
              <w:t>Проходят по всей территории сельского населенного пункта, осуществляют основные транспортные и пешеходные связи, а также связь территории жилой застройки с общественным центром. Выходят на внешние дороги</w:t>
            </w:r>
          </w:p>
        </w:tc>
      </w:tr>
      <w:tr w:rsidR="003D780D" w:rsidTr="003D780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0D" w:rsidRDefault="003D780D" w:rsidP="003D780D">
            <w:pPr>
              <w:pStyle w:val="22"/>
            </w:pPr>
            <w:r>
              <w:t>Местные улицы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80D" w:rsidRDefault="003D780D" w:rsidP="003D780D">
            <w:pPr>
              <w:pStyle w:val="22"/>
            </w:pPr>
            <w:r>
              <w:t>Обеспечивают связь жилой застройки с основными улицами</w:t>
            </w:r>
          </w:p>
        </w:tc>
      </w:tr>
      <w:tr w:rsidR="003D780D" w:rsidTr="003D780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0D" w:rsidRDefault="003D780D" w:rsidP="003D780D">
            <w:pPr>
              <w:pStyle w:val="22"/>
            </w:pPr>
            <w:r>
              <w:t>Местные дороги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80D" w:rsidRDefault="003D780D" w:rsidP="003D780D">
            <w:pPr>
              <w:pStyle w:val="22"/>
            </w:pPr>
            <w:r>
              <w:t>Обеспечивают связи жилых и производственных территорий, обслуживают производственные территории</w:t>
            </w:r>
          </w:p>
        </w:tc>
      </w:tr>
      <w:tr w:rsidR="003D780D" w:rsidTr="003D780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0D" w:rsidRDefault="003D780D" w:rsidP="003D780D">
            <w:pPr>
              <w:pStyle w:val="22"/>
            </w:pPr>
            <w:r>
              <w:t>Проезды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80D" w:rsidRDefault="003D780D" w:rsidP="003D780D">
            <w:pPr>
              <w:pStyle w:val="22"/>
            </w:pPr>
            <w:r>
              <w:t>Обеспечивают непосредственный подъезд к участкам жилой, производственной и общественной застройки</w:t>
            </w:r>
          </w:p>
        </w:tc>
      </w:tr>
    </w:tbl>
    <w:p w:rsidR="009E1005" w:rsidRDefault="009E1005" w:rsidP="009E1005">
      <w:bookmarkStart w:id="21" w:name="_Ref490672554"/>
    </w:p>
    <w:p w:rsidR="003D780D" w:rsidRDefault="003D780D" w:rsidP="003D780D">
      <w:pPr>
        <w:pStyle w:val="a5"/>
        <w:rPr>
          <w:noProof/>
        </w:rPr>
      </w:pPr>
      <w:r>
        <w:t xml:space="preserve">Таблица </w:t>
      </w:r>
      <w:fldSimple w:instr=" SEQ Таблица \* ARABIC ">
        <w:r w:rsidR="00084515">
          <w:rPr>
            <w:noProof/>
          </w:rPr>
          <w:t>12</w:t>
        </w:r>
      </w:fldSimple>
      <w:bookmarkEnd w:id="2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00"/>
        <w:gridCol w:w="1381"/>
        <w:gridCol w:w="1376"/>
        <w:gridCol w:w="1900"/>
        <w:gridCol w:w="1728"/>
        <w:gridCol w:w="1674"/>
        <w:gridCol w:w="1817"/>
        <w:gridCol w:w="1815"/>
        <w:gridCol w:w="1587"/>
      </w:tblGrid>
      <w:tr w:rsidR="003D780D" w:rsidTr="003D780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0D" w:rsidRDefault="003D780D" w:rsidP="003D780D">
            <w:pPr>
              <w:pStyle w:val="211"/>
            </w:pPr>
            <w:r>
              <w:t xml:space="preserve">Категория </w:t>
            </w:r>
            <w:r>
              <w:lastRenderedPageBreak/>
              <w:t>сельских улиц и дорог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0D" w:rsidRDefault="003D780D" w:rsidP="003D780D">
            <w:pPr>
              <w:pStyle w:val="211"/>
            </w:pPr>
            <w:r>
              <w:lastRenderedPageBreak/>
              <w:t xml:space="preserve">Расчетная </w:t>
            </w:r>
            <w:r>
              <w:lastRenderedPageBreak/>
              <w:t>скорость движения,</w:t>
            </w:r>
          </w:p>
          <w:p w:rsidR="003D780D" w:rsidRDefault="003D780D" w:rsidP="003D780D">
            <w:pPr>
              <w:pStyle w:val="211"/>
            </w:pPr>
            <w:proofErr w:type="gramStart"/>
            <w:r>
              <w:t>км</w:t>
            </w:r>
            <w:proofErr w:type="gramEnd"/>
            <w:r>
              <w:t>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0D" w:rsidRDefault="003D780D" w:rsidP="003D780D">
            <w:pPr>
              <w:pStyle w:val="211"/>
            </w:pPr>
            <w:r>
              <w:lastRenderedPageBreak/>
              <w:t xml:space="preserve">Ширина </w:t>
            </w:r>
            <w:r>
              <w:lastRenderedPageBreak/>
              <w:t>полосы движения,</w:t>
            </w:r>
          </w:p>
          <w:p w:rsidR="003D780D" w:rsidRDefault="003D780D" w:rsidP="003D780D">
            <w:pPr>
              <w:pStyle w:val="211"/>
            </w:pPr>
            <w: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0D" w:rsidRDefault="003D780D" w:rsidP="003D780D">
            <w:pPr>
              <w:pStyle w:val="211"/>
            </w:pPr>
            <w:r>
              <w:lastRenderedPageBreak/>
              <w:t xml:space="preserve">Число полос </w:t>
            </w:r>
            <w:r>
              <w:lastRenderedPageBreak/>
              <w:t>движения (суммарно в двух направлениях)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0D" w:rsidRDefault="003D780D" w:rsidP="003D780D">
            <w:pPr>
              <w:pStyle w:val="211"/>
            </w:pPr>
            <w:r>
              <w:lastRenderedPageBreak/>
              <w:t xml:space="preserve">Наименьший </w:t>
            </w:r>
            <w:r>
              <w:lastRenderedPageBreak/>
              <w:t xml:space="preserve">радиус кривых в плане без виража, </w:t>
            </w:r>
            <w:proofErr w:type="gramStart"/>
            <w:r>
              <w:t>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0D" w:rsidRDefault="003D780D" w:rsidP="003D780D">
            <w:pPr>
              <w:pStyle w:val="211"/>
            </w:pPr>
            <w:r>
              <w:lastRenderedPageBreak/>
              <w:t xml:space="preserve">Наибольший </w:t>
            </w:r>
            <w:r>
              <w:lastRenderedPageBreak/>
              <w:t xml:space="preserve">продольный уклон,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81610" cy="1619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0D" w:rsidRDefault="003D780D" w:rsidP="003D780D">
            <w:pPr>
              <w:pStyle w:val="211"/>
            </w:pPr>
            <w:r>
              <w:lastRenderedPageBreak/>
              <w:t xml:space="preserve">Наименьший </w:t>
            </w:r>
            <w:r>
              <w:lastRenderedPageBreak/>
              <w:t xml:space="preserve">радиус вертикальной выпуклой кривой, </w:t>
            </w:r>
            <w:proofErr w:type="gramStart"/>
            <w:r>
              <w:t>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0D" w:rsidRDefault="003D780D" w:rsidP="003D780D">
            <w:pPr>
              <w:pStyle w:val="211"/>
            </w:pPr>
            <w:r>
              <w:lastRenderedPageBreak/>
              <w:t xml:space="preserve">Наименьший </w:t>
            </w:r>
            <w:r>
              <w:lastRenderedPageBreak/>
              <w:t xml:space="preserve">радиус вертикальной вогнутой кривой, </w:t>
            </w:r>
            <w:proofErr w:type="gramStart"/>
            <w:r>
              <w:t>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80D" w:rsidRDefault="003D780D" w:rsidP="003D780D">
            <w:pPr>
              <w:pStyle w:val="211"/>
            </w:pPr>
            <w:r>
              <w:lastRenderedPageBreak/>
              <w:t xml:space="preserve">Ширина </w:t>
            </w:r>
            <w:r>
              <w:lastRenderedPageBreak/>
              <w:t xml:space="preserve">пешеходной части тротуара, </w:t>
            </w:r>
            <w:proofErr w:type="gramStart"/>
            <w:r>
              <w:t>м</w:t>
            </w:r>
            <w:proofErr w:type="gramEnd"/>
          </w:p>
        </w:tc>
      </w:tr>
      <w:tr w:rsidR="003D780D" w:rsidTr="003D780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0D" w:rsidRPr="003D780D" w:rsidRDefault="003D780D" w:rsidP="003D780D">
            <w:pPr>
              <w:pStyle w:val="22"/>
            </w:pPr>
            <w:r w:rsidRPr="003D780D">
              <w:lastRenderedPageBreak/>
              <w:t>Основные улицы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0D" w:rsidRPr="003D780D" w:rsidRDefault="003D780D" w:rsidP="003D780D">
            <w:pPr>
              <w:pStyle w:val="23"/>
            </w:pPr>
            <w:r w:rsidRPr="003D780D"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0D" w:rsidRPr="003D780D" w:rsidRDefault="003D780D" w:rsidP="003D780D">
            <w:pPr>
              <w:pStyle w:val="23"/>
            </w:pPr>
            <w:r w:rsidRPr="003D780D"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0D" w:rsidRPr="003D780D" w:rsidRDefault="003D780D" w:rsidP="003D780D">
            <w:pPr>
              <w:pStyle w:val="23"/>
            </w:pPr>
            <w:r w:rsidRPr="003D780D">
              <w:t>2-4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0D" w:rsidRPr="003D780D" w:rsidRDefault="003D780D" w:rsidP="003D780D">
            <w:pPr>
              <w:pStyle w:val="23"/>
            </w:pPr>
            <w:r w:rsidRPr="003D780D"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0D" w:rsidRPr="003D780D" w:rsidRDefault="003D780D" w:rsidP="003D780D">
            <w:pPr>
              <w:pStyle w:val="23"/>
            </w:pPr>
            <w:r w:rsidRPr="003D780D"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0D" w:rsidRPr="003D780D" w:rsidRDefault="003D780D" w:rsidP="003D780D">
            <w:pPr>
              <w:pStyle w:val="23"/>
            </w:pPr>
            <w:r w:rsidRPr="003D780D">
              <w:t>1700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0D" w:rsidRPr="003D780D" w:rsidRDefault="003D780D" w:rsidP="003D780D">
            <w:pPr>
              <w:pStyle w:val="23"/>
            </w:pPr>
            <w:r w:rsidRPr="003D780D"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80D" w:rsidRPr="003D780D" w:rsidRDefault="003D780D" w:rsidP="003D780D">
            <w:pPr>
              <w:pStyle w:val="23"/>
            </w:pPr>
            <w:r w:rsidRPr="003D780D">
              <w:t>1,5-2,25</w:t>
            </w:r>
          </w:p>
        </w:tc>
      </w:tr>
      <w:tr w:rsidR="003D780D" w:rsidTr="003D780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0D" w:rsidRPr="003D780D" w:rsidRDefault="003D780D" w:rsidP="003D780D">
            <w:pPr>
              <w:pStyle w:val="22"/>
            </w:pPr>
            <w:r w:rsidRPr="003D780D">
              <w:t>Местные улицы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0D" w:rsidRPr="003D780D" w:rsidRDefault="003D780D" w:rsidP="003D780D">
            <w:pPr>
              <w:pStyle w:val="23"/>
            </w:pPr>
            <w:r w:rsidRPr="003D780D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0D" w:rsidRPr="003D780D" w:rsidRDefault="003D780D" w:rsidP="003D780D">
            <w:pPr>
              <w:pStyle w:val="23"/>
            </w:pPr>
            <w:r w:rsidRPr="003D780D"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0D" w:rsidRPr="003D780D" w:rsidRDefault="003D780D" w:rsidP="003D780D">
            <w:pPr>
              <w:pStyle w:val="23"/>
            </w:pPr>
            <w:r w:rsidRPr="003D780D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0D" w:rsidRPr="003D780D" w:rsidRDefault="003D780D" w:rsidP="003D780D">
            <w:pPr>
              <w:pStyle w:val="23"/>
            </w:pPr>
            <w:r w:rsidRPr="003D780D"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0D" w:rsidRPr="003D780D" w:rsidRDefault="003D780D" w:rsidP="003D780D">
            <w:pPr>
              <w:pStyle w:val="23"/>
            </w:pPr>
            <w:r w:rsidRPr="003D780D"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0D" w:rsidRPr="003D780D" w:rsidRDefault="003D780D" w:rsidP="003D780D">
            <w:pPr>
              <w:pStyle w:val="23"/>
            </w:pPr>
            <w:r w:rsidRPr="003D780D"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0D" w:rsidRPr="003D780D" w:rsidRDefault="003D780D" w:rsidP="003D780D">
            <w:pPr>
              <w:pStyle w:val="23"/>
            </w:pPr>
            <w:r w:rsidRPr="003D780D"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80D" w:rsidRPr="003D780D" w:rsidRDefault="003D780D" w:rsidP="003D780D">
            <w:pPr>
              <w:pStyle w:val="23"/>
            </w:pPr>
            <w:r w:rsidRPr="003D780D">
              <w:t>1,5</w:t>
            </w:r>
          </w:p>
        </w:tc>
      </w:tr>
      <w:tr w:rsidR="003D780D" w:rsidTr="003D780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0D" w:rsidRPr="003D780D" w:rsidRDefault="003D780D" w:rsidP="003D780D">
            <w:pPr>
              <w:pStyle w:val="22"/>
            </w:pPr>
            <w:r w:rsidRPr="003D780D">
              <w:t>Местные дороги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0D" w:rsidRPr="003D780D" w:rsidRDefault="003D780D" w:rsidP="003D780D">
            <w:pPr>
              <w:pStyle w:val="23"/>
            </w:pPr>
            <w:r w:rsidRPr="003D780D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0D" w:rsidRPr="003D780D" w:rsidRDefault="003D780D" w:rsidP="003D780D">
            <w:pPr>
              <w:pStyle w:val="23"/>
            </w:pPr>
            <w:r w:rsidRPr="003D780D">
              <w:t>2,75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0D" w:rsidRPr="003D780D" w:rsidRDefault="003D780D" w:rsidP="003D780D">
            <w:pPr>
              <w:pStyle w:val="23"/>
            </w:pPr>
            <w:r w:rsidRPr="003D780D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0D" w:rsidRPr="003D780D" w:rsidRDefault="003D780D" w:rsidP="003D780D">
            <w:pPr>
              <w:pStyle w:val="23"/>
            </w:pPr>
            <w:r w:rsidRPr="003D780D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0D" w:rsidRPr="003D780D" w:rsidRDefault="003D780D" w:rsidP="003D780D">
            <w:pPr>
              <w:pStyle w:val="23"/>
            </w:pPr>
            <w:r w:rsidRPr="003D780D"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0D" w:rsidRPr="003D780D" w:rsidRDefault="003D780D" w:rsidP="003D780D">
            <w:pPr>
              <w:pStyle w:val="23"/>
            </w:pPr>
            <w:r w:rsidRPr="003D780D"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0D" w:rsidRPr="003D780D" w:rsidRDefault="003D780D" w:rsidP="003D780D">
            <w:pPr>
              <w:pStyle w:val="23"/>
            </w:pPr>
            <w:r w:rsidRPr="003D780D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80D" w:rsidRPr="003D780D" w:rsidRDefault="003D780D" w:rsidP="003D780D">
            <w:pPr>
              <w:pStyle w:val="23"/>
            </w:pPr>
            <w:r w:rsidRPr="003D780D">
              <w:t>1,0 (допускается устраивать с одной стороны)</w:t>
            </w:r>
          </w:p>
        </w:tc>
      </w:tr>
      <w:tr w:rsidR="003D780D" w:rsidTr="003D780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0D" w:rsidRPr="003D780D" w:rsidRDefault="003D780D" w:rsidP="003D780D">
            <w:pPr>
              <w:pStyle w:val="22"/>
            </w:pPr>
            <w:r w:rsidRPr="003D780D">
              <w:t>Проезды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0D" w:rsidRPr="003D780D" w:rsidRDefault="003D780D" w:rsidP="003D780D">
            <w:pPr>
              <w:pStyle w:val="23"/>
            </w:pPr>
            <w:r w:rsidRPr="003D780D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0D" w:rsidRPr="003D780D" w:rsidRDefault="003D780D" w:rsidP="003D780D">
            <w:pPr>
              <w:pStyle w:val="23"/>
            </w:pPr>
            <w:r w:rsidRPr="003D780D"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0D" w:rsidRPr="003D780D" w:rsidRDefault="003D780D" w:rsidP="003D780D">
            <w:pPr>
              <w:pStyle w:val="23"/>
            </w:pPr>
            <w:r w:rsidRPr="003D780D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0D" w:rsidRPr="003D780D" w:rsidRDefault="003D780D" w:rsidP="003D780D">
            <w:pPr>
              <w:pStyle w:val="23"/>
            </w:pPr>
            <w:r w:rsidRPr="003D780D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0D" w:rsidRPr="003D780D" w:rsidRDefault="003D780D" w:rsidP="003D780D">
            <w:pPr>
              <w:pStyle w:val="23"/>
            </w:pPr>
            <w:r w:rsidRPr="003D780D"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0D" w:rsidRPr="003D780D" w:rsidRDefault="003D780D" w:rsidP="003D780D">
            <w:pPr>
              <w:pStyle w:val="23"/>
            </w:pPr>
            <w:r w:rsidRPr="003D780D"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0D" w:rsidRPr="003D780D" w:rsidRDefault="003D780D" w:rsidP="003D780D">
            <w:pPr>
              <w:pStyle w:val="23"/>
            </w:pPr>
            <w:r w:rsidRPr="003D780D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80D" w:rsidRPr="003D780D" w:rsidRDefault="003D780D" w:rsidP="003D780D">
            <w:pPr>
              <w:pStyle w:val="23"/>
            </w:pPr>
            <w:r w:rsidRPr="003D780D">
              <w:t>-</w:t>
            </w:r>
          </w:p>
        </w:tc>
      </w:tr>
      <w:tr w:rsidR="00E13BBC" w:rsidTr="009E1005">
        <w:tc>
          <w:tcPr>
            <w:tcW w:w="0" w:type="auto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BBC" w:rsidRDefault="00E13BBC" w:rsidP="00E13BBC">
            <w:pPr>
              <w:pStyle w:val="32"/>
            </w:pPr>
            <w:r>
              <w:t>Примечание</w:t>
            </w:r>
          </w:p>
          <w:p w:rsidR="00E13BBC" w:rsidRPr="003D780D" w:rsidRDefault="00E13BBC" w:rsidP="004E5BD2">
            <w:pPr>
              <w:pStyle w:val="31"/>
            </w:pPr>
            <w:r>
              <w:t>Ширину и поперечный профиль улиц в пределах красных линий, уровень их благоустройства следует определять в зависимости от величины сельского населенного пункта, прогнозируемых потоков движения, условий прокладки инженерных коммуникаций, типа, этажности и общего архитектурно-</w:t>
            </w:r>
            <w:proofErr w:type="gramStart"/>
            <w:r>
              <w:t>планировочного решения</w:t>
            </w:r>
            <w:proofErr w:type="gramEnd"/>
            <w:r>
              <w:t xml:space="preserve"> застройки, как правило, 15-25 м.</w:t>
            </w:r>
          </w:p>
        </w:tc>
      </w:tr>
    </w:tbl>
    <w:p w:rsidR="00584256" w:rsidRDefault="00584256" w:rsidP="00584256"/>
    <w:p w:rsidR="00BE7111" w:rsidRDefault="00584256" w:rsidP="00584256">
      <w:proofErr w:type="gramStart"/>
      <w:r w:rsidRPr="00584256">
        <w:t>Проектирование парковых дорог, проездов, велосипедных дорожек следует осуществлять</w:t>
      </w:r>
      <w:r w:rsidR="00520E8D">
        <w:t xml:space="preserve"> в соответствии с характеристиками, приведенными </w:t>
      </w:r>
      <w:proofErr w:type="spellStart"/>
      <w:r w:rsidR="00520E8D">
        <w:t>в</w:t>
      </w:r>
      <w:r w:rsidR="00BA70E8">
        <w:fldChar w:fldCharType="begin"/>
      </w:r>
      <w:r w:rsidR="00E76A33">
        <w:instrText xml:space="preserve"> REF _Ref492225125 \h </w:instrText>
      </w:r>
      <w:r w:rsidR="00BA70E8">
        <w:fldChar w:fldCharType="separate"/>
      </w:r>
      <w:r w:rsidR="00084515">
        <w:t>Таблица</w:t>
      </w:r>
      <w:proofErr w:type="spellEnd"/>
      <w:r w:rsidR="00084515">
        <w:t xml:space="preserve"> </w:t>
      </w:r>
      <w:r w:rsidR="00084515">
        <w:rPr>
          <w:noProof/>
        </w:rPr>
        <w:t>13</w:t>
      </w:r>
      <w:r w:rsidR="00BA70E8">
        <w:fldChar w:fldCharType="end"/>
      </w:r>
      <w:r w:rsidR="00E76A33">
        <w:t xml:space="preserve"> и </w:t>
      </w:r>
      <w:r w:rsidR="00BA70E8">
        <w:fldChar w:fldCharType="begin"/>
      </w:r>
      <w:r w:rsidR="00E76A33">
        <w:instrText xml:space="preserve"> REF _Ref492225126 \h </w:instrText>
      </w:r>
      <w:r w:rsidR="00BA70E8">
        <w:fldChar w:fldCharType="separate"/>
      </w:r>
      <w:r w:rsidR="00084515">
        <w:t xml:space="preserve">Таблица </w:t>
      </w:r>
      <w:r w:rsidR="00084515">
        <w:rPr>
          <w:noProof/>
        </w:rPr>
        <w:t>14</w:t>
      </w:r>
      <w:r w:rsidR="00BA70E8">
        <w:fldChar w:fldCharType="end"/>
      </w:r>
      <w:r w:rsidR="00E76A33">
        <w:t xml:space="preserve"> (</w:t>
      </w:r>
      <w:r w:rsidR="00E76A33" w:rsidRPr="003D780D">
        <w:t>в</w:t>
      </w:r>
      <w:r w:rsidR="00E76A33">
        <w:t xml:space="preserve"> соответствии с СП 42.13330.2016 «</w:t>
      </w:r>
      <w:proofErr w:type="spellStart"/>
      <w:r w:rsidR="00E76A33" w:rsidRPr="00A211A8">
        <w:t>СНиП</w:t>
      </w:r>
      <w:proofErr w:type="spellEnd"/>
      <w:r w:rsidR="00E76A33" w:rsidRPr="00A211A8">
        <w:t xml:space="preserve"> 2.07.01-89* Градостроительство.</w:t>
      </w:r>
      <w:proofErr w:type="gramEnd"/>
      <w:r w:rsidR="00E76A33" w:rsidRPr="00A211A8">
        <w:t xml:space="preserve"> </w:t>
      </w:r>
      <w:proofErr w:type="gramStart"/>
      <w:r w:rsidR="00E76A33" w:rsidRPr="00A211A8">
        <w:t>Планировка и застройка городских и сельских поселений</w:t>
      </w:r>
      <w:r w:rsidR="00E76A33">
        <w:t>»).</w:t>
      </w:r>
      <w:proofErr w:type="gramEnd"/>
    </w:p>
    <w:p w:rsidR="00E76A33" w:rsidRDefault="00E76A33" w:rsidP="00E76A33">
      <w:pPr>
        <w:pStyle w:val="a5"/>
      </w:pPr>
      <w:bookmarkStart w:id="22" w:name="_Ref492225125"/>
      <w:r>
        <w:t xml:space="preserve">Таблица </w:t>
      </w:r>
      <w:fldSimple w:instr=" SEQ Таблица \* ARABIC ">
        <w:r w:rsidR="00084515">
          <w:rPr>
            <w:noProof/>
          </w:rPr>
          <w:t>13</w:t>
        </w:r>
      </w:fldSimple>
      <w:bookmarkEnd w:id="2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544"/>
        <w:gridCol w:w="11134"/>
      </w:tblGrid>
      <w:tr w:rsidR="00E76A33" w:rsidTr="00E76A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33" w:rsidRDefault="00E76A33" w:rsidP="00E76A33">
            <w:pPr>
              <w:pStyle w:val="211"/>
            </w:pPr>
            <w:r>
              <w:t>Категория дорог и улиц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A33" w:rsidRDefault="00E76A33" w:rsidP="00E76A33">
            <w:pPr>
              <w:pStyle w:val="211"/>
            </w:pPr>
            <w:r>
              <w:t>Основное назначение дорог и улиц</w:t>
            </w:r>
          </w:p>
        </w:tc>
      </w:tr>
      <w:tr w:rsidR="00E76A33" w:rsidTr="00E76A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33" w:rsidRDefault="00E76A33" w:rsidP="00E76A33">
            <w:pPr>
              <w:pStyle w:val="22"/>
            </w:pPr>
            <w:r>
              <w:t>Парковые дороги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A33" w:rsidRDefault="00E76A33" w:rsidP="00E76A33">
            <w:pPr>
              <w:pStyle w:val="22"/>
            </w:pPr>
            <w: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E76A33" w:rsidTr="00E76A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33" w:rsidRDefault="00E76A33" w:rsidP="00E76A33">
            <w:pPr>
              <w:pStyle w:val="22"/>
            </w:pPr>
            <w:r>
              <w:t>Проезды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A33" w:rsidRDefault="00E76A33" w:rsidP="00E76A33">
            <w:pPr>
              <w:pStyle w:val="22"/>
            </w:pPr>
            <w:r>
              <w:t>Подъезд транспортных сре</w:t>
            </w:r>
            <w:proofErr w:type="gramStart"/>
            <w:r>
              <w:t>дств к ж</w:t>
            </w:r>
            <w:proofErr w:type="gramEnd"/>
            <w:r>
              <w:t xml:space="preserve">илым и общественным зданиям, учреждениям, предприятиям и </w:t>
            </w:r>
            <w:r>
              <w:lastRenderedPageBreak/>
              <w:t>другим объектам городской застройки внутри районов, микрорайонов (кварталов)</w:t>
            </w:r>
          </w:p>
        </w:tc>
      </w:tr>
      <w:tr w:rsidR="00E76A33" w:rsidTr="00E76A33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A33" w:rsidRDefault="00E76A33" w:rsidP="00E76A33">
            <w:pPr>
              <w:pStyle w:val="23"/>
            </w:pPr>
            <w:r>
              <w:lastRenderedPageBreak/>
              <w:t>Велосипедные дорожки:</w:t>
            </w:r>
          </w:p>
        </w:tc>
      </w:tr>
      <w:tr w:rsidR="00E76A33" w:rsidTr="00E76A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33" w:rsidRDefault="00E76A33" w:rsidP="00E76A33">
            <w:pPr>
              <w:pStyle w:val="22"/>
            </w:pPr>
            <w:r>
              <w:t>- в составе поперечного профиля УДС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A33" w:rsidRDefault="00E76A33" w:rsidP="00E76A33">
            <w:pPr>
              <w:pStyle w:val="22"/>
            </w:pPr>
            <w: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E76A33" w:rsidTr="00E76A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33" w:rsidRDefault="00E76A33" w:rsidP="00E76A33">
            <w:pPr>
              <w:pStyle w:val="22"/>
            </w:pPr>
            <w:r>
              <w:t>- на рекреационных территориях, в жилых зонах и т.п.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A33" w:rsidRDefault="00E76A33" w:rsidP="00E76A33">
            <w:pPr>
              <w:pStyle w:val="22"/>
            </w:pPr>
            <w:r>
              <w:t>Специально выделенная полоса для проезда на велосипедах</w:t>
            </w:r>
          </w:p>
        </w:tc>
      </w:tr>
    </w:tbl>
    <w:p w:rsidR="004D219B" w:rsidRDefault="004D219B" w:rsidP="00BE7111"/>
    <w:p w:rsidR="00E76A33" w:rsidRDefault="00E76A33" w:rsidP="00E76A33">
      <w:pPr>
        <w:pStyle w:val="a5"/>
      </w:pPr>
      <w:bookmarkStart w:id="23" w:name="_Ref492225126"/>
      <w:r>
        <w:t xml:space="preserve">Таблица </w:t>
      </w:r>
      <w:fldSimple w:instr=" SEQ Таблица \* ARABIC ">
        <w:r w:rsidR="00084515">
          <w:rPr>
            <w:noProof/>
          </w:rPr>
          <w:t>14</w:t>
        </w:r>
      </w:fldSimple>
      <w:bookmarkEnd w:id="2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855"/>
        <w:gridCol w:w="1345"/>
        <w:gridCol w:w="1323"/>
        <w:gridCol w:w="1849"/>
        <w:gridCol w:w="1644"/>
        <w:gridCol w:w="1603"/>
        <w:gridCol w:w="1775"/>
        <w:gridCol w:w="1771"/>
        <w:gridCol w:w="1513"/>
      </w:tblGrid>
      <w:tr w:rsidR="00E76A33" w:rsidRPr="00E76A33" w:rsidTr="00E76A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33" w:rsidRPr="00E76A33" w:rsidRDefault="00E76A33" w:rsidP="00E76A33">
            <w:pPr>
              <w:pStyle w:val="211"/>
            </w:pPr>
            <w:r w:rsidRPr="00E76A33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33" w:rsidRPr="00E76A33" w:rsidRDefault="00E76A33" w:rsidP="00E76A33">
            <w:pPr>
              <w:pStyle w:val="211"/>
            </w:pPr>
            <w:r w:rsidRPr="00E76A33">
              <w:rPr>
                <w:sz w:val="22"/>
                <w:szCs w:val="22"/>
              </w:rPr>
              <w:t xml:space="preserve">Расчетная скорость движения, </w:t>
            </w:r>
            <w:proofErr w:type="gramStart"/>
            <w:r w:rsidRPr="00E76A33">
              <w:rPr>
                <w:sz w:val="22"/>
                <w:szCs w:val="22"/>
              </w:rPr>
              <w:t>км</w:t>
            </w:r>
            <w:proofErr w:type="gramEnd"/>
            <w:r w:rsidRPr="00E76A33">
              <w:rPr>
                <w:sz w:val="22"/>
                <w:szCs w:val="22"/>
              </w:rPr>
              <w:t>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33" w:rsidRPr="00E76A33" w:rsidRDefault="00E76A33" w:rsidP="00E76A33">
            <w:pPr>
              <w:pStyle w:val="211"/>
            </w:pPr>
            <w:r w:rsidRPr="00E76A33">
              <w:rPr>
                <w:sz w:val="22"/>
                <w:szCs w:val="22"/>
              </w:rPr>
              <w:t xml:space="preserve">Ширина полосы движения, </w:t>
            </w:r>
            <w:proofErr w:type="gramStart"/>
            <w:r w:rsidRPr="00E76A33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33" w:rsidRPr="00E76A33" w:rsidRDefault="00E76A33" w:rsidP="00E76A33">
            <w:pPr>
              <w:pStyle w:val="211"/>
            </w:pPr>
            <w:r w:rsidRPr="00E76A33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33" w:rsidRPr="00E76A33" w:rsidRDefault="00E76A33" w:rsidP="00E76A33">
            <w:pPr>
              <w:pStyle w:val="211"/>
            </w:pPr>
            <w:r w:rsidRPr="00E76A33">
              <w:rPr>
                <w:sz w:val="22"/>
                <w:szCs w:val="22"/>
              </w:rPr>
              <w:t xml:space="preserve">Наименьший радиус кривых в плане, </w:t>
            </w:r>
            <w:proofErr w:type="gramStart"/>
            <w:r w:rsidRPr="00E76A33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33" w:rsidRPr="00E76A33" w:rsidRDefault="00E76A33" w:rsidP="00E76A33">
            <w:pPr>
              <w:pStyle w:val="211"/>
            </w:pPr>
            <w:r w:rsidRPr="00E76A33">
              <w:rPr>
                <w:sz w:val="22"/>
                <w:szCs w:val="22"/>
              </w:rPr>
              <w:t xml:space="preserve">Наибольший продольный уклон, </w:t>
            </w:r>
            <w:r w:rsidRPr="00E76A33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81610" cy="1619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33" w:rsidRPr="00E76A33" w:rsidRDefault="00E76A33" w:rsidP="00E76A33">
            <w:pPr>
              <w:pStyle w:val="211"/>
            </w:pPr>
            <w:r w:rsidRPr="00E76A33">
              <w:rPr>
                <w:sz w:val="22"/>
                <w:szCs w:val="22"/>
              </w:rPr>
              <w:t xml:space="preserve">Наименьший радиус вертикальной выпуклой кривой, </w:t>
            </w:r>
            <w:proofErr w:type="gramStart"/>
            <w:r w:rsidRPr="00E76A33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33" w:rsidRPr="00E76A33" w:rsidRDefault="00E76A33" w:rsidP="00E76A33">
            <w:pPr>
              <w:pStyle w:val="211"/>
            </w:pPr>
            <w:r w:rsidRPr="00E76A33">
              <w:rPr>
                <w:sz w:val="22"/>
                <w:szCs w:val="22"/>
              </w:rPr>
              <w:t xml:space="preserve">Наименьший радиус вертикальной вогнутой кривой, </w:t>
            </w:r>
            <w:proofErr w:type="gramStart"/>
            <w:r w:rsidRPr="00E76A33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A33" w:rsidRPr="00E76A33" w:rsidRDefault="00E76A33" w:rsidP="00E76A33">
            <w:pPr>
              <w:pStyle w:val="211"/>
            </w:pPr>
            <w:r w:rsidRPr="00E76A33">
              <w:rPr>
                <w:sz w:val="22"/>
                <w:szCs w:val="22"/>
              </w:rPr>
              <w:t xml:space="preserve">Ширина пешеходной части тротуара, </w:t>
            </w:r>
            <w:proofErr w:type="gramStart"/>
            <w:r w:rsidRPr="00E76A33">
              <w:rPr>
                <w:sz w:val="22"/>
                <w:szCs w:val="22"/>
              </w:rPr>
              <w:t>м</w:t>
            </w:r>
            <w:proofErr w:type="gramEnd"/>
          </w:p>
        </w:tc>
      </w:tr>
      <w:tr w:rsidR="00E76A33" w:rsidRPr="00E76A33" w:rsidTr="00E76A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33" w:rsidRPr="00E76A33" w:rsidRDefault="00E76A33" w:rsidP="00E76A33">
            <w:pPr>
              <w:pStyle w:val="22"/>
            </w:pPr>
            <w:r w:rsidRPr="00E76A33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33" w:rsidRPr="00E76A33" w:rsidRDefault="00E76A33" w:rsidP="00E76A33">
            <w:pPr>
              <w:pStyle w:val="23"/>
            </w:pPr>
            <w:r w:rsidRPr="00E76A33"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33" w:rsidRPr="00E76A33" w:rsidRDefault="00E76A33" w:rsidP="00E76A33">
            <w:pPr>
              <w:pStyle w:val="23"/>
            </w:pPr>
            <w:r w:rsidRPr="00E76A33">
              <w:rPr>
                <w:sz w:val="22"/>
                <w:szCs w:val="22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33" w:rsidRPr="00E76A33" w:rsidRDefault="00E76A33" w:rsidP="00E76A33">
            <w:pPr>
              <w:pStyle w:val="23"/>
            </w:pPr>
            <w:r w:rsidRPr="00E76A3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33" w:rsidRPr="00E76A33" w:rsidRDefault="00E76A33" w:rsidP="00E76A33">
            <w:pPr>
              <w:pStyle w:val="23"/>
            </w:pPr>
            <w:r w:rsidRPr="00E76A33">
              <w:rPr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33" w:rsidRPr="00E76A33" w:rsidRDefault="00E76A33" w:rsidP="00E76A33">
            <w:pPr>
              <w:pStyle w:val="23"/>
            </w:pPr>
            <w:r w:rsidRPr="00E76A33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33" w:rsidRPr="00E76A33" w:rsidRDefault="00E76A33" w:rsidP="00E76A33">
            <w:pPr>
              <w:pStyle w:val="23"/>
            </w:pPr>
            <w:r w:rsidRPr="00E76A33">
              <w:rPr>
                <w:sz w:val="22"/>
                <w:szCs w:val="22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33" w:rsidRPr="00E76A33" w:rsidRDefault="00E76A33" w:rsidP="00E76A33">
            <w:pPr>
              <w:pStyle w:val="23"/>
            </w:pPr>
            <w:r w:rsidRPr="00E76A33">
              <w:rPr>
                <w:sz w:val="22"/>
                <w:szCs w:val="22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A33" w:rsidRPr="00E76A33" w:rsidRDefault="00E76A33" w:rsidP="00E76A33">
            <w:pPr>
              <w:pStyle w:val="23"/>
            </w:pPr>
            <w:r w:rsidRPr="00E76A33">
              <w:rPr>
                <w:sz w:val="22"/>
                <w:szCs w:val="22"/>
              </w:rPr>
              <w:t>-</w:t>
            </w:r>
          </w:p>
        </w:tc>
      </w:tr>
      <w:tr w:rsidR="00E76A33" w:rsidRPr="00E76A33" w:rsidTr="00E76A33">
        <w:tc>
          <w:tcPr>
            <w:tcW w:w="0" w:type="auto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A33" w:rsidRPr="00E76A33" w:rsidRDefault="00E76A33" w:rsidP="00E76A33">
            <w:pPr>
              <w:pStyle w:val="23"/>
            </w:pPr>
            <w:r w:rsidRPr="00E76A33">
              <w:rPr>
                <w:sz w:val="22"/>
                <w:szCs w:val="22"/>
              </w:rPr>
              <w:t>Проезды:</w:t>
            </w:r>
          </w:p>
        </w:tc>
      </w:tr>
      <w:tr w:rsidR="00E76A33" w:rsidRPr="00E76A33" w:rsidTr="00E76A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33" w:rsidRPr="00E76A33" w:rsidRDefault="00E76A33" w:rsidP="00E76A33">
            <w:pPr>
              <w:pStyle w:val="22"/>
            </w:pPr>
            <w:r w:rsidRPr="00E76A33">
              <w:rPr>
                <w:sz w:val="22"/>
                <w:szCs w:val="22"/>
              </w:rPr>
              <w:t>- основные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33" w:rsidRPr="00E76A33" w:rsidRDefault="00E76A33" w:rsidP="00E76A33">
            <w:pPr>
              <w:pStyle w:val="23"/>
            </w:pPr>
            <w:r w:rsidRPr="00E76A33"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33" w:rsidRPr="00E76A33" w:rsidRDefault="00E76A33" w:rsidP="00E76A33">
            <w:pPr>
              <w:pStyle w:val="23"/>
            </w:pPr>
            <w:r w:rsidRPr="00E76A33">
              <w:rPr>
                <w:sz w:val="22"/>
                <w:szCs w:val="22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33" w:rsidRPr="00E76A33" w:rsidRDefault="00E76A33" w:rsidP="00E76A33">
            <w:pPr>
              <w:pStyle w:val="23"/>
            </w:pPr>
            <w:r w:rsidRPr="00E76A3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33" w:rsidRPr="00E76A33" w:rsidRDefault="00E76A33" w:rsidP="00E76A33">
            <w:pPr>
              <w:pStyle w:val="23"/>
            </w:pPr>
            <w:r w:rsidRPr="00E76A33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33" w:rsidRPr="00E76A33" w:rsidRDefault="00E76A33" w:rsidP="00E76A33">
            <w:pPr>
              <w:pStyle w:val="23"/>
            </w:pPr>
            <w:r w:rsidRPr="00E76A33">
              <w:rPr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33" w:rsidRPr="00E76A33" w:rsidRDefault="00E76A33" w:rsidP="00E76A33">
            <w:pPr>
              <w:pStyle w:val="23"/>
            </w:pPr>
            <w:r w:rsidRPr="00E76A33">
              <w:rPr>
                <w:sz w:val="22"/>
                <w:szCs w:val="22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33" w:rsidRPr="00E76A33" w:rsidRDefault="00E76A33" w:rsidP="00E76A33">
            <w:pPr>
              <w:pStyle w:val="23"/>
            </w:pPr>
            <w:r w:rsidRPr="00E76A33">
              <w:rPr>
                <w:sz w:val="22"/>
                <w:szCs w:val="22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A33" w:rsidRPr="00E76A33" w:rsidRDefault="00E76A33" w:rsidP="00E76A33">
            <w:pPr>
              <w:pStyle w:val="23"/>
            </w:pPr>
            <w:r w:rsidRPr="00E76A33">
              <w:rPr>
                <w:sz w:val="22"/>
                <w:szCs w:val="22"/>
              </w:rPr>
              <w:t>1,0</w:t>
            </w:r>
          </w:p>
        </w:tc>
      </w:tr>
      <w:tr w:rsidR="00E76A33" w:rsidRPr="00E76A33" w:rsidTr="00E76A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33" w:rsidRPr="00E76A33" w:rsidRDefault="00101685" w:rsidP="00E76A33">
            <w:pPr>
              <w:pStyle w:val="22"/>
            </w:pPr>
            <w:r>
              <w:rPr>
                <w:sz w:val="22"/>
                <w:szCs w:val="22"/>
              </w:rPr>
              <w:t>-</w:t>
            </w:r>
            <w:r w:rsidR="00E76A33" w:rsidRPr="00E76A33">
              <w:rPr>
                <w:sz w:val="22"/>
                <w:szCs w:val="22"/>
              </w:rPr>
              <w:t>второстепенные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33" w:rsidRPr="00E76A33" w:rsidRDefault="00E76A33" w:rsidP="00E76A33">
            <w:pPr>
              <w:pStyle w:val="23"/>
            </w:pPr>
            <w:r w:rsidRPr="00E76A33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33" w:rsidRPr="00E76A33" w:rsidRDefault="00E76A33" w:rsidP="00E76A33">
            <w:pPr>
              <w:pStyle w:val="23"/>
            </w:pPr>
            <w:r w:rsidRPr="00E76A33">
              <w:rPr>
                <w:sz w:val="22"/>
                <w:szCs w:val="22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33" w:rsidRPr="00E76A33" w:rsidRDefault="00E76A33" w:rsidP="00E76A33">
            <w:pPr>
              <w:pStyle w:val="23"/>
            </w:pPr>
            <w:r w:rsidRPr="00E76A3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33" w:rsidRPr="00E76A33" w:rsidRDefault="00E76A33" w:rsidP="00E76A33">
            <w:pPr>
              <w:pStyle w:val="23"/>
            </w:pPr>
            <w:r w:rsidRPr="00E76A33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33" w:rsidRPr="00E76A33" w:rsidRDefault="00E76A33" w:rsidP="00E76A33">
            <w:pPr>
              <w:pStyle w:val="23"/>
            </w:pPr>
            <w:r w:rsidRPr="00E76A33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33" w:rsidRPr="00E76A33" w:rsidRDefault="00E76A33" w:rsidP="00E76A33">
            <w:pPr>
              <w:pStyle w:val="23"/>
            </w:pPr>
            <w:r w:rsidRPr="00E76A33">
              <w:rPr>
                <w:sz w:val="22"/>
                <w:szCs w:val="22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33" w:rsidRPr="00E76A33" w:rsidRDefault="00E76A33" w:rsidP="00E76A33">
            <w:pPr>
              <w:pStyle w:val="23"/>
            </w:pPr>
            <w:r w:rsidRPr="00E76A33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A33" w:rsidRPr="00E76A33" w:rsidRDefault="00E76A33" w:rsidP="00E76A33">
            <w:pPr>
              <w:pStyle w:val="23"/>
            </w:pPr>
            <w:r w:rsidRPr="00E76A33">
              <w:rPr>
                <w:sz w:val="22"/>
                <w:szCs w:val="22"/>
              </w:rPr>
              <w:t>0,75</w:t>
            </w:r>
          </w:p>
        </w:tc>
      </w:tr>
      <w:tr w:rsidR="00E76A33" w:rsidRPr="00E76A33" w:rsidTr="00E76A33">
        <w:tc>
          <w:tcPr>
            <w:tcW w:w="0" w:type="auto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A33" w:rsidRPr="00E76A33" w:rsidRDefault="00E76A33" w:rsidP="00E76A33">
            <w:pPr>
              <w:pStyle w:val="23"/>
            </w:pPr>
            <w:r w:rsidRPr="00E76A33">
              <w:rPr>
                <w:sz w:val="22"/>
                <w:szCs w:val="22"/>
              </w:rPr>
              <w:t>Велосипедные дорожки:</w:t>
            </w:r>
          </w:p>
        </w:tc>
      </w:tr>
      <w:tr w:rsidR="00E76A33" w:rsidRPr="00E76A33" w:rsidTr="00E76A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33" w:rsidRPr="00E76A33" w:rsidRDefault="00E76A33" w:rsidP="00E76A33">
            <w:pPr>
              <w:pStyle w:val="22"/>
            </w:pPr>
            <w:r w:rsidRPr="00E76A33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33" w:rsidRPr="00E76A33" w:rsidRDefault="00E76A33" w:rsidP="00E76A33">
            <w:pPr>
              <w:pStyle w:val="23"/>
            </w:pPr>
            <w:r w:rsidRPr="00E76A3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33" w:rsidRPr="00E76A33" w:rsidRDefault="00E76A33" w:rsidP="00E76A33">
            <w:pPr>
              <w:pStyle w:val="23"/>
            </w:pPr>
            <w:r w:rsidRPr="00E76A33">
              <w:rPr>
                <w:sz w:val="22"/>
                <w:szCs w:val="22"/>
              </w:rPr>
              <w:t>1,50 *</w:t>
            </w:r>
          </w:p>
          <w:p w:rsidR="00E76A33" w:rsidRPr="00E76A33" w:rsidRDefault="00E76A33" w:rsidP="00E76A33">
            <w:pPr>
              <w:pStyle w:val="23"/>
            </w:pPr>
            <w:r w:rsidRPr="00E76A33">
              <w:rPr>
                <w:sz w:val="22"/>
                <w:szCs w:val="22"/>
              </w:rPr>
              <w:t>1,00 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33" w:rsidRPr="00E76A33" w:rsidRDefault="00E76A33" w:rsidP="00E76A33">
            <w:pPr>
              <w:pStyle w:val="23"/>
            </w:pPr>
            <w:r w:rsidRPr="00E76A33">
              <w:rPr>
                <w:sz w:val="22"/>
                <w:szCs w:val="22"/>
              </w:rPr>
              <w:t>1-2</w:t>
            </w:r>
          </w:p>
          <w:p w:rsidR="00E76A33" w:rsidRPr="00E76A33" w:rsidRDefault="00E76A33" w:rsidP="00E76A33">
            <w:pPr>
              <w:pStyle w:val="23"/>
            </w:pPr>
            <w:r w:rsidRPr="00E76A3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33" w:rsidRPr="00E76A33" w:rsidRDefault="00E76A33" w:rsidP="00E76A33">
            <w:pPr>
              <w:pStyle w:val="23"/>
            </w:pPr>
            <w:r w:rsidRPr="00E76A33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33" w:rsidRPr="00E76A33" w:rsidRDefault="00E76A33" w:rsidP="00E76A33">
            <w:pPr>
              <w:pStyle w:val="23"/>
            </w:pPr>
            <w:r w:rsidRPr="00E76A33">
              <w:rPr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33" w:rsidRPr="00E76A33" w:rsidRDefault="00E76A33" w:rsidP="00E76A33">
            <w:pPr>
              <w:pStyle w:val="23"/>
            </w:pPr>
            <w:r w:rsidRPr="00E76A3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33" w:rsidRPr="00E76A33" w:rsidRDefault="00E76A33" w:rsidP="00E76A33">
            <w:pPr>
              <w:pStyle w:val="23"/>
            </w:pPr>
            <w:r w:rsidRPr="00E76A3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A33" w:rsidRPr="00E76A33" w:rsidRDefault="00E76A33" w:rsidP="00E76A33">
            <w:pPr>
              <w:pStyle w:val="23"/>
            </w:pPr>
            <w:r w:rsidRPr="00E76A33">
              <w:rPr>
                <w:sz w:val="22"/>
                <w:szCs w:val="22"/>
              </w:rPr>
              <w:t>-</w:t>
            </w:r>
          </w:p>
        </w:tc>
      </w:tr>
      <w:tr w:rsidR="00E76A33" w:rsidRPr="00E76A33" w:rsidTr="00E76A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33" w:rsidRPr="00E76A33" w:rsidRDefault="00E76A33" w:rsidP="00E76A33">
            <w:pPr>
              <w:pStyle w:val="22"/>
            </w:pPr>
            <w:r w:rsidRPr="00E76A33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33" w:rsidRPr="00E76A33" w:rsidRDefault="00E76A33" w:rsidP="00E76A33">
            <w:pPr>
              <w:pStyle w:val="23"/>
            </w:pPr>
            <w:r w:rsidRPr="00E76A33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33" w:rsidRPr="00E76A33" w:rsidRDefault="00E76A33" w:rsidP="00E76A33">
            <w:pPr>
              <w:pStyle w:val="23"/>
            </w:pPr>
            <w:r w:rsidRPr="00E76A33">
              <w:rPr>
                <w:sz w:val="22"/>
                <w:szCs w:val="22"/>
              </w:rPr>
              <w:t>1,50 *</w:t>
            </w:r>
          </w:p>
          <w:p w:rsidR="00E76A33" w:rsidRPr="00E76A33" w:rsidRDefault="00E76A33" w:rsidP="00E76A33">
            <w:pPr>
              <w:pStyle w:val="23"/>
            </w:pPr>
            <w:r w:rsidRPr="00E76A33">
              <w:rPr>
                <w:sz w:val="22"/>
                <w:szCs w:val="22"/>
              </w:rPr>
              <w:t>1,00 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33" w:rsidRPr="00E76A33" w:rsidRDefault="00E76A33" w:rsidP="00E76A33">
            <w:pPr>
              <w:pStyle w:val="23"/>
            </w:pPr>
            <w:r w:rsidRPr="00E76A33">
              <w:rPr>
                <w:sz w:val="22"/>
                <w:szCs w:val="22"/>
              </w:rPr>
              <w:t>1-2</w:t>
            </w:r>
          </w:p>
          <w:p w:rsidR="00E76A33" w:rsidRPr="00E76A33" w:rsidRDefault="00E76A33" w:rsidP="00E76A33">
            <w:pPr>
              <w:pStyle w:val="23"/>
            </w:pPr>
            <w:r w:rsidRPr="00E76A3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33" w:rsidRPr="00E76A33" w:rsidRDefault="00E76A33" w:rsidP="00E76A33">
            <w:pPr>
              <w:pStyle w:val="23"/>
            </w:pPr>
            <w:r w:rsidRPr="00E76A33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33" w:rsidRPr="00E76A33" w:rsidRDefault="00E76A33" w:rsidP="00E76A33">
            <w:pPr>
              <w:pStyle w:val="23"/>
            </w:pPr>
            <w:r w:rsidRPr="00E76A33">
              <w:rPr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33" w:rsidRPr="00E76A33" w:rsidRDefault="00E76A33" w:rsidP="00E76A33">
            <w:pPr>
              <w:pStyle w:val="23"/>
            </w:pPr>
            <w:r w:rsidRPr="00E76A3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33" w:rsidRPr="00E76A33" w:rsidRDefault="00E76A33" w:rsidP="00E76A33">
            <w:pPr>
              <w:pStyle w:val="23"/>
            </w:pPr>
            <w:r w:rsidRPr="00E76A3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A33" w:rsidRPr="00E76A33" w:rsidRDefault="00E76A33" w:rsidP="00E76A33">
            <w:pPr>
              <w:pStyle w:val="23"/>
            </w:pPr>
            <w:r w:rsidRPr="00E76A33">
              <w:rPr>
                <w:sz w:val="22"/>
                <w:szCs w:val="22"/>
              </w:rPr>
              <w:t>-</w:t>
            </w:r>
          </w:p>
        </w:tc>
      </w:tr>
      <w:tr w:rsidR="00E76A33" w:rsidRPr="00E76A33" w:rsidTr="00E76A33">
        <w:tc>
          <w:tcPr>
            <w:tcW w:w="0" w:type="auto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A33" w:rsidRPr="00E76A33" w:rsidRDefault="00E76A33" w:rsidP="00E76A33">
            <w:pPr>
              <w:pStyle w:val="31"/>
            </w:pPr>
            <w:bookmarkStart w:id="24" w:name="sub_1071111"/>
          </w:p>
          <w:p w:rsidR="00E76A33" w:rsidRPr="00E76A33" w:rsidRDefault="00E76A33" w:rsidP="00E76A33">
            <w:pPr>
              <w:pStyle w:val="31"/>
            </w:pPr>
            <w:r w:rsidRPr="00E76A33">
              <w:rPr>
                <w:sz w:val="22"/>
                <w:szCs w:val="22"/>
              </w:rPr>
              <w:t>* При движении в одном направлении.</w:t>
            </w:r>
            <w:bookmarkEnd w:id="24"/>
          </w:p>
          <w:p w:rsidR="00E76A33" w:rsidRPr="00E76A33" w:rsidRDefault="00E76A33" w:rsidP="00E76A33">
            <w:pPr>
              <w:pStyle w:val="31"/>
            </w:pPr>
            <w:bookmarkStart w:id="25" w:name="sub_1071222"/>
            <w:r w:rsidRPr="00E76A33">
              <w:rPr>
                <w:sz w:val="22"/>
                <w:szCs w:val="22"/>
              </w:rPr>
              <w:t>** При движении в двух направлениях.</w:t>
            </w:r>
            <w:bookmarkEnd w:id="25"/>
          </w:p>
        </w:tc>
      </w:tr>
    </w:tbl>
    <w:p w:rsidR="009E1005" w:rsidRDefault="009E1005" w:rsidP="009E1005"/>
    <w:p w:rsidR="00CD0CD8" w:rsidRDefault="00CD0CD8" w:rsidP="009E1005"/>
    <w:p w:rsidR="00CD0CD8" w:rsidRDefault="00CD0CD8" w:rsidP="009E1005"/>
    <w:p w:rsidR="00CD0CD8" w:rsidRDefault="00CD0CD8" w:rsidP="009E1005"/>
    <w:p w:rsidR="00CD0CD8" w:rsidRDefault="00CD0CD8" w:rsidP="009E1005"/>
    <w:p w:rsidR="00126BE9" w:rsidRDefault="00126BE9" w:rsidP="00126BE9">
      <w:pPr>
        <w:pStyle w:val="2"/>
      </w:pPr>
      <w:bookmarkStart w:id="26" w:name="_Toc493858502"/>
      <w:r>
        <w:t>1.7</w:t>
      </w:r>
      <w:r w:rsidRPr="00DA5F8A">
        <w:t xml:space="preserve">. </w:t>
      </w:r>
      <w:r>
        <w:t>Объекты дорожного сервиса</w:t>
      </w:r>
      <w:bookmarkEnd w:id="26"/>
    </w:p>
    <w:p w:rsidR="00126BE9" w:rsidRPr="00AC4AFC" w:rsidRDefault="00126BE9" w:rsidP="00126BE9">
      <w:pPr>
        <w:pStyle w:val="a5"/>
      </w:pPr>
      <w:r w:rsidRPr="00AC4AFC">
        <w:t xml:space="preserve">Таблица </w:t>
      </w:r>
      <w:fldSimple w:instr=" SEQ Таблица \* ARABIC ">
        <w:r w:rsidR="00084515">
          <w:rPr>
            <w:noProof/>
          </w:rPr>
          <w:t>15</w:t>
        </w:r>
      </w:fldSimple>
    </w:p>
    <w:tbl>
      <w:tblPr>
        <w:tblStyle w:val="a4"/>
        <w:tblW w:w="0" w:type="auto"/>
        <w:tblInd w:w="108" w:type="dxa"/>
        <w:tblLook w:val="04A0"/>
      </w:tblPr>
      <w:tblGrid>
        <w:gridCol w:w="2627"/>
        <w:gridCol w:w="3413"/>
        <w:gridCol w:w="2593"/>
        <w:gridCol w:w="1652"/>
        <w:gridCol w:w="2607"/>
        <w:gridCol w:w="1786"/>
      </w:tblGrid>
      <w:tr w:rsidR="00126BE9" w:rsidRPr="00AC4AFC" w:rsidTr="00126BE9">
        <w:trPr>
          <w:trHeight w:val="57"/>
        </w:trPr>
        <w:tc>
          <w:tcPr>
            <w:tcW w:w="0" w:type="auto"/>
            <w:vMerge w:val="restart"/>
            <w:vAlign w:val="center"/>
          </w:tcPr>
          <w:p w:rsidR="00126BE9" w:rsidRPr="00AC4AFC" w:rsidRDefault="00126BE9" w:rsidP="00126BE9">
            <w:pPr>
              <w:pStyle w:val="211"/>
            </w:pPr>
            <w:r w:rsidRPr="00AC4AFC">
              <w:t>Наименование объекта</w:t>
            </w:r>
          </w:p>
        </w:tc>
        <w:tc>
          <w:tcPr>
            <w:tcW w:w="0" w:type="auto"/>
            <w:gridSpan w:val="3"/>
            <w:vAlign w:val="center"/>
          </w:tcPr>
          <w:p w:rsidR="00126BE9" w:rsidRPr="00AC4AFC" w:rsidRDefault="00126BE9" w:rsidP="00126BE9">
            <w:pPr>
              <w:pStyle w:val="211"/>
            </w:pPr>
            <w:r w:rsidRPr="00AC4AFC">
              <w:t>Расчетный показатель минимально допустимого уровня обеспеченности</w:t>
            </w:r>
          </w:p>
        </w:tc>
        <w:tc>
          <w:tcPr>
            <w:tcW w:w="0" w:type="auto"/>
            <w:gridSpan w:val="2"/>
            <w:vAlign w:val="center"/>
          </w:tcPr>
          <w:p w:rsidR="00126BE9" w:rsidRPr="00AC4AFC" w:rsidRDefault="00126BE9" w:rsidP="00126BE9">
            <w:pPr>
              <w:pStyle w:val="211"/>
            </w:pPr>
            <w:r w:rsidRPr="00AC4AFC">
              <w:t>Расчетный показатель максимально допустимого уровня территориальной доступности</w:t>
            </w:r>
          </w:p>
        </w:tc>
      </w:tr>
      <w:tr w:rsidR="00126BE9" w:rsidRPr="00AC4AFC" w:rsidTr="00126BE9">
        <w:trPr>
          <w:trHeight w:val="57"/>
        </w:trPr>
        <w:tc>
          <w:tcPr>
            <w:tcW w:w="0" w:type="auto"/>
            <w:vMerge/>
            <w:vAlign w:val="center"/>
          </w:tcPr>
          <w:p w:rsidR="00126BE9" w:rsidRPr="00AC4AFC" w:rsidRDefault="00126BE9" w:rsidP="00126BE9">
            <w:pPr>
              <w:pStyle w:val="211"/>
            </w:pPr>
          </w:p>
        </w:tc>
        <w:tc>
          <w:tcPr>
            <w:tcW w:w="0" w:type="auto"/>
            <w:vAlign w:val="center"/>
          </w:tcPr>
          <w:p w:rsidR="00126BE9" w:rsidRPr="00AC4AFC" w:rsidRDefault="00126BE9" w:rsidP="00126BE9">
            <w:pPr>
              <w:pStyle w:val="211"/>
            </w:pPr>
            <w:r w:rsidRPr="00AC4AFC">
              <w:t>Наименование расчетного показателя, единица измерения</w:t>
            </w:r>
          </w:p>
        </w:tc>
        <w:tc>
          <w:tcPr>
            <w:tcW w:w="0" w:type="auto"/>
            <w:gridSpan w:val="2"/>
            <w:vAlign w:val="center"/>
          </w:tcPr>
          <w:p w:rsidR="00126BE9" w:rsidRPr="00AC4AFC" w:rsidRDefault="00126BE9" w:rsidP="00126BE9">
            <w:pPr>
              <w:pStyle w:val="211"/>
            </w:pPr>
            <w:r w:rsidRPr="00AC4AFC">
              <w:t>Значение расчетного показателя</w:t>
            </w:r>
          </w:p>
        </w:tc>
        <w:tc>
          <w:tcPr>
            <w:tcW w:w="0" w:type="auto"/>
            <w:vAlign w:val="center"/>
          </w:tcPr>
          <w:p w:rsidR="00126BE9" w:rsidRPr="00AC4AFC" w:rsidRDefault="00126BE9" w:rsidP="00126BE9">
            <w:pPr>
              <w:pStyle w:val="211"/>
            </w:pPr>
            <w:r w:rsidRPr="00AC4AFC">
              <w:t>Наименование расчетного показателя, единица измерения</w:t>
            </w:r>
          </w:p>
        </w:tc>
        <w:tc>
          <w:tcPr>
            <w:tcW w:w="0" w:type="auto"/>
            <w:vAlign w:val="center"/>
          </w:tcPr>
          <w:p w:rsidR="00126BE9" w:rsidRPr="00AC4AFC" w:rsidRDefault="00126BE9" w:rsidP="00126BE9">
            <w:pPr>
              <w:pStyle w:val="211"/>
            </w:pPr>
            <w:r w:rsidRPr="00AC4AFC">
              <w:t>Значение расчетного показателя</w:t>
            </w:r>
          </w:p>
        </w:tc>
      </w:tr>
      <w:tr w:rsidR="00126BE9" w:rsidRPr="00AC4AFC" w:rsidTr="00126BE9">
        <w:trPr>
          <w:trHeight w:val="57"/>
        </w:trPr>
        <w:tc>
          <w:tcPr>
            <w:tcW w:w="0" w:type="auto"/>
            <w:vMerge w:val="restart"/>
            <w:vAlign w:val="center"/>
          </w:tcPr>
          <w:p w:rsidR="00126BE9" w:rsidRPr="00AC4AFC" w:rsidRDefault="00126BE9" w:rsidP="00126BE9">
            <w:pPr>
              <w:pStyle w:val="22"/>
            </w:pPr>
            <w:r>
              <w:t>Объекты по техническому обслуживанию автомобилей</w:t>
            </w:r>
          </w:p>
        </w:tc>
        <w:tc>
          <w:tcPr>
            <w:tcW w:w="0" w:type="auto"/>
            <w:vAlign w:val="center"/>
          </w:tcPr>
          <w:p w:rsidR="00126BE9" w:rsidRPr="00AC4AFC" w:rsidRDefault="00126BE9" w:rsidP="00126BE9">
            <w:pPr>
              <w:pStyle w:val="22"/>
            </w:pPr>
            <w:r w:rsidRPr="00992954">
              <w:t xml:space="preserve">Уровень обеспеченности, </w:t>
            </w:r>
            <w:r>
              <w:t>количество постов</w:t>
            </w:r>
          </w:p>
        </w:tc>
        <w:tc>
          <w:tcPr>
            <w:tcW w:w="0" w:type="auto"/>
            <w:gridSpan w:val="2"/>
            <w:vAlign w:val="center"/>
          </w:tcPr>
          <w:p w:rsidR="00126BE9" w:rsidRPr="00AC4AFC" w:rsidRDefault="00126BE9" w:rsidP="00126BE9">
            <w:pPr>
              <w:pStyle w:val="23"/>
            </w:pPr>
            <w:r>
              <w:t>1 пост на 200 легковых автомобилей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126BE9" w:rsidRPr="00AC4AFC" w:rsidRDefault="00126BE9" w:rsidP="00126BE9">
            <w:pPr>
              <w:pStyle w:val="23"/>
            </w:pPr>
            <w:r>
              <w:t>Не нормируется</w:t>
            </w:r>
          </w:p>
        </w:tc>
      </w:tr>
      <w:tr w:rsidR="00126BE9" w:rsidRPr="00AC4AFC" w:rsidTr="00126BE9">
        <w:trPr>
          <w:trHeight w:val="40"/>
        </w:trPr>
        <w:tc>
          <w:tcPr>
            <w:tcW w:w="0" w:type="auto"/>
            <w:vMerge/>
            <w:vAlign w:val="center"/>
          </w:tcPr>
          <w:p w:rsidR="00126BE9" w:rsidRDefault="00126BE9" w:rsidP="00126BE9">
            <w:pPr>
              <w:pStyle w:val="22"/>
            </w:pPr>
          </w:p>
        </w:tc>
        <w:tc>
          <w:tcPr>
            <w:tcW w:w="0" w:type="auto"/>
            <w:vMerge w:val="restart"/>
            <w:vAlign w:val="center"/>
          </w:tcPr>
          <w:p w:rsidR="00126BE9" w:rsidRPr="00992954" w:rsidRDefault="00126BE9" w:rsidP="00126BE9">
            <w:pPr>
              <w:pStyle w:val="22"/>
            </w:pPr>
            <w:r w:rsidRPr="00992954">
              <w:t xml:space="preserve">Размеры земельных участков станций технического обслуживания автомобилей, </w:t>
            </w:r>
            <w:proofErr w:type="gramStart"/>
            <w:r w:rsidRPr="00992954">
              <w:t>га</w:t>
            </w:r>
            <w:proofErr w:type="gramEnd"/>
          </w:p>
        </w:tc>
        <w:tc>
          <w:tcPr>
            <w:tcW w:w="0" w:type="auto"/>
            <w:vAlign w:val="center"/>
          </w:tcPr>
          <w:p w:rsidR="00126BE9" w:rsidRPr="001E1B1A" w:rsidRDefault="00126BE9" w:rsidP="00126BE9">
            <w:pPr>
              <w:pStyle w:val="512"/>
            </w:pPr>
            <w:r>
              <w:t>Количество постов</w:t>
            </w:r>
          </w:p>
        </w:tc>
        <w:tc>
          <w:tcPr>
            <w:tcW w:w="0" w:type="auto"/>
            <w:vAlign w:val="center"/>
          </w:tcPr>
          <w:p w:rsidR="00126BE9" w:rsidRPr="001E1B1A" w:rsidRDefault="00126BE9" w:rsidP="00126BE9">
            <w:pPr>
              <w:pStyle w:val="512"/>
            </w:pPr>
            <w:r>
              <w:t xml:space="preserve">Размеры земельных участков, </w:t>
            </w:r>
            <w:proofErr w:type="gramStart"/>
            <w:r>
              <w:t>га</w:t>
            </w:r>
            <w:proofErr w:type="gramEnd"/>
          </w:p>
        </w:tc>
        <w:tc>
          <w:tcPr>
            <w:tcW w:w="0" w:type="auto"/>
            <w:gridSpan w:val="2"/>
            <w:vMerge/>
            <w:vAlign w:val="center"/>
          </w:tcPr>
          <w:p w:rsidR="00126BE9" w:rsidRPr="00AC4AFC" w:rsidRDefault="00126BE9" w:rsidP="00126BE9">
            <w:pPr>
              <w:pStyle w:val="23"/>
            </w:pPr>
          </w:p>
        </w:tc>
      </w:tr>
      <w:tr w:rsidR="00126BE9" w:rsidRPr="00AC4AFC" w:rsidTr="00126BE9">
        <w:trPr>
          <w:trHeight w:val="39"/>
        </w:trPr>
        <w:tc>
          <w:tcPr>
            <w:tcW w:w="0" w:type="auto"/>
            <w:vMerge/>
            <w:vAlign w:val="center"/>
          </w:tcPr>
          <w:p w:rsidR="00126BE9" w:rsidRDefault="00126BE9" w:rsidP="00126BE9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126BE9" w:rsidRPr="00992954" w:rsidRDefault="00126BE9" w:rsidP="00126BE9">
            <w:pPr>
              <w:pStyle w:val="22"/>
            </w:pPr>
          </w:p>
        </w:tc>
        <w:tc>
          <w:tcPr>
            <w:tcW w:w="0" w:type="auto"/>
            <w:vAlign w:val="center"/>
          </w:tcPr>
          <w:p w:rsidR="00126BE9" w:rsidRPr="001E1B1A" w:rsidRDefault="00126BE9" w:rsidP="00126BE9">
            <w:pPr>
              <w:pStyle w:val="512"/>
            </w:pPr>
            <w:r>
              <w:t>до 10</w:t>
            </w:r>
          </w:p>
        </w:tc>
        <w:tc>
          <w:tcPr>
            <w:tcW w:w="0" w:type="auto"/>
            <w:vAlign w:val="center"/>
          </w:tcPr>
          <w:p w:rsidR="00126BE9" w:rsidRPr="001E1B1A" w:rsidRDefault="00126BE9" w:rsidP="00126BE9">
            <w:pPr>
              <w:pStyle w:val="512"/>
            </w:pPr>
            <w:r>
              <w:t>1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126BE9" w:rsidRPr="00AC4AFC" w:rsidRDefault="00126BE9" w:rsidP="00126BE9">
            <w:pPr>
              <w:pStyle w:val="23"/>
            </w:pPr>
          </w:p>
        </w:tc>
      </w:tr>
      <w:tr w:rsidR="00126BE9" w:rsidRPr="00AC4AFC" w:rsidTr="00126BE9">
        <w:trPr>
          <w:trHeight w:val="39"/>
        </w:trPr>
        <w:tc>
          <w:tcPr>
            <w:tcW w:w="0" w:type="auto"/>
            <w:vMerge/>
            <w:vAlign w:val="center"/>
          </w:tcPr>
          <w:p w:rsidR="00126BE9" w:rsidRDefault="00126BE9" w:rsidP="00126BE9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126BE9" w:rsidRPr="00992954" w:rsidRDefault="00126BE9" w:rsidP="00126BE9">
            <w:pPr>
              <w:pStyle w:val="22"/>
            </w:pPr>
          </w:p>
        </w:tc>
        <w:tc>
          <w:tcPr>
            <w:tcW w:w="0" w:type="auto"/>
            <w:vAlign w:val="center"/>
          </w:tcPr>
          <w:p w:rsidR="00126BE9" w:rsidRPr="001E1B1A" w:rsidRDefault="00126BE9" w:rsidP="00126BE9">
            <w:pPr>
              <w:pStyle w:val="512"/>
            </w:pPr>
            <w:r>
              <w:t>15</w:t>
            </w:r>
          </w:p>
        </w:tc>
        <w:tc>
          <w:tcPr>
            <w:tcW w:w="0" w:type="auto"/>
            <w:vAlign w:val="center"/>
          </w:tcPr>
          <w:p w:rsidR="00126BE9" w:rsidRPr="001E1B1A" w:rsidRDefault="00126BE9" w:rsidP="00126BE9">
            <w:pPr>
              <w:pStyle w:val="512"/>
            </w:pPr>
            <w:r>
              <w:t>1,5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126BE9" w:rsidRPr="00AC4AFC" w:rsidRDefault="00126BE9" w:rsidP="00126BE9">
            <w:pPr>
              <w:pStyle w:val="23"/>
            </w:pPr>
          </w:p>
        </w:tc>
      </w:tr>
      <w:tr w:rsidR="00126BE9" w:rsidRPr="00AC4AFC" w:rsidTr="00126BE9">
        <w:trPr>
          <w:trHeight w:val="39"/>
        </w:trPr>
        <w:tc>
          <w:tcPr>
            <w:tcW w:w="0" w:type="auto"/>
            <w:vMerge/>
            <w:vAlign w:val="center"/>
          </w:tcPr>
          <w:p w:rsidR="00126BE9" w:rsidRDefault="00126BE9" w:rsidP="00126BE9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126BE9" w:rsidRPr="00992954" w:rsidRDefault="00126BE9" w:rsidP="00126BE9">
            <w:pPr>
              <w:pStyle w:val="22"/>
            </w:pPr>
          </w:p>
        </w:tc>
        <w:tc>
          <w:tcPr>
            <w:tcW w:w="0" w:type="auto"/>
            <w:vAlign w:val="center"/>
          </w:tcPr>
          <w:p w:rsidR="00126BE9" w:rsidRPr="001E1B1A" w:rsidRDefault="00126BE9" w:rsidP="00126BE9">
            <w:pPr>
              <w:pStyle w:val="512"/>
            </w:pPr>
            <w:r>
              <w:t>25</w:t>
            </w:r>
          </w:p>
        </w:tc>
        <w:tc>
          <w:tcPr>
            <w:tcW w:w="0" w:type="auto"/>
            <w:vAlign w:val="center"/>
          </w:tcPr>
          <w:p w:rsidR="00126BE9" w:rsidRPr="001E1B1A" w:rsidRDefault="00126BE9" w:rsidP="00126BE9">
            <w:pPr>
              <w:pStyle w:val="512"/>
            </w:pPr>
            <w:r>
              <w:t>2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126BE9" w:rsidRPr="00AC4AFC" w:rsidRDefault="00126BE9" w:rsidP="00126BE9">
            <w:pPr>
              <w:pStyle w:val="23"/>
            </w:pPr>
          </w:p>
        </w:tc>
      </w:tr>
      <w:tr w:rsidR="00126BE9" w:rsidRPr="00AC4AFC" w:rsidTr="00126BE9">
        <w:trPr>
          <w:trHeight w:val="39"/>
        </w:trPr>
        <w:tc>
          <w:tcPr>
            <w:tcW w:w="0" w:type="auto"/>
            <w:vMerge/>
            <w:vAlign w:val="center"/>
          </w:tcPr>
          <w:p w:rsidR="00126BE9" w:rsidRDefault="00126BE9" w:rsidP="00126BE9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126BE9" w:rsidRPr="00992954" w:rsidRDefault="00126BE9" w:rsidP="00126BE9">
            <w:pPr>
              <w:pStyle w:val="22"/>
            </w:pPr>
          </w:p>
        </w:tc>
        <w:tc>
          <w:tcPr>
            <w:tcW w:w="0" w:type="auto"/>
            <w:vAlign w:val="center"/>
          </w:tcPr>
          <w:p w:rsidR="00126BE9" w:rsidRPr="001E1B1A" w:rsidRDefault="00126BE9" w:rsidP="00126BE9">
            <w:pPr>
              <w:pStyle w:val="512"/>
            </w:pPr>
            <w:r>
              <w:t>40</w:t>
            </w:r>
          </w:p>
        </w:tc>
        <w:tc>
          <w:tcPr>
            <w:tcW w:w="0" w:type="auto"/>
            <w:vAlign w:val="center"/>
          </w:tcPr>
          <w:p w:rsidR="00126BE9" w:rsidRPr="001E1B1A" w:rsidRDefault="00126BE9" w:rsidP="00126BE9">
            <w:pPr>
              <w:pStyle w:val="512"/>
            </w:pPr>
            <w:r>
              <w:t>3,5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126BE9" w:rsidRPr="00AC4AFC" w:rsidRDefault="00126BE9" w:rsidP="00126BE9">
            <w:pPr>
              <w:pStyle w:val="23"/>
            </w:pPr>
          </w:p>
        </w:tc>
      </w:tr>
      <w:tr w:rsidR="00126BE9" w:rsidRPr="00AC4AFC" w:rsidTr="00126BE9">
        <w:trPr>
          <w:trHeight w:val="57"/>
        </w:trPr>
        <w:tc>
          <w:tcPr>
            <w:tcW w:w="0" w:type="auto"/>
            <w:vMerge w:val="restart"/>
            <w:vAlign w:val="center"/>
          </w:tcPr>
          <w:p w:rsidR="00126BE9" w:rsidRPr="00AC4AFC" w:rsidRDefault="00126BE9" w:rsidP="00126BE9">
            <w:pPr>
              <w:pStyle w:val="22"/>
            </w:pPr>
            <w:r>
              <w:t>Автозаправочные станции</w:t>
            </w:r>
          </w:p>
        </w:tc>
        <w:tc>
          <w:tcPr>
            <w:tcW w:w="0" w:type="auto"/>
            <w:vAlign w:val="center"/>
          </w:tcPr>
          <w:p w:rsidR="00126BE9" w:rsidRPr="00AC4AFC" w:rsidRDefault="00126BE9" w:rsidP="00126BE9">
            <w:pPr>
              <w:pStyle w:val="22"/>
            </w:pPr>
            <w:r w:rsidRPr="00992954">
              <w:t>Уровень обеспеченности, количество топливораздаточных колонок</w:t>
            </w:r>
          </w:p>
        </w:tc>
        <w:tc>
          <w:tcPr>
            <w:tcW w:w="0" w:type="auto"/>
            <w:gridSpan w:val="2"/>
            <w:vAlign w:val="center"/>
          </w:tcPr>
          <w:p w:rsidR="00126BE9" w:rsidRPr="00AC4AFC" w:rsidRDefault="00126BE9" w:rsidP="00126BE9">
            <w:pPr>
              <w:pStyle w:val="23"/>
            </w:pPr>
            <w:r>
              <w:t>1 топливораздаточная колонка на 1200 легковых автомобилей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126BE9" w:rsidRPr="00AC4AFC" w:rsidRDefault="00126BE9" w:rsidP="00126BE9">
            <w:pPr>
              <w:pStyle w:val="23"/>
            </w:pPr>
            <w:r>
              <w:t>Не нормируется</w:t>
            </w:r>
          </w:p>
        </w:tc>
      </w:tr>
      <w:tr w:rsidR="00126BE9" w:rsidRPr="00AC4AFC" w:rsidTr="00126BE9">
        <w:trPr>
          <w:trHeight w:val="69"/>
        </w:trPr>
        <w:tc>
          <w:tcPr>
            <w:tcW w:w="0" w:type="auto"/>
            <w:vMerge/>
            <w:vAlign w:val="center"/>
          </w:tcPr>
          <w:p w:rsidR="00126BE9" w:rsidRPr="00AC4AFC" w:rsidRDefault="00126BE9" w:rsidP="00126BE9">
            <w:pPr>
              <w:pStyle w:val="22"/>
            </w:pPr>
          </w:p>
        </w:tc>
        <w:tc>
          <w:tcPr>
            <w:tcW w:w="0" w:type="auto"/>
            <w:vMerge w:val="restart"/>
            <w:vAlign w:val="center"/>
          </w:tcPr>
          <w:p w:rsidR="00126BE9" w:rsidRPr="00992954" w:rsidRDefault="00126BE9" w:rsidP="00126BE9">
            <w:pPr>
              <w:pStyle w:val="22"/>
            </w:pPr>
            <w:r w:rsidRPr="00992954">
              <w:t xml:space="preserve">Размеры земельных участков автозаправочных станций, </w:t>
            </w:r>
            <w:proofErr w:type="gramStart"/>
            <w:r w:rsidRPr="00992954">
              <w:t>га</w:t>
            </w:r>
            <w:proofErr w:type="gramEnd"/>
          </w:p>
        </w:tc>
        <w:tc>
          <w:tcPr>
            <w:tcW w:w="0" w:type="auto"/>
            <w:vAlign w:val="center"/>
          </w:tcPr>
          <w:p w:rsidR="00126BE9" w:rsidRPr="001E1B1A" w:rsidRDefault="00126BE9" w:rsidP="00126BE9">
            <w:pPr>
              <w:pStyle w:val="512"/>
            </w:pPr>
            <w:r>
              <w:t>Количество топливораздаточных колонок</w:t>
            </w:r>
          </w:p>
        </w:tc>
        <w:tc>
          <w:tcPr>
            <w:tcW w:w="0" w:type="auto"/>
            <w:vAlign w:val="center"/>
          </w:tcPr>
          <w:p w:rsidR="00126BE9" w:rsidRPr="001E1B1A" w:rsidRDefault="00126BE9" w:rsidP="00126BE9">
            <w:pPr>
              <w:pStyle w:val="512"/>
            </w:pPr>
            <w:r>
              <w:t xml:space="preserve">Размеры земельных участков, </w:t>
            </w:r>
            <w:proofErr w:type="gramStart"/>
            <w:r>
              <w:t>га</w:t>
            </w:r>
            <w:proofErr w:type="gramEnd"/>
          </w:p>
        </w:tc>
        <w:tc>
          <w:tcPr>
            <w:tcW w:w="0" w:type="auto"/>
            <w:gridSpan w:val="2"/>
            <w:vMerge/>
            <w:vAlign w:val="center"/>
          </w:tcPr>
          <w:p w:rsidR="00126BE9" w:rsidRPr="00AC4AFC" w:rsidRDefault="00126BE9" w:rsidP="00126BE9">
            <w:pPr>
              <w:pStyle w:val="23"/>
            </w:pPr>
          </w:p>
        </w:tc>
      </w:tr>
      <w:tr w:rsidR="00126BE9" w:rsidRPr="00AC4AFC" w:rsidTr="00126BE9">
        <w:trPr>
          <w:trHeight w:val="67"/>
        </w:trPr>
        <w:tc>
          <w:tcPr>
            <w:tcW w:w="0" w:type="auto"/>
            <w:vMerge/>
            <w:vAlign w:val="center"/>
          </w:tcPr>
          <w:p w:rsidR="00126BE9" w:rsidRPr="00AC4AFC" w:rsidRDefault="00126BE9" w:rsidP="00126BE9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126BE9" w:rsidRPr="00992954" w:rsidRDefault="00126BE9" w:rsidP="00126BE9">
            <w:pPr>
              <w:pStyle w:val="22"/>
            </w:pPr>
          </w:p>
        </w:tc>
        <w:tc>
          <w:tcPr>
            <w:tcW w:w="0" w:type="auto"/>
            <w:vAlign w:val="center"/>
          </w:tcPr>
          <w:p w:rsidR="00126BE9" w:rsidRPr="001E1B1A" w:rsidRDefault="00126BE9" w:rsidP="00126BE9">
            <w:pPr>
              <w:pStyle w:val="512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126BE9" w:rsidRPr="001E1B1A" w:rsidRDefault="00126BE9" w:rsidP="00126BE9">
            <w:pPr>
              <w:pStyle w:val="512"/>
            </w:pPr>
            <w:r>
              <w:t>0,1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126BE9" w:rsidRPr="00AC4AFC" w:rsidRDefault="00126BE9" w:rsidP="00126BE9">
            <w:pPr>
              <w:pStyle w:val="23"/>
            </w:pPr>
          </w:p>
        </w:tc>
      </w:tr>
      <w:tr w:rsidR="00126BE9" w:rsidRPr="00AC4AFC" w:rsidTr="00126BE9">
        <w:trPr>
          <w:trHeight w:val="67"/>
        </w:trPr>
        <w:tc>
          <w:tcPr>
            <w:tcW w:w="0" w:type="auto"/>
            <w:vMerge/>
            <w:vAlign w:val="center"/>
          </w:tcPr>
          <w:p w:rsidR="00126BE9" w:rsidRPr="00AC4AFC" w:rsidRDefault="00126BE9" w:rsidP="00126BE9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126BE9" w:rsidRPr="00992954" w:rsidRDefault="00126BE9" w:rsidP="00126BE9">
            <w:pPr>
              <w:pStyle w:val="22"/>
            </w:pPr>
          </w:p>
        </w:tc>
        <w:tc>
          <w:tcPr>
            <w:tcW w:w="0" w:type="auto"/>
            <w:vAlign w:val="center"/>
          </w:tcPr>
          <w:p w:rsidR="00126BE9" w:rsidRPr="001E1B1A" w:rsidRDefault="00126BE9" w:rsidP="00126BE9">
            <w:pPr>
              <w:pStyle w:val="512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126BE9" w:rsidRPr="001E1B1A" w:rsidRDefault="00126BE9" w:rsidP="00126BE9">
            <w:pPr>
              <w:pStyle w:val="512"/>
            </w:pPr>
            <w:r>
              <w:t>0,2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126BE9" w:rsidRPr="00AC4AFC" w:rsidRDefault="00126BE9" w:rsidP="00126BE9">
            <w:pPr>
              <w:pStyle w:val="23"/>
            </w:pPr>
          </w:p>
        </w:tc>
      </w:tr>
      <w:tr w:rsidR="00126BE9" w:rsidRPr="00AC4AFC" w:rsidTr="00126BE9">
        <w:trPr>
          <w:trHeight w:val="67"/>
        </w:trPr>
        <w:tc>
          <w:tcPr>
            <w:tcW w:w="0" w:type="auto"/>
            <w:vMerge/>
            <w:vAlign w:val="center"/>
          </w:tcPr>
          <w:p w:rsidR="00126BE9" w:rsidRPr="00AC4AFC" w:rsidRDefault="00126BE9" w:rsidP="00126BE9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126BE9" w:rsidRPr="00992954" w:rsidRDefault="00126BE9" w:rsidP="00126BE9">
            <w:pPr>
              <w:pStyle w:val="22"/>
            </w:pPr>
          </w:p>
        </w:tc>
        <w:tc>
          <w:tcPr>
            <w:tcW w:w="0" w:type="auto"/>
            <w:vAlign w:val="center"/>
          </w:tcPr>
          <w:p w:rsidR="00126BE9" w:rsidRPr="001E1B1A" w:rsidRDefault="00126BE9" w:rsidP="00126BE9">
            <w:pPr>
              <w:pStyle w:val="512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126BE9" w:rsidRPr="001E1B1A" w:rsidRDefault="00126BE9" w:rsidP="00126BE9">
            <w:pPr>
              <w:pStyle w:val="512"/>
            </w:pPr>
            <w:r>
              <w:t>0,3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126BE9" w:rsidRPr="00AC4AFC" w:rsidRDefault="00126BE9" w:rsidP="00126BE9">
            <w:pPr>
              <w:pStyle w:val="23"/>
            </w:pPr>
          </w:p>
        </w:tc>
      </w:tr>
      <w:tr w:rsidR="00126BE9" w:rsidRPr="00AC4AFC" w:rsidTr="00126BE9">
        <w:trPr>
          <w:trHeight w:val="67"/>
        </w:trPr>
        <w:tc>
          <w:tcPr>
            <w:tcW w:w="0" w:type="auto"/>
            <w:vMerge/>
            <w:vAlign w:val="center"/>
          </w:tcPr>
          <w:p w:rsidR="00126BE9" w:rsidRPr="00AC4AFC" w:rsidRDefault="00126BE9" w:rsidP="00126BE9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126BE9" w:rsidRPr="00992954" w:rsidRDefault="00126BE9" w:rsidP="00126BE9">
            <w:pPr>
              <w:pStyle w:val="22"/>
            </w:pPr>
          </w:p>
        </w:tc>
        <w:tc>
          <w:tcPr>
            <w:tcW w:w="0" w:type="auto"/>
            <w:vAlign w:val="center"/>
          </w:tcPr>
          <w:p w:rsidR="00126BE9" w:rsidRPr="001E1B1A" w:rsidRDefault="00126BE9" w:rsidP="00126BE9">
            <w:pPr>
              <w:pStyle w:val="512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126BE9" w:rsidRPr="001E1B1A" w:rsidRDefault="00126BE9" w:rsidP="00126BE9">
            <w:pPr>
              <w:pStyle w:val="512"/>
            </w:pPr>
            <w:r>
              <w:t>0,35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126BE9" w:rsidRPr="00AC4AFC" w:rsidRDefault="00126BE9" w:rsidP="00126BE9">
            <w:pPr>
              <w:pStyle w:val="23"/>
            </w:pPr>
          </w:p>
        </w:tc>
      </w:tr>
      <w:tr w:rsidR="00126BE9" w:rsidRPr="00AC4AFC" w:rsidTr="00126BE9">
        <w:trPr>
          <w:trHeight w:val="67"/>
        </w:trPr>
        <w:tc>
          <w:tcPr>
            <w:tcW w:w="0" w:type="auto"/>
            <w:vMerge/>
            <w:vAlign w:val="center"/>
          </w:tcPr>
          <w:p w:rsidR="00126BE9" w:rsidRPr="00AC4AFC" w:rsidRDefault="00126BE9" w:rsidP="00126BE9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126BE9" w:rsidRPr="00992954" w:rsidRDefault="00126BE9" w:rsidP="00126BE9">
            <w:pPr>
              <w:pStyle w:val="22"/>
            </w:pPr>
          </w:p>
        </w:tc>
        <w:tc>
          <w:tcPr>
            <w:tcW w:w="0" w:type="auto"/>
            <w:vAlign w:val="center"/>
          </w:tcPr>
          <w:p w:rsidR="00126BE9" w:rsidRPr="001E1B1A" w:rsidRDefault="00126BE9" w:rsidP="00126BE9">
            <w:pPr>
              <w:pStyle w:val="512"/>
            </w:pPr>
            <w:r>
              <w:t>11</w:t>
            </w:r>
          </w:p>
        </w:tc>
        <w:tc>
          <w:tcPr>
            <w:tcW w:w="0" w:type="auto"/>
            <w:vAlign w:val="center"/>
          </w:tcPr>
          <w:p w:rsidR="00126BE9" w:rsidRDefault="00126BE9" w:rsidP="00126BE9">
            <w:pPr>
              <w:pStyle w:val="512"/>
            </w:pPr>
            <w:r>
              <w:t>0,4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126BE9" w:rsidRPr="00AC4AFC" w:rsidRDefault="00126BE9" w:rsidP="00126BE9">
            <w:pPr>
              <w:pStyle w:val="23"/>
            </w:pPr>
          </w:p>
        </w:tc>
      </w:tr>
      <w:tr w:rsidR="00126BE9" w:rsidRPr="00AC4AFC" w:rsidTr="00126BE9">
        <w:trPr>
          <w:trHeight w:val="57"/>
        </w:trPr>
        <w:tc>
          <w:tcPr>
            <w:tcW w:w="0" w:type="auto"/>
            <w:vAlign w:val="center"/>
          </w:tcPr>
          <w:p w:rsidR="00126BE9" w:rsidRDefault="00126BE9" w:rsidP="00126BE9">
            <w:pPr>
              <w:pStyle w:val="22"/>
            </w:pPr>
            <w:r>
              <w:t>Моечные пункты</w:t>
            </w:r>
          </w:p>
        </w:tc>
        <w:tc>
          <w:tcPr>
            <w:tcW w:w="0" w:type="auto"/>
            <w:vAlign w:val="center"/>
          </w:tcPr>
          <w:p w:rsidR="00126BE9" w:rsidRPr="00992954" w:rsidRDefault="00126BE9" w:rsidP="00126BE9">
            <w:pPr>
              <w:pStyle w:val="22"/>
            </w:pPr>
            <w:r w:rsidRPr="00992954">
              <w:t xml:space="preserve">Уровень обеспеченности, </w:t>
            </w:r>
            <w:r>
              <w:t>количество постов</w:t>
            </w:r>
          </w:p>
        </w:tc>
        <w:tc>
          <w:tcPr>
            <w:tcW w:w="0" w:type="auto"/>
            <w:gridSpan w:val="2"/>
            <w:vAlign w:val="center"/>
          </w:tcPr>
          <w:p w:rsidR="00126BE9" w:rsidRPr="00AC4AFC" w:rsidRDefault="00126BE9" w:rsidP="00126BE9">
            <w:pPr>
              <w:pStyle w:val="23"/>
            </w:pPr>
            <w:r>
              <w:t>1 пост на 200 легковых автомобилей</w:t>
            </w:r>
          </w:p>
        </w:tc>
        <w:tc>
          <w:tcPr>
            <w:tcW w:w="0" w:type="auto"/>
            <w:gridSpan w:val="2"/>
            <w:vAlign w:val="center"/>
          </w:tcPr>
          <w:p w:rsidR="00126BE9" w:rsidRPr="00AC4AFC" w:rsidRDefault="00126BE9" w:rsidP="00126BE9">
            <w:pPr>
              <w:pStyle w:val="23"/>
            </w:pPr>
            <w:r>
              <w:t>Не нормируется</w:t>
            </w:r>
          </w:p>
        </w:tc>
      </w:tr>
    </w:tbl>
    <w:p w:rsidR="001649D6" w:rsidRPr="001F35F8" w:rsidRDefault="001649D6" w:rsidP="001649D6">
      <w:pPr>
        <w:pStyle w:val="2"/>
        <w:rPr>
          <w:rFonts w:eastAsia="Calibri"/>
        </w:rPr>
      </w:pPr>
      <w:bookmarkStart w:id="27" w:name="_Toc491768679"/>
      <w:bookmarkStart w:id="28" w:name="_Toc493858503"/>
      <w:r>
        <w:t>1.8</w:t>
      </w:r>
      <w:r w:rsidRPr="001F35F8">
        <w:t xml:space="preserve">. </w:t>
      </w:r>
      <w:bookmarkEnd w:id="27"/>
      <w:r>
        <w:t>О</w:t>
      </w:r>
      <w:r w:rsidRPr="001649D6">
        <w:t>бъекты для организации транспортного обслуживания населен</w:t>
      </w:r>
      <w:r>
        <w:t>ия в границах городского округа</w:t>
      </w:r>
      <w:bookmarkEnd w:id="28"/>
    </w:p>
    <w:p w:rsidR="00961C1B" w:rsidRPr="00FE0140" w:rsidRDefault="00961C1B" w:rsidP="00961C1B">
      <w:pPr>
        <w:pStyle w:val="a5"/>
      </w:pPr>
      <w:r w:rsidRPr="00FE0140">
        <w:t xml:space="preserve">Таблица </w:t>
      </w:r>
      <w:fldSimple w:instr=" SEQ Таблица \* ARABIC ">
        <w:r w:rsidR="00084515">
          <w:rPr>
            <w:noProof/>
          </w:rPr>
          <w:t>16</w:t>
        </w:r>
      </w:fldSimple>
    </w:p>
    <w:tbl>
      <w:tblPr>
        <w:tblStyle w:val="a4"/>
        <w:tblW w:w="0" w:type="auto"/>
        <w:tblInd w:w="108" w:type="dxa"/>
        <w:tblLook w:val="04A0"/>
      </w:tblPr>
      <w:tblGrid>
        <w:gridCol w:w="2344"/>
        <w:gridCol w:w="2465"/>
        <w:gridCol w:w="2457"/>
        <w:gridCol w:w="1796"/>
        <w:gridCol w:w="2261"/>
        <w:gridCol w:w="2809"/>
        <w:gridCol w:w="546"/>
      </w:tblGrid>
      <w:tr w:rsidR="004B3D38" w:rsidRPr="00FE0140" w:rsidTr="00CA4639">
        <w:trPr>
          <w:trHeight w:val="57"/>
        </w:trPr>
        <w:tc>
          <w:tcPr>
            <w:tcW w:w="0" w:type="auto"/>
            <w:vMerge w:val="restart"/>
            <w:vAlign w:val="center"/>
          </w:tcPr>
          <w:p w:rsidR="00961C1B" w:rsidRPr="00FE0140" w:rsidRDefault="00961C1B" w:rsidP="00CA4639">
            <w:pPr>
              <w:pStyle w:val="211"/>
            </w:pPr>
            <w:r w:rsidRPr="00FE0140">
              <w:t>Наименование объекта</w:t>
            </w:r>
          </w:p>
        </w:tc>
        <w:tc>
          <w:tcPr>
            <w:tcW w:w="0" w:type="auto"/>
            <w:gridSpan w:val="3"/>
            <w:vAlign w:val="center"/>
          </w:tcPr>
          <w:p w:rsidR="00961C1B" w:rsidRPr="00FE0140" w:rsidRDefault="00961C1B" w:rsidP="00CA4639">
            <w:pPr>
              <w:pStyle w:val="211"/>
            </w:pPr>
            <w:r w:rsidRPr="00FE0140">
              <w:t>Расчетный показатель минимально допустимого уровня обеспеченности</w:t>
            </w:r>
          </w:p>
        </w:tc>
        <w:tc>
          <w:tcPr>
            <w:tcW w:w="0" w:type="auto"/>
            <w:gridSpan w:val="3"/>
            <w:vAlign w:val="center"/>
          </w:tcPr>
          <w:p w:rsidR="00961C1B" w:rsidRPr="00FE0140" w:rsidRDefault="00961C1B" w:rsidP="00CA4639">
            <w:pPr>
              <w:pStyle w:val="211"/>
            </w:pPr>
            <w:r w:rsidRPr="00FE0140">
              <w:t>Расчетный показатель максимально допустимого уровня территориальной доступности</w:t>
            </w:r>
          </w:p>
        </w:tc>
      </w:tr>
      <w:tr w:rsidR="004B3D38" w:rsidRPr="00FE0140" w:rsidTr="00CA4639">
        <w:trPr>
          <w:trHeight w:val="57"/>
        </w:trPr>
        <w:tc>
          <w:tcPr>
            <w:tcW w:w="0" w:type="auto"/>
            <w:vMerge/>
            <w:vAlign w:val="center"/>
          </w:tcPr>
          <w:p w:rsidR="00961C1B" w:rsidRPr="00FE0140" w:rsidRDefault="00961C1B" w:rsidP="00CA4639">
            <w:pPr>
              <w:pStyle w:val="211"/>
            </w:pPr>
          </w:p>
        </w:tc>
        <w:tc>
          <w:tcPr>
            <w:tcW w:w="0" w:type="auto"/>
            <w:vAlign w:val="center"/>
          </w:tcPr>
          <w:p w:rsidR="00961C1B" w:rsidRPr="00FE0140" w:rsidRDefault="00961C1B" w:rsidP="00CA4639">
            <w:pPr>
              <w:pStyle w:val="211"/>
            </w:pPr>
            <w:r w:rsidRPr="00FE0140">
              <w:t>Наименование расчетного показателя, единица измерения</w:t>
            </w:r>
          </w:p>
        </w:tc>
        <w:tc>
          <w:tcPr>
            <w:tcW w:w="0" w:type="auto"/>
            <w:gridSpan w:val="2"/>
            <w:vAlign w:val="center"/>
          </w:tcPr>
          <w:p w:rsidR="00961C1B" w:rsidRPr="00FE0140" w:rsidRDefault="00961C1B" w:rsidP="00CA4639">
            <w:pPr>
              <w:pStyle w:val="211"/>
            </w:pPr>
            <w:r w:rsidRPr="00FE0140">
              <w:t>Значение расчетного показателя</w:t>
            </w:r>
          </w:p>
        </w:tc>
        <w:tc>
          <w:tcPr>
            <w:tcW w:w="0" w:type="auto"/>
            <w:vAlign w:val="center"/>
          </w:tcPr>
          <w:p w:rsidR="00961C1B" w:rsidRPr="00FE0140" w:rsidRDefault="00961C1B" w:rsidP="00CA4639">
            <w:pPr>
              <w:pStyle w:val="211"/>
            </w:pPr>
            <w:r w:rsidRPr="00FE0140">
              <w:t>Наименование расчетного показателя, единица измерения</w:t>
            </w:r>
          </w:p>
        </w:tc>
        <w:tc>
          <w:tcPr>
            <w:tcW w:w="0" w:type="auto"/>
            <w:gridSpan w:val="2"/>
            <w:vAlign w:val="center"/>
          </w:tcPr>
          <w:p w:rsidR="00961C1B" w:rsidRPr="00FE0140" w:rsidRDefault="00961C1B" w:rsidP="00CA4639">
            <w:pPr>
              <w:pStyle w:val="211"/>
            </w:pPr>
            <w:r w:rsidRPr="00FE0140">
              <w:t>Значение расчетного показателя</w:t>
            </w:r>
          </w:p>
        </w:tc>
      </w:tr>
      <w:tr w:rsidR="004B3D38" w:rsidRPr="00FE0140" w:rsidTr="00CA4639">
        <w:trPr>
          <w:trHeight w:val="582"/>
        </w:trPr>
        <w:tc>
          <w:tcPr>
            <w:tcW w:w="0" w:type="auto"/>
            <w:vMerge w:val="restart"/>
            <w:vAlign w:val="center"/>
          </w:tcPr>
          <w:p w:rsidR="00961C1B" w:rsidRPr="00FE0140" w:rsidRDefault="00961C1B" w:rsidP="00CA4639">
            <w:pPr>
              <w:pStyle w:val="22"/>
            </w:pPr>
            <w:r w:rsidRPr="00FE0140">
              <w:t>Сеть общественного пассажирского транспорта</w:t>
            </w:r>
          </w:p>
        </w:tc>
        <w:tc>
          <w:tcPr>
            <w:tcW w:w="0" w:type="auto"/>
            <w:vMerge w:val="restart"/>
            <w:vAlign w:val="center"/>
          </w:tcPr>
          <w:p w:rsidR="00961C1B" w:rsidRPr="00FE0140" w:rsidRDefault="00961C1B" w:rsidP="00CA4639">
            <w:pPr>
              <w:pStyle w:val="22"/>
            </w:pPr>
            <w:r w:rsidRPr="00FE0140">
              <w:t>Плотность сети линий наземного транспорта, км/км</w:t>
            </w:r>
            <w:proofErr w:type="gramStart"/>
            <w:r w:rsidRPr="00FE014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961C1B" w:rsidRPr="00FE0140" w:rsidRDefault="00961C1B" w:rsidP="00CA4639">
            <w:pPr>
              <w:pStyle w:val="22"/>
            </w:pPr>
            <w:r w:rsidRPr="00FE0140">
              <w:t>на застроенных территориях</w:t>
            </w:r>
          </w:p>
        </w:tc>
        <w:tc>
          <w:tcPr>
            <w:tcW w:w="0" w:type="auto"/>
            <w:vAlign w:val="center"/>
          </w:tcPr>
          <w:p w:rsidR="00961C1B" w:rsidRPr="00FE0140" w:rsidRDefault="00961C1B" w:rsidP="00CA4639">
            <w:pPr>
              <w:pStyle w:val="23"/>
            </w:pPr>
            <w:r w:rsidRPr="00FE0140">
              <w:t>1,5</w:t>
            </w:r>
            <w:r>
              <w:t>-2,5</w:t>
            </w:r>
          </w:p>
        </w:tc>
        <w:tc>
          <w:tcPr>
            <w:tcW w:w="0" w:type="auto"/>
            <w:vMerge w:val="restart"/>
            <w:vAlign w:val="center"/>
          </w:tcPr>
          <w:p w:rsidR="00961C1B" w:rsidRPr="00FE0140" w:rsidRDefault="00961C1B" w:rsidP="00CA4639">
            <w:pPr>
              <w:pStyle w:val="22"/>
            </w:pPr>
            <w:r w:rsidRPr="00FE0140">
              <w:t>Затраты времени на передвижение от мест проживания до мест работы для 90</w:t>
            </w:r>
            <w:r>
              <w:t> </w:t>
            </w:r>
            <w:r w:rsidRPr="00FE0140">
              <w:t>% трудящихся (в один конец), мин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961C1B" w:rsidRPr="00FE0140" w:rsidRDefault="00961C1B" w:rsidP="00CA4639">
            <w:pPr>
              <w:pStyle w:val="23"/>
            </w:pPr>
            <w:r>
              <w:t>35</w:t>
            </w:r>
          </w:p>
        </w:tc>
      </w:tr>
      <w:tr w:rsidR="004B3D38" w:rsidRPr="00FE0140" w:rsidTr="00CA4639">
        <w:trPr>
          <w:trHeight w:val="57"/>
        </w:trPr>
        <w:tc>
          <w:tcPr>
            <w:tcW w:w="0" w:type="auto"/>
            <w:vMerge/>
            <w:vAlign w:val="center"/>
          </w:tcPr>
          <w:p w:rsidR="00961C1B" w:rsidRPr="00FE0140" w:rsidRDefault="00961C1B" w:rsidP="00CA4639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961C1B" w:rsidRPr="00FE0140" w:rsidRDefault="00961C1B" w:rsidP="00CA4639">
            <w:pPr>
              <w:pStyle w:val="22"/>
            </w:pPr>
          </w:p>
        </w:tc>
        <w:tc>
          <w:tcPr>
            <w:tcW w:w="0" w:type="auto"/>
            <w:vAlign w:val="center"/>
          </w:tcPr>
          <w:p w:rsidR="00961C1B" w:rsidRPr="00FE0140" w:rsidRDefault="00961C1B" w:rsidP="00CA4639">
            <w:pPr>
              <w:pStyle w:val="22"/>
            </w:pPr>
            <w:r w:rsidRPr="00FE0140">
              <w:t>в центральных районах</w:t>
            </w:r>
          </w:p>
        </w:tc>
        <w:tc>
          <w:tcPr>
            <w:tcW w:w="0" w:type="auto"/>
            <w:vAlign w:val="center"/>
          </w:tcPr>
          <w:p w:rsidR="00961C1B" w:rsidRPr="00FE0140" w:rsidRDefault="00961C1B" w:rsidP="00CA4639">
            <w:pPr>
              <w:pStyle w:val="23"/>
            </w:pPr>
            <w:r>
              <w:t>3,0</w:t>
            </w:r>
          </w:p>
        </w:tc>
        <w:tc>
          <w:tcPr>
            <w:tcW w:w="0" w:type="auto"/>
            <w:vMerge/>
            <w:vAlign w:val="center"/>
          </w:tcPr>
          <w:p w:rsidR="00961C1B" w:rsidRPr="00FE0140" w:rsidRDefault="00961C1B" w:rsidP="00CA4639">
            <w:pPr>
              <w:pStyle w:val="22"/>
            </w:pPr>
          </w:p>
        </w:tc>
        <w:tc>
          <w:tcPr>
            <w:tcW w:w="0" w:type="auto"/>
            <w:gridSpan w:val="2"/>
            <w:vMerge/>
            <w:vAlign w:val="center"/>
          </w:tcPr>
          <w:p w:rsidR="00961C1B" w:rsidRPr="00FE0140" w:rsidRDefault="00961C1B" w:rsidP="00CA4639">
            <w:pPr>
              <w:pStyle w:val="22"/>
            </w:pPr>
          </w:p>
        </w:tc>
      </w:tr>
      <w:tr w:rsidR="00961C1B" w:rsidRPr="00FE0140" w:rsidTr="00CA4639">
        <w:trPr>
          <w:trHeight w:val="57"/>
        </w:trPr>
        <w:tc>
          <w:tcPr>
            <w:tcW w:w="0" w:type="auto"/>
            <w:vMerge w:val="restart"/>
            <w:vAlign w:val="center"/>
          </w:tcPr>
          <w:p w:rsidR="00961C1B" w:rsidRPr="00FE0140" w:rsidRDefault="00961C1B" w:rsidP="00CA4639">
            <w:pPr>
              <w:pStyle w:val="22"/>
            </w:pPr>
            <w:r w:rsidRPr="00FE0140">
              <w:t>Остановки общественного пассажирского транспорта</w:t>
            </w:r>
          </w:p>
        </w:tc>
        <w:tc>
          <w:tcPr>
            <w:tcW w:w="0" w:type="auto"/>
            <w:vMerge w:val="restart"/>
            <w:vAlign w:val="center"/>
          </w:tcPr>
          <w:p w:rsidR="00961C1B" w:rsidRPr="00FE0140" w:rsidRDefault="00961C1B" w:rsidP="00CA4639">
            <w:pPr>
              <w:pStyle w:val="22"/>
            </w:pPr>
            <w:r w:rsidRPr="00FE0140">
              <w:t xml:space="preserve">Расстояния между остановочными пунктами на линиях общественного пассажирского транспорта в пределах территории поселений, </w:t>
            </w:r>
            <w:proofErr w:type="gramStart"/>
            <w:r w:rsidRPr="00FE0140">
              <w:t>м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961C1B" w:rsidRPr="00FE0140" w:rsidRDefault="00961C1B" w:rsidP="00CA4639">
            <w:pPr>
              <w:pStyle w:val="51"/>
            </w:pPr>
            <w:r w:rsidRPr="00FE0140">
              <w:t>автобусов</w:t>
            </w:r>
          </w:p>
        </w:tc>
        <w:tc>
          <w:tcPr>
            <w:tcW w:w="0" w:type="auto"/>
            <w:vMerge w:val="restart"/>
            <w:vAlign w:val="center"/>
          </w:tcPr>
          <w:p w:rsidR="00961C1B" w:rsidRPr="00FE0140" w:rsidRDefault="00961C1B" w:rsidP="00961C1B">
            <w:pPr>
              <w:pStyle w:val="23"/>
            </w:pPr>
            <w:r w:rsidRPr="00FE0140">
              <w:t>400-600</w:t>
            </w:r>
            <w:r>
              <w:t>, в пределах центрального ядра городского округа – 300 м</w:t>
            </w:r>
          </w:p>
        </w:tc>
        <w:tc>
          <w:tcPr>
            <w:tcW w:w="0" w:type="auto"/>
            <w:vMerge w:val="restart"/>
            <w:vAlign w:val="center"/>
          </w:tcPr>
          <w:p w:rsidR="00961C1B" w:rsidRPr="00FE0140" w:rsidRDefault="00961C1B" w:rsidP="00CA4639">
            <w:pPr>
              <w:pStyle w:val="22"/>
            </w:pPr>
            <w:r w:rsidRPr="00FE0140">
              <w:t xml:space="preserve">Дальность пешеходных подходов до ближайшей остановки общественного пассажирского транспорта, </w:t>
            </w:r>
            <w:proofErr w:type="gramStart"/>
            <w:r w:rsidRPr="00FE0140">
              <w:t>м</w:t>
            </w:r>
            <w:proofErr w:type="gramEnd"/>
            <w:r w:rsidRPr="00FE0140">
              <w:t>*</w:t>
            </w:r>
          </w:p>
        </w:tc>
        <w:tc>
          <w:tcPr>
            <w:tcW w:w="0" w:type="auto"/>
            <w:vAlign w:val="center"/>
          </w:tcPr>
          <w:p w:rsidR="00961C1B" w:rsidRPr="00FE0140" w:rsidRDefault="00961C1B" w:rsidP="00CA4639">
            <w:pPr>
              <w:pStyle w:val="51"/>
            </w:pPr>
            <w:r w:rsidRPr="00FE0140">
              <w:t>при многоквартирной застройке</w:t>
            </w:r>
          </w:p>
        </w:tc>
        <w:tc>
          <w:tcPr>
            <w:tcW w:w="0" w:type="auto"/>
            <w:vAlign w:val="center"/>
          </w:tcPr>
          <w:p w:rsidR="00961C1B" w:rsidRPr="00FE0140" w:rsidRDefault="00961C1B" w:rsidP="00CA4639">
            <w:pPr>
              <w:pStyle w:val="512"/>
            </w:pPr>
            <w:r w:rsidRPr="00FE0140">
              <w:t>500</w:t>
            </w:r>
          </w:p>
        </w:tc>
      </w:tr>
      <w:tr w:rsidR="00961C1B" w:rsidRPr="00FE0140" w:rsidTr="00CA4639">
        <w:trPr>
          <w:trHeight w:val="57"/>
        </w:trPr>
        <w:tc>
          <w:tcPr>
            <w:tcW w:w="0" w:type="auto"/>
            <w:vMerge/>
            <w:vAlign w:val="center"/>
          </w:tcPr>
          <w:p w:rsidR="00961C1B" w:rsidRPr="00FE0140" w:rsidRDefault="00961C1B" w:rsidP="00CA4639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961C1B" w:rsidRPr="00FE0140" w:rsidRDefault="00961C1B" w:rsidP="00CA4639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961C1B" w:rsidRPr="00FE0140" w:rsidRDefault="00961C1B" w:rsidP="00CA4639">
            <w:pPr>
              <w:pStyle w:val="51"/>
            </w:pPr>
          </w:p>
        </w:tc>
        <w:tc>
          <w:tcPr>
            <w:tcW w:w="0" w:type="auto"/>
            <w:vMerge/>
            <w:vAlign w:val="center"/>
          </w:tcPr>
          <w:p w:rsidR="00961C1B" w:rsidRPr="00FE0140" w:rsidRDefault="00961C1B" w:rsidP="00CA4639">
            <w:pPr>
              <w:pStyle w:val="512"/>
            </w:pPr>
          </w:p>
        </w:tc>
        <w:tc>
          <w:tcPr>
            <w:tcW w:w="0" w:type="auto"/>
            <w:vMerge/>
            <w:vAlign w:val="center"/>
          </w:tcPr>
          <w:p w:rsidR="00961C1B" w:rsidRPr="00FE0140" w:rsidRDefault="00961C1B" w:rsidP="00CA4639">
            <w:pPr>
              <w:pStyle w:val="22"/>
            </w:pPr>
          </w:p>
        </w:tc>
        <w:tc>
          <w:tcPr>
            <w:tcW w:w="0" w:type="auto"/>
            <w:vAlign w:val="center"/>
          </w:tcPr>
          <w:p w:rsidR="00961C1B" w:rsidRPr="00FE0140" w:rsidRDefault="00961C1B" w:rsidP="00CA4639">
            <w:pPr>
              <w:pStyle w:val="51"/>
            </w:pPr>
            <w:r w:rsidRPr="00FE0140">
              <w:t>при индивидуальной усадебной застройке</w:t>
            </w:r>
          </w:p>
        </w:tc>
        <w:tc>
          <w:tcPr>
            <w:tcW w:w="0" w:type="auto"/>
            <w:vAlign w:val="center"/>
          </w:tcPr>
          <w:p w:rsidR="00961C1B" w:rsidRPr="00FE0140" w:rsidRDefault="00961C1B" w:rsidP="00CA4639">
            <w:pPr>
              <w:pStyle w:val="512"/>
            </w:pPr>
            <w:r w:rsidRPr="00FE0140">
              <w:t>800</w:t>
            </w:r>
          </w:p>
        </w:tc>
      </w:tr>
      <w:tr w:rsidR="00961C1B" w:rsidRPr="00FE0140" w:rsidTr="00CA4639">
        <w:trPr>
          <w:trHeight w:val="57"/>
        </w:trPr>
        <w:tc>
          <w:tcPr>
            <w:tcW w:w="0" w:type="auto"/>
            <w:vMerge/>
            <w:vAlign w:val="center"/>
          </w:tcPr>
          <w:p w:rsidR="00961C1B" w:rsidRPr="00FE0140" w:rsidRDefault="00961C1B" w:rsidP="00CA4639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961C1B" w:rsidRPr="00FE0140" w:rsidRDefault="00961C1B" w:rsidP="00CA4639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961C1B" w:rsidRPr="00FE0140" w:rsidRDefault="00961C1B" w:rsidP="00CA4639">
            <w:pPr>
              <w:pStyle w:val="51"/>
            </w:pPr>
          </w:p>
        </w:tc>
        <w:tc>
          <w:tcPr>
            <w:tcW w:w="0" w:type="auto"/>
            <w:vMerge/>
            <w:vAlign w:val="center"/>
          </w:tcPr>
          <w:p w:rsidR="00961C1B" w:rsidRPr="00FE0140" w:rsidRDefault="00961C1B" w:rsidP="00CA4639">
            <w:pPr>
              <w:pStyle w:val="512"/>
            </w:pPr>
          </w:p>
        </w:tc>
        <w:tc>
          <w:tcPr>
            <w:tcW w:w="0" w:type="auto"/>
            <w:vMerge/>
            <w:vAlign w:val="center"/>
          </w:tcPr>
          <w:p w:rsidR="00961C1B" w:rsidRPr="00FE0140" w:rsidRDefault="00961C1B" w:rsidP="00CA4639">
            <w:pPr>
              <w:pStyle w:val="22"/>
            </w:pPr>
          </w:p>
        </w:tc>
        <w:tc>
          <w:tcPr>
            <w:tcW w:w="0" w:type="auto"/>
            <w:vAlign w:val="center"/>
          </w:tcPr>
          <w:p w:rsidR="00961C1B" w:rsidRPr="00FE0140" w:rsidRDefault="00961C1B" w:rsidP="00CA4639">
            <w:pPr>
              <w:pStyle w:val="51"/>
            </w:pPr>
            <w:r w:rsidRPr="00FE0140">
              <w:t>в зонах массового отдыха и спорта</w:t>
            </w:r>
          </w:p>
        </w:tc>
        <w:tc>
          <w:tcPr>
            <w:tcW w:w="0" w:type="auto"/>
            <w:vAlign w:val="center"/>
          </w:tcPr>
          <w:p w:rsidR="00961C1B" w:rsidRPr="00FE0140" w:rsidRDefault="00961C1B" w:rsidP="00CA4639">
            <w:pPr>
              <w:pStyle w:val="512"/>
            </w:pPr>
            <w:r w:rsidRPr="00FE0140">
              <w:t>800</w:t>
            </w:r>
          </w:p>
        </w:tc>
      </w:tr>
      <w:tr w:rsidR="00961C1B" w:rsidRPr="00FE0140" w:rsidTr="00CA4639">
        <w:trPr>
          <w:trHeight w:val="57"/>
        </w:trPr>
        <w:tc>
          <w:tcPr>
            <w:tcW w:w="0" w:type="auto"/>
            <w:vMerge/>
            <w:vAlign w:val="center"/>
          </w:tcPr>
          <w:p w:rsidR="00961C1B" w:rsidRPr="00FE0140" w:rsidRDefault="00961C1B" w:rsidP="00CA4639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961C1B" w:rsidRPr="00FE0140" w:rsidRDefault="00961C1B" w:rsidP="00CA4639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961C1B" w:rsidRPr="00FE0140" w:rsidRDefault="00961C1B" w:rsidP="00CA4639">
            <w:pPr>
              <w:pStyle w:val="512"/>
            </w:pPr>
          </w:p>
        </w:tc>
        <w:tc>
          <w:tcPr>
            <w:tcW w:w="0" w:type="auto"/>
            <w:vMerge/>
            <w:vAlign w:val="center"/>
          </w:tcPr>
          <w:p w:rsidR="00961C1B" w:rsidRPr="00FE0140" w:rsidRDefault="00961C1B" w:rsidP="00CA4639">
            <w:pPr>
              <w:pStyle w:val="512"/>
            </w:pPr>
          </w:p>
        </w:tc>
        <w:tc>
          <w:tcPr>
            <w:tcW w:w="0" w:type="auto"/>
            <w:vMerge/>
            <w:vAlign w:val="center"/>
          </w:tcPr>
          <w:p w:rsidR="00961C1B" w:rsidRPr="00FE0140" w:rsidRDefault="00961C1B" w:rsidP="00CA4639">
            <w:pPr>
              <w:pStyle w:val="22"/>
            </w:pPr>
          </w:p>
        </w:tc>
        <w:tc>
          <w:tcPr>
            <w:tcW w:w="0" w:type="auto"/>
            <w:vAlign w:val="center"/>
          </w:tcPr>
          <w:p w:rsidR="00961C1B" w:rsidRPr="00FE0140" w:rsidRDefault="00961C1B" w:rsidP="00CA4639">
            <w:pPr>
              <w:pStyle w:val="51"/>
            </w:pPr>
            <w:r w:rsidRPr="00FE0140">
              <w:t>в общегородском центре от объектов массового посещения</w:t>
            </w:r>
          </w:p>
        </w:tc>
        <w:tc>
          <w:tcPr>
            <w:tcW w:w="0" w:type="auto"/>
            <w:vAlign w:val="center"/>
          </w:tcPr>
          <w:p w:rsidR="00961C1B" w:rsidRPr="00FE0140" w:rsidRDefault="00961C1B" w:rsidP="00CA4639">
            <w:pPr>
              <w:pStyle w:val="512"/>
            </w:pPr>
            <w:r w:rsidRPr="00FE0140">
              <w:t>250</w:t>
            </w:r>
          </w:p>
        </w:tc>
      </w:tr>
      <w:tr w:rsidR="00961C1B" w:rsidRPr="00FE0140" w:rsidTr="00CA4639">
        <w:trPr>
          <w:trHeight w:val="57"/>
        </w:trPr>
        <w:tc>
          <w:tcPr>
            <w:tcW w:w="0" w:type="auto"/>
            <w:vMerge/>
            <w:vAlign w:val="center"/>
          </w:tcPr>
          <w:p w:rsidR="00961C1B" w:rsidRPr="00FE0140" w:rsidRDefault="00961C1B" w:rsidP="00CA4639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961C1B" w:rsidRPr="00FE0140" w:rsidRDefault="00961C1B" w:rsidP="00CA4639">
            <w:pPr>
              <w:pStyle w:val="22"/>
            </w:pPr>
          </w:p>
        </w:tc>
        <w:tc>
          <w:tcPr>
            <w:tcW w:w="0" w:type="auto"/>
            <w:vMerge w:val="restart"/>
            <w:vAlign w:val="center"/>
          </w:tcPr>
          <w:p w:rsidR="00961C1B" w:rsidRPr="00FE0140" w:rsidRDefault="00961C1B" w:rsidP="00CA4639">
            <w:pPr>
              <w:pStyle w:val="51"/>
            </w:pPr>
            <w:proofErr w:type="spellStart"/>
            <w:proofErr w:type="gramStart"/>
            <w:r w:rsidRPr="00FE0140">
              <w:t>экспресс-автобусов</w:t>
            </w:r>
            <w:proofErr w:type="spellEnd"/>
            <w:proofErr w:type="gramEnd"/>
            <w:r w:rsidRPr="00FE0140"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:rsidR="00961C1B" w:rsidRPr="00FE0140" w:rsidRDefault="00961C1B" w:rsidP="00CA4639">
            <w:pPr>
              <w:pStyle w:val="512"/>
            </w:pPr>
            <w:r w:rsidRPr="00FE0140">
              <w:t>800-1200</w:t>
            </w:r>
          </w:p>
        </w:tc>
        <w:tc>
          <w:tcPr>
            <w:tcW w:w="0" w:type="auto"/>
            <w:vMerge/>
            <w:vAlign w:val="center"/>
          </w:tcPr>
          <w:p w:rsidR="00961C1B" w:rsidRPr="00FE0140" w:rsidRDefault="00961C1B" w:rsidP="00CA4639">
            <w:pPr>
              <w:pStyle w:val="22"/>
            </w:pPr>
          </w:p>
        </w:tc>
        <w:tc>
          <w:tcPr>
            <w:tcW w:w="0" w:type="auto"/>
            <w:vAlign w:val="center"/>
          </w:tcPr>
          <w:p w:rsidR="00961C1B" w:rsidRPr="00FE0140" w:rsidRDefault="00961C1B" w:rsidP="00CA4639">
            <w:pPr>
              <w:pStyle w:val="51"/>
            </w:pPr>
            <w:r w:rsidRPr="00FE0140">
              <w:t>в производственных и коммунально-складских зонах от проходных предприятий</w:t>
            </w:r>
          </w:p>
        </w:tc>
        <w:tc>
          <w:tcPr>
            <w:tcW w:w="0" w:type="auto"/>
            <w:vAlign w:val="center"/>
          </w:tcPr>
          <w:p w:rsidR="00961C1B" w:rsidRPr="00FE0140" w:rsidRDefault="00961C1B" w:rsidP="00CA4639">
            <w:pPr>
              <w:pStyle w:val="512"/>
            </w:pPr>
            <w:r w:rsidRPr="00FE0140">
              <w:t>400</w:t>
            </w:r>
          </w:p>
        </w:tc>
      </w:tr>
      <w:tr w:rsidR="00961C1B" w:rsidRPr="00FE0140" w:rsidTr="00CA4639">
        <w:trPr>
          <w:trHeight w:val="57"/>
        </w:trPr>
        <w:tc>
          <w:tcPr>
            <w:tcW w:w="0" w:type="auto"/>
            <w:vMerge/>
            <w:vAlign w:val="center"/>
          </w:tcPr>
          <w:p w:rsidR="00961C1B" w:rsidRPr="00FE0140" w:rsidRDefault="00961C1B" w:rsidP="00CA4639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961C1B" w:rsidRPr="00FE0140" w:rsidRDefault="00961C1B" w:rsidP="00CA4639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961C1B" w:rsidRPr="00FE0140" w:rsidRDefault="00961C1B" w:rsidP="00CA4639">
            <w:pPr>
              <w:pStyle w:val="512"/>
            </w:pPr>
          </w:p>
        </w:tc>
        <w:tc>
          <w:tcPr>
            <w:tcW w:w="0" w:type="auto"/>
            <w:vMerge/>
            <w:vAlign w:val="center"/>
          </w:tcPr>
          <w:p w:rsidR="00961C1B" w:rsidRPr="00FE0140" w:rsidRDefault="00961C1B" w:rsidP="00CA4639">
            <w:pPr>
              <w:pStyle w:val="512"/>
            </w:pPr>
          </w:p>
        </w:tc>
        <w:tc>
          <w:tcPr>
            <w:tcW w:w="0" w:type="auto"/>
            <w:vMerge/>
            <w:vAlign w:val="center"/>
          </w:tcPr>
          <w:p w:rsidR="00961C1B" w:rsidRPr="00FE0140" w:rsidRDefault="00961C1B" w:rsidP="00CA4639">
            <w:pPr>
              <w:pStyle w:val="22"/>
            </w:pPr>
          </w:p>
        </w:tc>
        <w:tc>
          <w:tcPr>
            <w:tcW w:w="0" w:type="auto"/>
            <w:vAlign w:val="center"/>
          </w:tcPr>
          <w:p w:rsidR="00961C1B" w:rsidRPr="00FE0140" w:rsidRDefault="004B3D38" w:rsidP="004B3D38">
            <w:pPr>
              <w:pStyle w:val="51"/>
              <w:rPr>
                <w:vertAlign w:val="superscript"/>
              </w:rPr>
            </w:pPr>
            <w:r>
              <w:t>от предприятий</w:t>
            </w:r>
            <w:r w:rsidR="00961C1B" w:rsidRPr="00FE0140">
              <w:t xml:space="preserve"> торговли с площадью торгового зала 1000 м</w:t>
            </w:r>
            <w:proofErr w:type="gramStart"/>
            <w:r w:rsidR="00961C1B" w:rsidRPr="00FE014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961C1B" w:rsidRPr="00FE0140" w:rsidRDefault="00961C1B" w:rsidP="00CA4639">
            <w:pPr>
              <w:pStyle w:val="512"/>
            </w:pPr>
            <w:r w:rsidRPr="00FE0140">
              <w:t>500</w:t>
            </w:r>
          </w:p>
        </w:tc>
      </w:tr>
      <w:tr w:rsidR="00961C1B" w:rsidRPr="00FE0140" w:rsidTr="00CA4639">
        <w:trPr>
          <w:trHeight w:val="57"/>
        </w:trPr>
        <w:tc>
          <w:tcPr>
            <w:tcW w:w="0" w:type="auto"/>
            <w:vMerge/>
            <w:vAlign w:val="center"/>
          </w:tcPr>
          <w:p w:rsidR="00961C1B" w:rsidRPr="00FE0140" w:rsidRDefault="00961C1B" w:rsidP="00CA4639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961C1B" w:rsidRPr="00FE0140" w:rsidRDefault="00961C1B" w:rsidP="00CA4639">
            <w:pPr>
              <w:pStyle w:val="22"/>
            </w:pPr>
          </w:p>
        </w:tc>
        <w:tc>
          <w:tcPr>
            <w:tcW w:w="0" w:type="auto"/>
            <w:vMerge w:val="restart"/>
            <w:vAlign w:val="center"/>
          </w:tcPr>
          <w:p w:rsidR="00961C1B" w:rsidRPr="00FE0140" w:rsidRDefault="00961C1B" w:rsidP="00CA4639">
            <w:pPr>
              <w:pStyle w:val="51"/>
            </w:pPr>
            <w:r w:rsidRPr="00FE0140">
              <w:t>электрифицированных железных дорог</w:t>
            </w:r>
          </w:p>
        </w:tc>
        <w:tc>
          <w:tcPr>
            <w:tcW w:w="0" w:type="auto"/>
            <w:vMerge w:val="restart"/>
            <w:vAlign w:val="center"/>
          </w:tcPr>
          <w:p w:rsidR="00961C1B" w:rsidRPr="00FE0140" w:rsidRDefault="00961C1B" w:rsidP="00CA4639">
            <w:pPr>
              <w:pStyle w:val="512"/>
            </w:pPr>
            <w:r w:rsidRPr="00FE0140">
              <w:t>1500-2000</w:t>
            </w:r>
          </w:p>
        </w:tc>
        <w:tc>
          <w:tcPr>
            <w:tcW w:w="0" w:type="auto"/>
            <w:vMerge/>
            <w:vAlign w:val="center"/>
          </w:tcPr>
          <w:p w:rsidR="00961C1B" w:rsidRPr="00FE0140" w:rsidRDefault="00961C1B" w:rsidP="00CA4639">
            <w:pPr>
              <w:pStyle w:val="22"/>
            </w:pPr>
          </w:p>
        </w:tc>
        <w:tc>
          <w:tcPr>
            <w:tcW w:w="0" w:type="auto"/>
            <w:vAlign w:val="center"/>
          </w:tcPr>
          <w:p w:rsidR="00961C1B" w:rsidRPr="00FE0140" w:rsidRDefault="004B3D38" w:rsidP="004B3D38">
            <w:pPr>
              <w:pStyle w:val="51"/>
            </w:pPr>
            <w:r>
              <w:t>от поликлиник и больниц</w:t>
            </w:r>
            <w:r w:rsidR="00961C1B" w:rsidRPr="00FE0140">
              <w:t xml:space="preserve"> муниципальной, региональной и федеральной сис</w:t>
            </w:r>
            <w:r>
              <w:t>темы здравоохранения, учреждений (отделений</w:t>
            </w:r>
            <w:r w:rsidR="00961C1B" w:rsidRPr="00FE0140">
              <w:t>) социального обслуживания граждан</w:t>
            </w:r>
          </w:p>
        </w:tc>
        <w:tc>
          <w:tcPr>
            <w:tcW w:w="0" w:type="auto"/>
            <w:vAlign w:val="center"/>
          </w:tcPr>
          <w:p w:rsidR="00961C1B" w:rsidRPr="00FE0140" w:rsidRDefault="00961C1B" w:rsidP="00CA4639">
            <w:pPr>
              <w:pStyle w:val="512"/>
            </w:pPr>
            <w:r w:rsidRPr="00FE0140">
              <w:t>300</w:t>
            </w:r>
          </w:p>
        </w:tc>
      </w:tr>
      <w:tr w:rsidR="00961C1B" w:rsidRPr="00FE0140" w:rsidTr="00CA4639">
        <w:trPr>
          <w:trHeight w:val="57"/>
        </w:trPr>
        <w:tc>
          <w:tcPr>
            <w:tcW w:w="0" w:type="auto"/>
            <w:vMerge/>
            <w:vAlign w:val="center"/>
          </w:tcPr>
          <w:p w:rsidR="00961C1B" w:rsidRPr="00FE0140" w:rsidRDefault="00961C1B" w:rsidP="00CA4639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961C1B" w:rsidRPr="00FE0140" w:rsidRDefault="00961C1B" w:rsidP="00CA4639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961C1B" w:rsidRPr="00FE0140" w:rsidRDefault="00961C1B" w:rsidP="00CA4639">
            <w:pPr>
              <w:pStyle w:val="51"/>
            </w:pPr>
          </w:p>
        </w:tc>
        <w:tc>
          <w:tcPr>
            <w:tcW w:w="0" w:type="auto"/>
            <w:vMerge/>
            <w:vAlign w:val="center"/>
          </w:tcPr>
          <w:p w:rsidR="00961C1B" w:rsidRPr="00FE0140" w:rsidRDefault="00961C1B" w:rsidP="00CA4639">
            <w:pPr>
              <w:pStyle w:val="512"/>
            </w:pPr>
          </w:p>
        </w:tc>
        <w:tc>
          <w:tcPr>
            <w:tcW w:w="0" w:type="auto"/>
            <w:vMerge/>
            <w:vAlign w:val="center"/>
          </w:tcPr>
          <w:p w:rsidR="00961C1B" w:rsidRPr="00FE0140" w:rsidRDefault="00961C1B" w:rsidP="00CA4639">
            <w:pPr>
              <w:pStyle w:val="22"/>
            </w:pPr>
          </w:p>
        </w:tc>
        <w:tc>
          <w:tcPr>
            <w:tcW w:w="0" w:type="auto"/>
            <w:vAlign w:val="center"/>
          </w:tcPr>
          <w:p w:rsidR="00961C1B" w:rsidRPr="00FE0140" w:rsidRDefault="004B3D38" w:rsidP="004B3D38">
            <w:pPr>
              <w:pStyle w:val="51"/>
            </w:pPr>
            <w:r>
              <w:t>от терминалов</w:t>
            </w:r>
            <w:r w:rsidR="00961C1B" w:rsidRPr="00FE0140">
              <w:t xml:space="preserve"> внешнего транспорта</w:t>
            </w:r>
          </w:p>
        </w:tc>
        <w:tc>
          <w:tcPr>
            <w:tcW w:w="0" w:type="auto"/>
            <w:vAlign w:val="center"/>
          </w:tcPr>
          <w:p w:rsidR="00961C1B" w:rsidRPr="00FE0140" w:rsidRDefault="00961C1B" w:rsidP="00CA4639">
            <w:pPr>
              <w:pStyle w:val="512"/>
            </w:pPr>
            <w:r w:rsidRPr="00FE0140">
              <w:t>300</w:t>
            </w:r>
          </w:p>
        </w:tc>
      </w:tr>
      <w:tr w:rsidR="004B3D38" w:rsidRPr="00FE0140" w:rsidTr="00CA4639">
        <w:trPr>
          <w:trHeight w:val="57"/>
        </w:trPr>
        <w:tc>
          <w:tcPr>
            <w:tcW w:w="0" w:type="auto"/>
            <w:vAlign w:val="center"/>
          </w:tcPr>
          <w:p w:rsidR="00961C1B" w:rsidRPr="00FE0140" w:rsidRDefault="00961C1B" w:rsidP="00CA4639">
            <w:pPr>
              <w:pStyle w:val="22"/>
            </w:pPr>
            <w:r w:rsidRPr="00FE0140">
              <w:t>Транспортно-эксплуатационное предприятие общественного пассажирского транспорта</w:t>
            </w:r>
          </w:p>
        </w:tc>
        <w:tc>
          <w:tcPr>
            <w:tcW w:w="0" w:type="auto"/>
            <w:vAlign w:val="center"/>
          </w:tcPr>
          <w:p w:rsidR="00961C1B" w:rsidRPr="00FE0140" w:rsidRDefault="00961C1B" w:rsidP="00CA4639">
            <w:pPr>
              <w:pStyle w:val="22"/>
            </w:pPr>
            <w:r w:rsidRPr="00FE0140">
              <w:t>Уровень обеспеченности, объектов</w:t>
            </w:r>
          </w:p>
        </w:tc>
        <w:tc>
          <w:tcPr>
            <w:tcW w:w="0" w:type="auto"/>
            <w:gridSpan w:val="2"/>
            <w:vAlign w:val="center"/>
          </w:tcPr>
          <w:p w:rsidR="00961C1B" w:rsidRPr="00FE0140" w:rsidRDefault="00961C1B" w:rsidP="00CA4639">
            <w:pPr>
              <w:pStyle w:val="512"/>
            </w:pPr>
            <w:r w:rsidRPr="00FE0140">
              <w:t>1 объект на каждый вид транспорта</w:t>
            </w:r>
          </w:p>
        </w:tc>
        <w:tc>
          <w:tcPr>
            <w:tcW w:w="0" w:type="auto"/>
            <w:gridSpan w:val="3"/>
            <w:vAlign w:val="center"/>
          </w:tcPr>
          <w:p w:rsidR="00961C1B" w:rsidRPr="00FE0140" w:rsidRDefault="00961C1B" w:rsidP="00CA4639">
            <w:pPr>
              <w:pStyle w:val="23"/>
            </w:pPr>
            <w:r w:rsidRPr="00FE0140">
              <w:t>Не нормируется</w:t>
            </w:r>
          </w:p>
        </w:tc>
      </w:tr>
      <w:tr w:rsidR="004B3D38" w:rsidRPr="00FE0140" w:rsidTr="00CA4639">
        <w:trPr>
          <w:trHeight w:val="57"/>
        </w:trPr>
        <w:tc>
          <w:tcPr>
            <w:tcW w:w="0" w:type="auto"/>
            <w:vAlign w:val="center"/>
          </w:tcPr>
          <w:p w:rsidR="00961C1B" w:rsidRPr="00FE0140" w:rsidRDefault="00961C1B" w:rsidP="00CA4639">
            <w:pPr>
              <w:pStyle w:val="22"/>
            </w:pPr>
            <w:r w:rsidRPr="00FE0140">
              <w:t>Станция технического обслуживания общественного пассажирского транспорта</w:t>
            </w:r>
          </w:p>
        </w:tc>
        <w:tc>
          <w:tcPr>
            <w:tcW w:w="0" w:type="auto"/>
            <w:vAlign w:val="center"/>
          </w:tcPr>
          <w:p w:rsidR="00961C1B" w:rsidRPr="00FE0140" w:rsidRDefault="00961C1B" w:rsidP="00CA4639">
            <w:pPr>
              <w:pStyle w:val="22"/>
            </w:pPr>
            <w:r w:rsidRPr="00FE0140">
              <w:t>Уровень обеспеченности, объектов</w:t>
            </w:r>
          </w:p>
        </w:tc>
        <w:tc>
          <w:tcPr>
            <w:tcW w:w="0" w:type="auto"/>
            <w:gridSpan w:val="2"/>
            <w:vAlign w:val="center"/>
          </w:tcPr>
          <w:p w:rsidR="00961C1B" w:rsidRPr="00FE0140" w:rsidRDefault="00961C1B" w:rsidP="00CA4639">
            <w:pPr>
              <w:pStyle w:val="23"/>
            </w:pPr>
            <w:r w:rsidRPr="00FE0140">
              <w:t>1 объект на транспортное предприятие</w:t>
            </w:r>
          </w:p>
        </w:tc>
        <w:tc>
          <w:tcPr>
            <w:tcW w:w="0" w:type="auto"/>
            <w:gridSpan w:val="3"/>
            <w:vAlign w:val="center"/>
          </w:tcPr>
          <w:p w:rsidR="00961C1B" w:rsidRPr="00FE0140" w:rsidRDefault="00961C1B" w:rsidP="00CA4639">
            <w:pPr>
              <w:pStyle w:val="23"/>
            </w:pPr>
            <w:r w:rsidRPr="00FE0140">
              <w:t>Не нормируется</w:t>
            </w:r>
          </w:p>
        </w:tc>
      </w:tr>
      <w:tr w:rsidR="004B3D38" w:rsidRPr="00FE0140" w:rsidTr="00CA4639">
        <w:trPr>
          <w:trHeight w:val="57"/>
        </w:trPr>
        <w:tc>
          <w:tcPr>
            <w:tcW w:w="0" w:type="auto"/>
            <w:vAlign w:val="center"/>
          </w:tcPr>
          <w:p w:rsidR="00961C1B" w:rsidRPr="00FE0140" w:rsidRDefault="00961C1B" w:rsidP="00CA4639">
            <w:pPr>
              <w:pStyle w:val="22"/>
            </w:pPr>
            <w:r w:rsidRPr="00FE0140">
              <w:t>Автобусный парк</w:t>
            </w:r>
          </w:p>
        </w:tc>
        <w:tc>
          <w:tcPr>
            <w:tcW w:w="0" w:type="auto"/>
            <w:vAlign w:val="center"/>
          </w:tcPr>
          <w:p w:rsidR="00961C1B" w:rsidRPr="00FE0140" w:rsidRDefault="00961C1B" w:rsidP="00CA4639">
            <w:pPr>
              <w:pStyle w:val="22"/>
            </w:pPr>
            <w:r w:rsidRPr="00FE0140">
              <w:t>Уровень обеспеченности, объектов</w:t>
            </w:r>
          </w:p>
        </w:tc>
        <w:tc>
          <w:tcPr>
            <w:tcW w:w="0" w:type="auto"/>
            <w:gridSpan w:val="2"/>
            <w:vAlign w:val="center"/>
          </w:tcPr>
          <w:p w:rsidR="00961C1B" w:rsidRPr="00FE0140" w:rsidRDefault="00961C1B" w:rsidP="00CA4639">
            <w:pPr>
              <w:pStyle w:val="23"/>
            </w:pPr>
            <w:r w:rsidRPr="00FE0140">
              <w:t>1 объект на транспортное предприятие</w:t>
            </w:r>
          </w:p>
        </w:tc>
        <w:tc>
          <w:tcPr>
            <w:tcW w:w="0" w:type="auto"/>
            <w:gridSpan w:val="3"/>
            <w:vAlign w:val="center"/>
          </w:tcPr>
          <w:p w:rsidR="00961C1B" w:rsidRPr="00FE0140" w:rsidRDefault="00961C1B" w:rsidP="00CA4639">
            <w:pPr>
              <w:pStyle w:val="23"/>
            </w:pPr>
            <w:r w:rsidRPr="00FE0140">
              <w:t>Не нормируется</w:t>
            </w:r>
          </w:p>
        </w:tc>
      </w:tr>
      <w:tr w:rsidR="004B3D38" w:rsidRPr="00FE0140" w:rsidTr="00CA4639">
        <w:trPr>
          <w:trHeight w:val="57"/>
        </w:trPr>
        <w:tc>
          <w:tcPr>
            <w:tcW w:w="0" w:type="auto"/>
            <w:vAlign w:val="center"/>
          </w:tcPr>
          <w:p w:rsidR="00961C1B" w:rsidRPr="00FE0140" w:rsidRDefault="00961C1B" w:rsidP="00CA4639">
            <w:pPr>
              <w:pStyle w:val="22"/>
            </w:pPr>
            <w:r w:rsidRPr="00FE0140">
              <w:t xml:space="preserve">Площадки </w:t>
            </w:r>
            <w:proofErr w:type="spellStart"/>
            <w:r w:rsidRPr="00FE0140">
              <w:t>межрейсового</w:t>
            </w:r>
            <w:proofErr w:type="spellEnd"/>
            <w:r w:rsidRPr="00FE0140">
              <w:t xml:space="preserve"> отстоя автобусов</w:t>
            </w:r>
          </w:p>
        </w:tc>
        <w:tc>
          <w:tcPr>
            <w:tcW w:w="0" w:type="auto"/>
            <w:vAlign w:val="center"/>
          </w:tcPr>
          <w:p w:rsidR="00961C1B" w:rsidRPr="00FE0140" w:rsidRDefault="00961C1B" w:rsidP="00CA4639">
            <w:pPr>
              <w:pStyle w:val="22"/>
            </w:pPr>
            <w:r w:rsidRPr="00FE0140">
              <w:t>Уровень обеспеченности, объектов</w:t>
            </w:r>
          </w:p>
        </w:tc>
        <w:tc>
          <w:tcPr>
            <w:tcW w:w="0" w:type="auto"/>
            <w:gridSpan w:val="2"/>
            <w:vAlign w:val="center"/>
          </w:tcPr>
          <w:p w:rsidR="00961C1B" w:rsidRPr="00FE0140" w:rsidRDefault="00961C1B" w:rsidP="00CA4639">
            <w:pPr>
              <w:pStyle w:val="23"/>
            </w:pPr>
            <w:r w:rsidRPr="00FE0140">
              <w:t>2 объекта на маршрут</w:t>
            </w:r>
          </w:p>
        </w:tc>
        <w:tc>
          <w:tcPr>
            <w:tcW w:w="0" w:type="auto"/>
            <w:gridSpan w:val="3"/>
            <w:vAlign w:val="center"/>
          </w:tcPr>
          <w:p w:rsidR="00961C1B" w:rsidRPr="00FE0140" w:rsidRDefault="00961C1B" w:rsidP="00CA4639">
            <w:pPr>
              <w:pStyle w:val="23"/>
            </w:pPr>
            <w:r w:rsidRPr="00FE0140">
              <w:t>Не нормируется</w:t>
            </w:r>
          </w:p>
        </w:tc>
      </w:tr>
      <w:tr w:rsidR="00961C1B" w:rsidRPr="00FE0140" w:rsidTr="00CA4639">
        <w:trPr>
          <w:trHeight w:val="57"/>
        </w:trPr>
        <w:tc>
          <w:tcPr>
            <w:tcW w:w="0" w:type="auto"/>
            <w:gridSpan w:val="7"/>
            <w:vAlign w:val="center"/>
          </w:tcPr>
          <w:p w:rsidR="00961C1B" w:rsidRPr="00FE0140" w:rsidRDefault="00961C1B" w:rsidP="00CA4639">
            <w:pPr>
              <w:pStyle w:val="31"/>
            </w:pPr>
          </w:p>
          <w:p w:rsidR="00961C1B" w:rsidRPr="00FE0140" w:rsidRDefault="00961C1B" w:rsidP="00CA4639">
            <w:pPr>
              <w:pStyle w:val="31"/>
            </w:pPr>
            <w:r w:rsidRPr="00FE0140">
              <w:t>* В условиях сложного рельефа,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рельефа.</w:t>
            </w:r>
          </w:p>
        </w:tc>
      </w:tr>
    </w:tbl>
    <w:p w:rsidR="0002455D" w:rsidRDefault="00CA4639" w:rsidP="00E63143">
      <w:pPr>
        <w:pStyle w:val="2"/>
      </w:pPr>
      <w:bookmarkStart w:id="29" w:name="_Toc493858504"/>
      <w:r>
        <w:lastRenderedPageBreak/>
        <w:t>1.9</w:t>
      </w:r>
      <w:r w:rsidR="00E63143" w:rsidRPr="00AC4AFC">
        <w:t xml:space="preserve">. </w:t>
      </w:r>
      <w:r w:rsidR="00244D14" w:rsidRPr="00AC4AFC">
        <w:t>Объекты образования</w:t>
      </w:r>
      <w:r w:rsidR="005974AC" w:rsidRPr="00AC4AFC">
        <w:t xml:space="preserve"> местного значения</w:t>
      </w:r>
      <w:r w:rsidR="00CB7310">
        <w:t>, объекты отдыха детей в каникулярное время</w:t>
      </w:r>
      <w:bookmarkEnd w:id="29"/>
    </w:p>
    <w:p w:rsidR="005F3935" w:rsidRPr="00AC4AFC" w:rsidRDefault="005F3935" w:rsidP="005F3935">
      <w:pPr>
        <w:pStyle w:val="a5"/>
      </w:pPr>
      <w:r w:rsidRPr="00AC4AFC">
        <w:t xml:space="preserve">Таблица </w:t>
      </w:r>
      <w:fldSimple w:instr=" SEQ Таблица \* ARABIC ">
        <w:r w:rsidR="00084515">
          <w:rPr>
            <w:noProof/>
          </w:rPr>
          <w:t>17</w:t>
        </w:r>
      </w:fldSimple>
    </w:p>
    <w:tbl>
      <w:tblPr>
        <w:tblStyle w:val="a4"/>
        <w:tblW w:w="0" w:type="auto"/>
        <w:tblInd w:w="108" w:type="dxa"/>
        <w:tblLook w:val="04A0"/>
      </w:tblPr>
      <w:tblGrid>
        <w:gridCol w:w="3421"/>
        <w:gridCol w:w="2749"/>
        <w:gridCol w:w="996"/>
        <w:gridCol w:w="1044"/>
        <w:gridCol w:w="2428"/>
        <w:gridCol w:w="962"/>
        <w:gridCol w:w="1191"/>
        <w:gridCol w:w="1887"/>
      </w:tblGrid>
      <w:tr w:rsidR="007043D6" w:rsidRPr="00AC4AFC" w:rsidTr="009336F2">
        <w:trPr>
          <w:trHeight w:val="57"/>
        </w:trPr>
        <w:tc>
          <w:tcPr>
            <w:tcW w:w="0" w:type="auto"/>
            <w:vMerge w:val="restart"/>
            <w:vAlign w:val="center"/>
          </w:tcPr>
          <w:p w:rsidR="00244D14" w:rsidRPr="00AC4AFC" w:rsidRDefault="00332C5E" w:rsidP="007C07EC">
            <w:pPr>
              <w:pStyle w:val="211"/>
            </w:pPr>
            <w:r w:rsidRPr="00AC4AFC">
              <w:t>Наименование объекта</w:t>
            </w:r>
          </w:p>
        </w:tc>
        <w:tc>
          <w:tcPr>
            <w:tcW w:w="0" w:type="auto"/>
            <w:gridSpan w:val="3"/>
            <w:vAlign w:val="center"/>
          </w:tcPr>
          <w:p w:rsidR="00244D14" w:rsidRPr="00AC4AFC" w:rsidRDefault="00244D14" w:rsidP="007C07EC">
            <w:pPr>
              <w:pStyle w:val="211"/>
            </w:pPr>
            <w:r w:rsidRPr="00AC4AFC">
              <w:t>Расчетный показатель минимально допустимого уровня обеспеченности</w:t>
            </w:r>
          </w:p>
        </w:tc>
        <w:tc>
          <w:tcPr>
            <w:tcW w:w="0" w:type="auto"/>
            <w:gridSpan w:val="4"/>
            <w:vAlign w:val="center"/>
          </w:tcPr>
          <w:p w:rsidR="00244D14" w:rsidRPr="00AC4AFC" w:rsidRDefault="00244D14" w:rsidP="007C07EC">
            <w:pPr>
              <w:pStyle w:val="211"/>
            </w:pPr>
            <w:r w:rsidRPr="00AC4AFC">
              <w:t>Расчетный показатель максимально допустимого уровня территориальной доступности</w:t>
            </w:r>
          </w:p>
        </w:tc>
      </w:tr>
      <w:tr w:rsidR="007043D6" w:rsidRPr="00AC4AFC" w:rsidTr="009336F2">
        <w:trPr>
          <w:trHeight w:val="57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244D14" w:rsidRPr="00AC4AFC" w:rsidRDefault="00244D14" w:rsidP="007C07EC">
            <w:pPr>
              <w:pStyle w:val="211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44D14" w:rsidRPr="00AC4AFC" w:rsidRDefault="00244D14" w:rsidP="007C07EC">
            <w:pPr>
              <w:pStyle w:val="211"/>
            </w:pPr>
            <w:r w:rsidRPr="00AC4AFC">
              <w:t>Наименование расчетного показателя, единица измерения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244D14" w:rsidRPr="00AC4AFC" w:rsidRDefault="00244D14" w:rsidP="007C07EC">
            <w:pPr>
              <w:pStyle w:val="211"/>
            </w:pPr>
            <w:r w:rsidRPr="00AC4AFC">
              <w:t>Значение расчетного показателя</w:t>
            </w:r>
          </w:p>
        </w:tc>
        <w:tc>
          <w:tcPr>
            <w:tcW w:w="0" w:type="auto"/>
            <w:vAlign w:val="center"/>
          </w:tcPr>
          <w:p w:rsidR="00244D14" w:rsidRPr="00AC4AFC" w:rsidRDefault="00244D14" w:rsidP="007C07EC">
            <w:pPr>
              <w:pStyle w:val="211"/>
            </w:pPr>
            <w:r w:rsidRPr="00AC4AFC">
              <w:t>Наименование расчетного показателя, единица измерения</w:t>
            </w:r>
          </w:p>
        </w:tc>
        <w:tc>
          <w:tcPr>
            <w:tcW w:w="0" w:type="auto"/>
            <w:gridSpan w:val="3"/>
            <w:vAlign w:val="center"/>
          </w:tcPr>
          <w:p w:rsidR="00244D14" w:rsidRPr="00AC4AFC" w:rsidRDefault="00244D14" w:rsidP="007C07EC">
            <w:pPr>
              <w:pStyle w:val="211"/>
            </w:pPr>
            <w:r w:rsidRPr="00AC4AFC">
              <w:t>Значение расчетного показателя</w:t>
            </w:r>
          </w:p>
        </w:tc>
      </w:tr>
      <w:tr w:rsidR="007043D6" w:rsidRPr="00AC4AFC" w:rsidTr="009336F2">
        <w:trPr>
          <w:trHeight w:val="57"/>
        </w:trPr>
        <w:tc>
          <w:tcPr>
            <w:tcW w:w="0" w:type="auto"/>
            <w:vMerge w:val="restart"/>
            <w:vAlign w:val="center"/>
          </w:tcPr>
          <w:p w:rsidR="009336F2" w:rsidRPr="00AC4AFC" w:rsidRDefault="009336F2" w:rsidP="00244D14">
            <w:pPr>
              <w:pStyle w:val="22"/>
            </w:pPr>
            <w:r w:rsidRPr="00AC4AFC">
              <w:t>Дошкольные образовательные организации</w:t>
            </w:r>
          </w:p>
        </w:tc>
        <w:tc>
          <w:tcPr>
            <w:tcW w:w="0" w:type="auto"/>
            <w:vMerge w:val="restart"/>
            <w:vAlign w:val="center"/>
          </w:tcPr>
          <w:p w:rsidR="009336F2" w:rsidRPr="00AC4AFC" w:rsidRDefault="009336F2" w:rsidP="00244D14">
            <w:pPr>
              <w:pStyle w:val="22"/>
            </w:pPr>
            <w:r w:rsidRPr="00AC4AFC">
              <w:t>Уровень обеспеченности, мест на 1000 человек общей численности населения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9336F2" w:rsidRPr="00AC4AFC" w:rsidRDefault="009336F2" w:rsidP="007C07EC">
            <w:pPr>
              <w:pStyle w:val="23"/>
            </w:pPr>
            <w:r>
              <w:t>65</w:t>
            </w:r>
            <w:r w:rsidRPr="00AC4AFC">
              <w:t xml:space="preserve"> *</w:t>
            </w:r>
          </w:p>
        </w:tc>
        <w:tc>
          <w:tcPr>
            <w:tcW w:w="0" w:type="auto"/>
            <w:vMerge w:val="restart"/>
            <w:vAlign w:val="center"/>
          </w:tcPr>
          <w:p w:rsidR="009336F2" w:rsidRPr="00AC4AFC" w:rsidRDefault="009336F2" w:rsidP="00244D14">
            <w:pPr>
              <w:pStyle w:val="22"/>
            </w:pPr>
            <w:r w:rsidRPr="00AC4AFC">
              <w:t xml:space="preserve">Радиус обслуживания, </w:t>
            </w:r>
            <w:proofErr w:type="gramStart"/>
            <w:r w:rsidRPr="00AC4AFC">
              <w:t>м</w:t>
            </w:r>
            <w:proofErr w:type="gramEnd"/>
          </w:p>
        </w:tc>
        <w:tc>
          <w:tcPr>
            <w:tcW w:w="0" w:type="auto"/>
            <w:gridSpan w:val="3"/>
            <w:vAlign w:val="center"/>
          </w:tcPr>
          <w:p w:rsidR="009336F2" w:rsidRPr="00AC4AFC" w:rsidRDefault="009336F2" w:rsidP="0039330F">
            <w:pPr>
              <w:pStyle w:val="23"/>
            </w:pPr>
            <w:r>
              <w:t>300</w:t>
            </w:r>
          </w:p>
        </w:tc>
      </w:tr>
      <w:tr w:rsidR="007043D6" w:rsidRPr="00AC4AFC" w:rsidTr="009336F2">
        <w:trPr>
          <w:trHeight w:val="57"/>
        </w:trPr>
        <w:tc>
          <w:tcPr>
            <w:tcW w:w="0" w:type="auto"/>
            <w:vMerge/>
            <w:vAlign w:val="center"/>
          </w:tcPr>
          <w:p w:rsidR="009336F2" w:rsidRPr="00AC4AFC" w:rsidRDefault="009336F2" w:rsidP="00244D14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9336F2" w:rsidRPr="00AC4AFC" w:rsidRDefault="009336F2" w:rsidP="00244D14">
            <w:pPr>
              <w:pStyle w:val="22"/>
            </w:pPr>
          </w:p>
        </w:tc>
        <w:tc>
          <w:tcPr>
            <w:tcW w:w="0" w:type="auto"/>
            <w:gridSpan w:val="2"/>
            <w:vMerge/>
            <w:vAlign w:val="center"/>
          </w:tcPr>
          <w:p w:rsidR="009336F2" w:rsidRDefault="009336F2" w:rsidP="007C07EC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9336F2" w:rsidRPr="00AC4AFC" w:rsidRDefault="009336F2" w:rsidP="00244D14">
            <w:pPr>
              <w:pStyle w:val="22"/>
            </w:pPr>
          </w:p>
        </w:tc>
        <w:tc>
          <w:tcPr>
            <w:tcW w:w="0" w:type="auto"/>
            <w:gridSpan w:val="3"/>
            <w:vAlign w:val="center"/>
          </w:tcPr>
          <w:p w:rsidR="009336F2" w:rsidRPr="00AC4AFC" w:rsidRDefault="009336F2" w:rsidP="009336F2">
            <w:pPr>
              <w:pStyle w:val="23"/>
            </w:pPr>
            <w:r>
              <w:t>в сельских населенных пунктах и районах малоэтажной застройки городов – 500</w:t>
            </w:r>
          </w:p>
        </w:tc>
      </w:tr>
      <w:tr w:rsidR="007043D6" w:rsidRPr="00AC4AFC" w:rsidTr="009336F2">
        <w:trPr>
          <w:trHeight w:val="57"/>
        </w:trPr>
        <w:tc>
          <w:tcPr>
            <w:tcW w:w="0" w:type="auto"/>
            <w:vMerge w:val="restart"/>
            <w:vAlign w:val="center"/>
          </w:tcPr>
          <w:p w:rsidR="009336F2" w:rsidRPr="00AC4AFC" w:rsidRDefault="009336F2" w:rsidP="00244D14">
            <w:pPr>
              <w:pStyle w:val="22"/>
            </w:pPr>
            <w:r>
              <w:t>Детские сады – школы, дошкольные группы в составе общеобразовательных организаций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:rsidR="009336F2" w:rsidRDefault="009336F2" w:rsidP="009336F2">
            <w:pPr>
              <w:pStyle w:val="23"/>
            </w:pPr>
            <w:r>
              <w:t>По заданию на проектирование</w:t>
            </w:r>
          </w:p>
        </w:tc>
        <w:tc>
          <w:tcPr>
            <w:tcW w:w="0" w:type="auto"/>
            <w:vMerge w:val="restart"/>
            <w:vAlign w:val="center"/>
          </w:tcPr>
          <w:p w:rsidR="009336F2" w:rsidRPr="00AC4AFC" w:rsidRDefault="009336F2" w:rsidP="00244D14">
            <w:pPr>
              <w:pStyle w:val="22"/>
            </w:pPr>
            <w:r w:rsidRPr="00AC4AFC">
              <w:t xml:space="preserve">Радиус обслуживания, </w:t>
            </w:r>
            <w:proofErr w:type="gramStart"/>
            <w:r w:rsidRPr="00AC4AFC">
              <w:t>м</w:t>
            </w:r>
            <w:proofErr w:type="gramEnd"/>
          </w:p>
        </w:tc>
        <w:tc>
          <w:tcPr>
            <w:tcW w:w="0" w:type="auto"/>
            <w:gridSpan w:val="3"/>
            <w:vAlign w:val="center"/>
          </w:tcPr>
          <w:p w:rsidR="009336F2" w:rsidRPr="00AC4AFC" w:rsidRDefault="009336F2" w:rsidP="004D0415">
            <w:pPr>
              <w:pStyle w:val="23"/>
            </w:pPr>
            <w:r>
              <w:t>300</w:t>
            </w:r>
          </w:p>
        </w:tc>
      </w:tr>
      <w:tr w:rsidR="007043D6" w:rsidRPr="00AC4AFC" w:rsidTr="009336F2">
        <w:trPr>
          <w:trHeight w:val="57"/>
        </w:trPr>
        <w:tc>
          <w:tcPr>
            <w:tcW w:w="0" w:type="auto"/>
            <w:vMerge/>
            <w:vAlign w:val="center"/>
          </w:tcPr>
          <w:p w:rsidR="009336F2" w:rsidRDefault="009336F2" w:rsidP="00244D14">
            <w:pPr>
              <w:pStyle w:val="22"/>
            </w:pPr>
          </w:p>
        </w:tc>
        <w:tc>
          <w:tcPr>
            <w:tcW w:w="0" w:type="auto"/>
            <w:gridSpan w:val="3"/>
            <w:vMerge/>
            <w:vAlign w:val="center"/>
          </w:tcPr>
          <w:p w:rsidR="009336F2" w:rsidRDefault="009336F2" w:rsidP="009336F2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9336F2" w:rsidRPr="00AC4AFC" w:rsidRDefault="009336F2" w:rsidP="00244D14">
            <w:pPr>
              <w:pStyle w:val="22"/>
            </w:pPr>
          </w:p>
        </w:tc>
        <w:tc>
          <w:tcPr>
            <w:tcW w:w="0" w:type="auto"/>
            <w:gridSpan w:val="3"/>
            <w:vAlign w:val="center"/>
          </w:tcPr>
          <w:p w:rsidR="009336F2" w:rsidRPr="00AC4AFC" w:rsidRDefault="009336F2" w:rsidP="004D0415">
            <w:pPr>
              <w:pStyle w:val="23"/>
            </w:pPr>
            <w:r>
              <w:t>в сельских населенных пунктах и районах малоэтажной застройки городов – 500</w:t>
            </w:r>
          </w:p>
        </w:tc>
      </w:tr>
      <w:tr w:rsidR="007043D6" w:rsidRPr="00AC4AFC" w:rsidTr="004D0415">
        <w:trPr>
          <w:trHeight w:val="562"/>
        </w:trPr>
        <w:tc>
          <w:tcPr>
            <w:tcW w:w="0" w:type="auto"/>
            <w:vMerge w:val="restart"/>
            <w:vAlign w:val="center"/>
          </w:tcPr>
          <w:p w:rsidR="007043D6" w:rsidRPr="00AC4AFC" w:rsidRDefault="007043D6" w:rsidP="00244D14">
            <w:pPr>
              <w:pStyle w:val="22"/>
            </w:pPr>
            <w:r w:rsidRPr="00AC4AFC">
              <w:t>Общеобразовательные организации</w:t>
            </w:r>
          </w:p>
        </w:tc>
        <w:tc>
          <w:tcPr>
            <w:tcW w:w="0" w:type="auto"/>
            <w:vMerge w:val="restart"/>
            <w:vAlign w:val="center"/>
          </w:tcPr>
          <w:p w:rsidR="007043D6" w:rsidRPr="00AC4AFC" w:rsidRDefault="007043D6" w:rsidP="00244D14">
            <w:pPr>
              <w:pStyle w:val="22"/>
            </w:pPr>
            <w:r w:rsidRPr="00AC4AFC">
              <w:t>Уровень обеспеченности, мест на 1000 человек общей численности населения</w:t>
            </w:r>
          </w:p>
        </w:tc>
        <w:tc>
          <w:tcPr>
            <w:tcW w:w="0" w:type="auto"/>
            <w:vAlign w:val="center"/>
          </w:tcPr>
          <w:p w:rsidR="007043D6" w:rsidRPr="00AC4AFC" w:rsidRDefault="007043D6" w:rsidP="007C07EC">
            <w:pPr>
              <w:pStyle w:val="23"/>
            </w:pPr>
            <w:r w:rsidRPr="00AC4AFC">
              <w:t>1-9 классы</w:t>
            </w:r>
          </w:p>
        </w:tc>
        <w:tc>
          <w:tcPr>
            <w:tcW w:w="0" w:type="auto"/>
            <w:vAlign w:val="center"/>
          </w:tcPr>
          <w:p w:rsidR="007043D6" w:rsidRPr="00AC4AFC" w:rsidRDefault="007043D6" w:rsidP="007C07EC">
            <w:pPr>
              <w:pStyle w:val="23"/>
            </w:pPr>
            <w:r w:rsidRPr="00AC4AFC">
              <w:t>10-11 классы</w:t>
            </w:r>
          </w:p>
        </w:tc>
        <w:tc>
          <w:tcPr>
            <w:tcW w:w="0" w:type="auto"/>
            <w:vAlign w:val="center"/>
          </w:tcPr>
          <w:p w:rsidR="007043D6" w:rsidRPr="00AC4AFC" w:rsidRDefault="007043D6" w:rsidP="00244D14">
            <w:pPr>
              <w:pStyle w:val="22"/>
            </w:pPr>
            <w:r w:rsidRPr="00AC4AFC">
              <w:t xml:space="preserve">Радиус обслуживания, </w:t>
            </w:r>
            <w:proofErr w:type="gramStart"/>
            <w:r w:rsidRPr="00AC4AFC">
              <w:t>м</w:t>
            </w:r>
            <w:proofErr w:type="gramEnd"/>
          </w:p>
        </w:tc>
        <w:tc>
          <w:tcPr>
            <w:tcW w:w="0" w:type="auto"/>
            <w:gridSpan w:val="3"/>
            <w:vAlign w:val="center"/>
          </w:tcPr>
          <w:p w:rsidR="007043D6" w:rsidRPr="00AC4AFC" w:rsidRDefault="007043D6" w:rsidP="007043D6">
            <w:pPr>
              <w:pStyle w:val="23"/>
            </w:pPr>
            <w:r>
              <w:t>500</w:t>
            </w:r>
          </w:p>
        </w:tc>
      </w:tr>
      <w:tr w:rsidR="007043D6" w:rsidRPr="00AC4AFC" w:rsidTr="004D0415">
        <w:trPr>
          <w:trHeight w:val="252"/>
        </w:trPr>
        <w:tc>
          <w:tcPr>
            <w:tcW w:w="0" w:type="auto"/>
            <w:vMerge/>
            <w:vAlign w:val="center"/>
          </w:tcPr>
          <w:p w:rsidR="007043D6" w:rsidRPr="00AC4AFC" w:rsidRDefault="007043D6" w:rsidP="00244D14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7043D6" w:rsidRPr="00AC4AFC" w:rsidRDefault="007043D6" w:rsidP="00244D14">
            <w:pPr>
              <w:pStyle w:val="22"/>
            </w:pPr>
          </w:p>
        </w:tc>
        <w:tc>
          <w:tcPr>
            <w:tcW w:w="0" w:type="auto"/>
            <w:vMerge w:val="restart"/>
            <w:vAlign w:val="center"/>
          </w:tcPr>
          <w:p w:rsidR="007043D6" w:rsidRPr="00AC4AFC" w:rsidRDefault="007043D6" w:rsidP="007C07EC">
            <w:pPr>
              <w:pStyle w:val="23"/>
            </w:pPr>
            <w:r>
              <w:t>88</w:t>
            </w:r>
          </w:p>
        </w:tc>
        <w:tc>
          <w:tcPr>
            <w:tcW w:w="0" w:type="auto"/>
            <w:vMerge w:val="restart"/>
            <w:vAlign w:val="center"/>
          </w:tcPr>
          <w:p w:rsidR="007043D6" w:rsidRPr="00AC4AFC" w:rsidRDefault="007043D6" w:rsidP="007C07EC">
            <w:pPr>
              <w:pStyle w:val="23"/>
            </w:pPr>
            <w:r>
              <w:t>12</w:t>
            </w:r>
          </w:p>
        </w:tc>
        <w:tc>
          <w:tcPr>
            <w:tcW w:w="0" w:type="auto"/>
            <w:vMerge w:val="restart"/>
            <w:vAlign w:val="center"/>
          </w:tcPr>
          <w:p w:rsidR="007043D6" w:rsidRPr="00AC4AFC" w:rsidRDefault="007043D6" w:rsidP="00244D14">
            <w:pPr>
              <w:pStyle w:val="22"/>
            </w:pPr>
            <w:r w:rsidRPr="00AC4AFC">
              <w:t>Транспортная доступность, мин</w:t>
            </w:r>
            <w:r>
              <w:t xml:space="preserve"> **</w:t>
            </w:r>
          </w:p>
        </w:tc>
        <w:tc>
          <w:tcPr>
            <w:tcW w:w="0" w:type="auto"/>
            <w:vAlign w:val="center"/>
          </w:tcPr>
          <w:p w:rsidR="007043D6" w:rsidRPr="00AC4AFC" w:rsidRDefault="007043D6" w:rsidP="007043D6">
            <w:pPr>
              <w:pStyle w:val="22"/>
            </w:pPr>
            <w:r>
              <w:t>классы</w:t>
            </w:r>
          </w:p>
        </w:tc>
        <w:tc>
          <w:tcPr>
            <w:tcW w:w="0" w:type="auto"/>
            <w:vAlign w:val="center"/>
          </w:tcPr>
          <w:p w:rsidR="007043D6" w:rsidRPr="00AC4AFC" w:rsidRDefault="007043D6" w:rsidP="00445A3B">
            <w:pPr>
              <w:pStyle w:val="22"/>
            </w:pPr>
            <w:r>
              <w:t>г. Муром</w:t>
            </w:r>
          </w:p>
        </w:tc>
        <w:tc>
          <w:tcPr>
            <w:tcW w:w="0" w:type="auto"/>
            <w:vAlign w:val="center"/>
          </w:tcPr>
          <w:p w:rsidR="007043D6" w:rsidRPr="00AC4AFC" w:rsidRDefault="007043D6" w:rsidP="000D73E1">
            <w:pPr>
              <w:pStyle w:val="23"/>
            </w:pPr>
            <w:r>
              <w:t>сельские населенные пункты</w:t>
            </w:r>
          </w:p>
        </w:tc>
      </w:tr>
      <w:tr w:rsidR="007043D6" w:rsidRPr="00AC4AFC" w:rsidTr="004D0415">
        <w:trPr>
          <w:trHeight w:val="252"/>
        </w:trPr>
        <w:tc>
          <w:tcPr>
            <w:tcW w:w="0" w:type="auto"/>
            <w:vMerge/>
            <w:vAlign w:val="center"/>
          </w:tcPr>
          <w:p w:rsidR="007043D6" w:rsidRPr="00AC4AFC" w:rsidRDefault="007043D6" w:rsidP="00244D14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7043D6" w:rsidRPr="00AC4AFC" w:rsidRDefault="007043D6" w:rsidP="00244D14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7043D6" w:rsidRDefault="007043D6" w:rsidP="007C07EC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7043D6" w:rsidRDefault="007043D6" w:rsidP="007C07EC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7043D6" w:rsidRPr="00AC4AFC" w:rsidRDefault="007043D6" w:rsidP="00244D14">
            <w:pPr>
              <w:pStyle w:val="22"/>
            </w:pPr>
          </w:p>
        </w:tc>
        <w:tc>
          <w:tcPr>
            <w:tcW w:w="0" w:type="auto"/>
            <w:vAlign w:val="center"/>
          </w:tcPr>
          <w:p w:rsidR="007043D6" w:rsidRPr="00AC4AFC" w:rsidRDefault="007043D6" w:rsidP="007043D6">
            <w:pPr>
              <w:pStyle w:val="22"/>
            </w:pPr>
            <w:r w:rsidRPr="00AC4AFC">
              <w:t>1-4</w:t>
            </w:r>
          </w:p>
        </w:tc>
        <w:tc>
          <w:tcPr>
            <w:tcW w:w="0" w:type="auto"/>
            <w:vAlign w:val="center"/>
          </w:tcPr>
          <w:p w:rsidR="007043D6" w:rsidRPr="00AC4AFC" w:rsidRDefault="007043D6" w:rsidP="007043D6">
            <w:pPr>
              <w:pStyle w:val="23"/>
            </w:pPr>
            <w:r>
              <w:t>15</w:t>
            </w:r>
          </w:p>
        </w:tc>
        <w:tc>
          <w:tcPr>
            <w:tcW w:w="0" w:type="auto"/>
            <w:vAlign w:val="center"/>
          </w:tcPr>
          <w:p w:rsidR="007043D6" w:rsidRPr="00AC4AFC" w:rsidRDefault="007043D6" w:rsidP="007043D6">
            <w:pPr>
              <w:pStyle w:val="23"/>
            </w:pPr>
            <w:r>
              <w:t>15</w:t>
            </w:r>
          </w:p>
        </w:tc>
      </w:tr>
      <w:tr w:rsidR="007043D6" w:rsidRPr="00AC4AFC" w:rsidTr="004D0415">
        <w:trPr>
          <w:trHeight w:val="252"/>
        </w:trPr>
        <w:tc>
          <w:tcPr>
            <w:tcW w:w="0" w:type="auto"/>
            <w:vMerge/>
            <w:vAlign w:val="center"/>
          </w:tcPr>
          <w:p w:rsidR="007043D6" w:rsidRPr="00AC4AFC" w:rsidRDefault="007043D6" w:rsidP="00244D14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7043D6" w:rsidRPr="00AC4AFC" w:rsidRDefault="007043D6" w:rsidP="00244D14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7043D6" w:rsidRDefault="007043D6" w:rsidP="007C07EC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7043D6" w:rsidRDefault="007043D6" w:rsidP="007C07EC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7043D6" w:rsidRPr="00AC4AFC" w:rsidRDefault="007043D6" w:rsidP="00244D14">
            <w:pPr>
              <w:pStyle w:val="22"/>
            </w:pPr>
          </w:p>
        </w:tc>
        <w:tc>
          <w:tcPr>
            <w:tcW w:w="0" w:type="auto"/>
            <w:vAlign w:val="center"/>
          </w:tcPr>
          <w:p w:rsidR="007043D6" w:rsidRPr="00AC4AFC" w:rsidRDefault="007043D6" w:rsidP="007043D6">
            <w:pPr>
              <w:pStyle w:val="22"/>
            </w:pPr>
            <w:r>
              <w:t>5-11</w:t>
            </w:r>
          </w:p>
        </w:tc>
        <w:tc>
          <w:tcPr>
            <w:tcW w:w="0" w:type="auto"/>
            <w:vAlign w:val="center"/>
          </w:tcPr>
          <w:p w:rsidR="007043D6" w:rsidRPr="00AC4AFC" w:rsidRDefault="007043D6" w:rsidP="007043D6">
            <w:pPr>
              <w:pStyle w:val="23"/>
            </w:pPr>
            <w:r>
              <w:t>50</w:t>
            </w:r>
          </w:p>
        </w:tc>
        <w:tc>
          <w:tcPr>
            <w:tcW w:w="0" w:type="auto"/>
            <w:vAlign w:val="center"/>
          </w:tcPr>
          <w:p w:rsidR="007043D6" w:rsidRPr="00AC4AFC" w:rsidRDefault="007043D6" w:rsidP="007043D6">
            <w:pPr>
              <w:pStyle w:val="23"/>
            </w:pPr>
            <w:r>
              <w:t>30</w:t>
            </w:r>
          </w:p>
        </w:tc>
      </w:tr>
      <w:tr w:rsidR="00295ACF" w:rsidRPr="00AC4AFC" w:rsidTr="004D0415">
        <w:trPr>
          <w:trHeight w:val="252"/>
        </w:trPr>
        <w:tc>
          <w:tcPr>
            <w:tcW w:w="0" w:type="auto"/>
            <w:vAlign w:val="center"/>
          </w:tcPr>
          <w:p w:rsidR="00295ACF" w:rsidRPr="00AC4AFC" w:rsidRDefault="00295ACF" w:rsidP="00244D14">
            <w:pPr>
              <w:pStyle w:val="22"/>
            </w:pPr>
            <w:r>
              <w:t>Школы-интернаты</w:t>
            </w:r>
          </w:p>
        </w:tc>
        <w:tc>
          <w:tcPr>
            <w:tcW w:w="0" w:type="auto"/>
            <w:gridSpan w:val="3"/>
            <w:vAlign w:val="center"/>
          </w:tcPr>
          <w:p w:rsidR="00295ACF" w:rsidRDefault="00295ACF" w:rsidP="007C07EC">
            <w:pPr>
              <w:pStyle w:val="23"/>
            </w:pPr>
            <w:r>
              <w:t>По заданию на проектирование</w:t>
            </w:r>
          </w:p>
        </w:tc>
        <w:tc>
          <w:tcPr>
            <w:tcW w:w="0" w:type="auto"/>
            <w:gridSpan w:val="4"/>
            <w:vAlign w:val="center"/>
          </w:tcPr>
          <w:p w:rsidR="00295ACF" w:rsidRDefault="00295ACF" w:rsidP="007043D6">
            <w:pPr>
              <w:pStyle w:val="23"/>
            </w:pPr>
            <w:r>
              <w:t>Не нормируется</w:t>
            </w:r>
          </w:p>
        </w:tc>
      </w:tr>
      <w:tr w:rsidR="007043D6" w:rsidRPr="00AC4AFC" w:rsidTr="009336F2">
        <w:trPr>
          <w:trHeight w:val="57"/>
        </w:trPr>
        <w:tc>
          <w:tcPr>
            <w:tcW w:w="0" w:type="auto"/>
            <w:vAlign w:val="center"/>
          </w:tcPr>
          <w:p w:rsidR="007043D6" w:rsidRPr="00AC4AFC" w:rsidRDefault="007043D6" w:rsidP="00244D14">
            <w:pPr>
              <w:pStyle w:val="22"/>
            </w:pPr>
            <w:r w:rsidRPr="00AC4AFC">
              <w:t>Межшкольный учебно-производственный комбинат</w:t>
            </w:r>
          </w:p>
        </w:tc>
        <w:tc>
          <w:tcPr>
            <w:tcW w:w="0" w:type="auto"/>
            <w:vAlign w:val="center"/>
          </w:tcPr>
          <w:p w:rsidR="007043D6" w:rsidRPr="00AC4AFC" w:rsidRDefault="007043D6" w:rsidP="00244D14">
            <w:pPr>
              <w:pStyle w:val="22"/>
            </w:pPr>
            <w:r w:rsidRPr="00AC4AFC">
              <w:t>Уровень обеспеченности, мест на 1000 человек общей численности населения</w:t>
            </w:r>
          </w:p>
        </w:tc>
        <w:tc>
          <w:tcPr>
            <w:tcW w:w="0" w:type="auto"/>
            <w:gridSpan w:val="2"/>
            <w:vAlign w:val="center"/>
          </w:tcPr>
          <w:p w:rsidR="007043D6" w:rsidRPr="00AC4AFC" w:rsidRDefault="007043D6" w:rsidP="009952A8">
            <w:pPr>
              <w:pStyle w:val="23"/>
            </w:pPr>
            <w:r w:rsidRPr="00AC4AFC">
              <w:t>8</w:t>
            </w:r>
          </w:p>
        </w:tc>
        <w:tc>
          <w:tcPr>
            <w:tcW w:w="0" w:type="auto"/>
            <w:vAlign w:val="center"/>
          </w:tcPr>
          <w:p w:rsidR="007043D6" w:rsidRPr="00AC4AFC" w:rsidRDefault="007043D6" w:rsidP="00244D14">
            <w:pPr>
              <w:pStyle w:val="22"/>
            </w:pPr>
            <w:r w:rsidRPr="00AC4AFC">
              <w:t>Транспортная доступность, мин</w:t>
            </w:r>
          </w:p>
        </w:tc>
        <w:tc>
          <w:tcPr>
            <w:tcW w:w="0" w:type="auto"/>
            <w:gridSpan w:val="3"/>
            <w:vAlign w:val="center"/>
          </w:tcPr>
          <w:p w:rsidR="007043D6" w:rsidRPr="00AC4AFC" w:rsidRDefault="00295ACF" w:rsidP="009952A8">
            <w:pPr>
              <w:pStyle w:val="23"/>
            </w:pPr>
            <w:r>
              <w:t>30</w:t>
            </w:r>
          </w:p>
        </w:tc>
      </w:tr>
      <w:tr w:rsidR="007043D6" w:rsidRPr="00AC4AFC" w:rsidTr="009336F2">
        <w:trPr>
          <w:trHeight w:val="57"/>
        </w:trPr>
        <w:tc>
          <w:tcPr>
            <w:tcW w:w="0" w:type="auto"/>
            <w:vAlign w:val="center"/>
          </w:tcPr>
          <w:p w:rsidR="007043D6" w:rsidRPr="00AC4AFC" w:rsidRDefault="007043D6" w:rsidP="00244D14">
            <w:pPr>
              <w:pStyle w:val="22"/>
            </w:pPr>
            <w:r w:rsidRPr="00AC4AFC">
              <w:t>Организации дополнительного образования</w:t>
            </w:r>
          </w:p>
        </w:tc>
        <w:tc>
          <w:tcPr>
            <w:tcW w:w="0" w:type="auto"/>
            <w:vAlign w:val="center"/>
          </w:tcPr>
          <w:p w:rsidR="007043D6" w:rsidRPr="00AC4AFC" w:rsidRDefault="007043D6" w:rsidP="00244D14">
            <w:pPr>
              <w:pStyle w:val="22"/>
            </w:pPr>
            <w:r w:rsidRPr="00AC4AFC">
              <w:t>Уровень обеспеченности, мест на 1000 человек общей численности населения</w:t>
            </w:r>
          </w:p>
        </w:tc>
        <w:tc>
          <w:tcPr>
            <w:tcW w:w="0" w:type="auto"/>
            <w:gridSpan w:val="2"/>
            <w:vAlign w:val="center"/>
          </w:tcPr>
          <w:p w:rsidR="007043D6" w:rsidRPr="00AC4AFC" w:rsidRDefault="00CB7310" w:rsidP="00E80AC8">
            <w:pPr>
              <w:pStyle w:val="23"/>
            </w:pPr>
            <w:r>
              <w:t>89</w:t>
            </w:r>
          </w:p>
        </w:tc>
        <w:tc>
          <w:tcPr>
            <w:tcW w:w="0" w:type="auto"/>
            <w:vAlign w:val="center"/>
          </w:tcPr>
          <w:p w:rsidR="007043D6" w:rsidRPr="00AC4AFC" w:rsidRDefault="007043D6" w:rsidP="00244D14">
            <w:pPr>
              <w:pStyle w:val="22"/>
            </w:pPr>
            <w:r w:rsidRPr="00AC4AFC">
              <w:t>Транспортная доступность, мин</w:t>
            </w:r>
          </w:p>
        </w:tc>
        <w:tc>
          <w:tcPr>
            <w:tcW w:w="0" w:type="auto"/>
            <w:gridSpan w:val="3"/>
            <w:vAlign w:val="center"/>
          </w:tcPr>
          <w:p w:rsidR="007043D6" w:rsidRPr="00AC4AFC" w:rsidRDefault="00295ACF" w:rsidP="00826274">
            <w:pPr>
              <w:pStyle w:val="23"/>
            </w:pPr>
            <w:r>
              <w:t>30</w:t>
            </w:r>
          </w:p>
        </w:tc>
      </w:tr>
      <w:tr w:rsidR="00D372DD" w:rsidRPr="00AC4AFC" w:rsidTr="009336F2">
        <w:trPr>
          <w:trHeight w:val="57"/>
        </w:trPr>
        <w:tc>
          <w:tcPr>
            <w:tcW w:w="0" w:type="auto"/>
            <w:vAlign w:val="center"/>
          </w:tcPr>
          <w:p w:rsidR="00D372DD" w:rsidRPr="00AC4AFC" w:rsidRDefault="00D372DD" w:rsidP="00244D14">
            <w:pPr>
              <w:pStyle w:val="22"/>
            </w:pPr>
            <w:r w:rsidRPr="00D372DD">
              <w:lastRenderedPageBreak/>
              <w:t>Центр психолого-педагогической, медицинской и социальной помощи</w:t>
            </w:r>
          </w:p>
        </w:tc>
        <w:tc>
          <w:tcPr>
            <w:tcW w:w="0" w:type="auto"/>
            <w:vAlign w:val="center"/>
          </w:tcPr>
          <w:p w:rsidR="00D372DD" w:rsidRPr="00AC4AFC" w:rsidRDefault="00D372DD" w:rsidP="00D372DD">
            <w:pPr>
              <w:pStyle w:val="22"/>
            </w:pPr>
            <w:r w:rsidRPr="00AC4AFC">
              <w:t xml:space="preserve">Уровень обеспеченности, </w:t>
            </w:r>
            <w:r>
              <w:t>объектов</w:t>
            </w:r>
          </w:p>
        </w:tc>
        <w:tc>
          <w:tcPr>
            <w:tcW w:w="0" w:type="auto"/>
            <w:gridSpan w:val="2"/>
            <w:vAlign w:val="center"/>
          </w:tcPr>
          <w:p w:rsidR="00D372DD" w:rsidRDefault="00D372DD" w:rsidP="00E80AC8">
            <w:pPr>
              <w:pStyle w:val="23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D372DD" w:rsidRPr="00AC4AFC" w:rsidRDefault="00D372DD" w:rsidP="00244D14">
            <w:pPr>
              <w:pStyle w:val="22"/>
            </w:pPr>
            <w:r w:rsidRPr="00AC4AFC">
              <w:t>Транспортная доступность, мин</w:t>
            </w:r>
          </w:p>
        </w:tc>
        <w:tc>
          <w:tcPr>
            <w:tcW w:w="0" w:type="auto"/>
            <w:gridSpan w:val="3"/>
            <w:vAlign w:val="center"/>
          </w:tcPr>
          <w:p w:rsidR="00D372DD" w:rsidRDefault="00D372DD" w:rsidP="00826274">
            <w:pPr>
              <w:pStyle w:val="23"/>
            </w:pPr>
            <w:r>
              <w:t>30</w:t>
            </w:r>
          </w:p>
        </w:tc>
      </w:tr>
      <w:tr w:rsidR="00D372DD" w:rsidRPr="00AC4AFC" w:rsidTr="009336F2">
        <w:trPr>
          <w:trHeight w:val="57"/>
        </w:trPr>
        <w:tc>
          <w:tcPr>
            <w:tcW w:w="0" w:type="auto"/>
            <w:vAlign w:val="center"/>
          </w:tcPr>
          <w:p w:rsidR="00D372DD" w:rsidRPr="00AC4AFC" w:rsidRDefault="00D372DD" w:rsidP="00D372DD">
            <w:pPr>
              <w:pStyle w:val="22"/>
            </w:pPr>
            <w:proofErr w:type="spellStart"/>
            <w:r>
              <w:t>Психолого-медико-педагогическая</w:t>
            </w:r>
            <w:proofErr w:type="spellEnd"/>
            <w:r>
              <w:t xml:space="preserve"> комиссия</w:t>
            </w:r>
          </w:p>
        </w:tc>
        <w:tc>
          <w:tcPr>
            <w:tcW w:w="0" w:type="auto"/>
            <w:vAlign w:val="center"/>
          </w:tcPr>
          <w:p w:rsidR="00D372DD" w:rsidRPr="00AC4AFC" w:rsidRDefault="00D372DD" w:rsidP="00244D14">
            <w:pPr>
              <w:pStyle w:val="22"/>
            </w:pPr>
            <w:r w:rsidRPr="00AC4AFC">
              <w:t xml:space="preserve">Уровень обеспеченности, </w:t>
            </w:r>
            <w:r>
              <w:t>объектов</w:t>
            </w:r>
          </w:p>
        </w:tc>
        <w:tc>
          <w:tcPr>
            <w:tcW w:w="0" w:type="auto"/>
            <w:gridSpan w:val="2"/>
            <w:vAlign w:val="center"/>
          </w:tcPr>
          <w:p w:rsidR="00D372DD" w:rsidRDefault="00D372DD" w:rsidP="00E80AC8">
            <w:pPr>
              <w:pStyle w:val="23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D372DD" w:rsidRPr="00AC4AFC" w:rsidRDefault="00D372DD" w:rsidP="00244D14">
            <w:pPr>
              <w:pStyle w:val="22"/>
            </w:pPr>
            <w:r w:rsidRPr="00AC4AFC">
              <w:t>Транспортная доступность, мин</w:t>
            </w:r>
          </w:p>
        </w:tc>
        <w:tc>
          <w:tcPr>
            <w:tcW w:w="0" w:type="auto"/>
            <w:gridSpan w:val="3"/>
            <w:vAlign w:val="center"/>
          </w:tcPr>
          <w:p w:rsidR="00D372DD" w:rsidRDefault="00D372DD" w:rsidP="00826274">
            <w:pPr>
              <w:pStyle w:val="23"/>
            </w:pPr>
            <w:r>
              <w:t>30</w:t>
            </w:r>
          </w:p>
        </w:tc>
      </w:tr>
      <w:tr w:rsidR="00CB7310" w:rsidRPr="00AC4AFC" w:rsidTr="004D0415">
        <w:trPr>
          <w:trHeight w:val="57"/>
        </w:trPr>
        <w:tc>
          <w:tcPr>
            <w:tcW w:w="0" w:type="auto"/>
            <w:vAlign w:val="center"/>
          </w:tcPr>
          <w:p w:rsidR="00CB7310" w:rsidRPr="00AC4AFC" w:rsidRDefault="00CB7310" w:rsidP="00244D14">
            <w:pPr>
              <w:pStyle w:val="22"/>
            </w:pPr>
            <w:r>
              <w:t>Крытые бассейны для дошкольников</w:t>
            </w:r>
          </w:p>
        </w:tc>
        <w:tc>
          <w:tcPr>
            <w:tcW w:w="0" w:type="auto"/>
            <w:gridSpan w:val="3"/>
            <w:vAlign w:val="center"/>
          </w:tcPr>
          <w:p w:rsidR="00CB7310" w:rsidRDefault="00CB7310" w:rsidP="00E80AC8">
            <w:pPr>
              <w:pStyle w:val="23"/>
            </w:pPr>
            <w:r>
              <w:t>По заданию на проектирование</w:t>
            </w:r>
          </w:p>
        </w:tc>
        <w:tc>
          <w:tcPr>
            <w:tcW w:w="0" w:type="auto"/>
            <w:gridSpan w:val="4"/>
            <w:vAlign w:val="center"/>
          </w:tcPr>
          <w:p w:rsidR="00CB7310" w:rsidRDefault="00CB7310" w:rsidP="00826274">
            <w:pPr>
              <w:pStyle w:val="23"/>
            </w:pPr>
            <w:r>
              <w:t>Не нормируется</w:t>
            </w:r>
          </w:p>
        </w:tc>
      </w:tr>
      <w:tr w:rsidR="00CB7310" w:rsidRPr="00AC4AFC" w:rsidTr="004D0415">
        <w:trPr>
          <w:trHeight w:val="57"/>
        </w:trPr>
        <w:tc>
          <w:tcPr>
            <w:tcW w:w="0" w:type="auto"/>
            <w:vAlign w:val="center"/>
          </w:tcPr>
          <w:p w:rsidR="00CB7310" w:rsidRPr="00AC4AFC" w:rsidRDefault="00CB7310" w:rsidP="00CB7310">
            <w:pPr>
              <w:pStyle w:val="22"/>
            </w:pPr>
            <w:r>
              <w:t>Детские лагеря</w:t>
            </w:r>
          </w:p>
        </w:tc>
        <w:tc>
          <w:tcPr>
            <w:tcW w:w="0" w:type="auto"/>
            <w:gridSpan w:val="3"/>
            <w:vAlign w:val="center"/>
          </w:tcPr>
          <w:p w:rsidR="00CB7310" w:rsidRDefault="00CB7310" w:rsidP="00E80AC8">
            <w:pPr>
              <w:pStyle w:val="23"/>
            </w:pPr>
            <w:r>
              <w:t>По заданию на проектирование</w:t>
            </w:r>
          </w:p>
        </w:tc>
        <w:tc>
          <w:tcPr>
            <w:tcW w:w="0" w:type="auto"/>
            <w:gridSpan w:val="4"/>
            <w:vAlign w:val="center"/>
          </w:tcPr>
          <w:p w:rsidR="00CB7310" w:rsidRDefault="00CB7310" w:rsidP="00826274">
            <w:pPr>
              <w:pStyle w:val="23"/>
            </w:pPr>
            <w:r>
              <w:t>Не нормируется</w:t>
            </w:r>
          </w:p>
        </w:tc>
      </w:tr>
      <w:tr w:rsidR="00CB7310" w:rsidRPr="00AC4AFC" w:rsidTr="004D0415">
        <w:trPr>
          <w:trHeight w:val="57"/>
        </w:trPr>
        <w:tc>
          <w:tcPr>
            <w:tcW w:w="0" w:type="auto"/>
            <w:vAlign w:val="center"/>
          </w:tcPr>
          <w:p w:rsidR="00CB7310" w:rsidRPr="00AC4AFC" w:rsidRDefault="00CB7310" w:rsidP="00CB7310">
            <w:pPr>
              <w:pStyle w:val="22"/>
            </w:pPr>
            <w:r>
              <w:t>Молодежные лагеря</w:t>
            </w:r>
          </w:p>
        </w:tc>
        <w:tc>
          <w:tcPr>
            <w:tcW w:w="0" w:type="auto"/>
            <w:gridSpan w:val="3"/>
            <w:vAlign w:val="center"/>
          </w:tcPr>
          <w:p w:rsidR="00CB7310" w:rsidRDefault="00CB7310" w:rsidP="00E80AC8">
            <w:pPr>
              <w:pStyle w:val="23"/>
            </w:pPr>
            <w:r>
              <w:t>По заданию на проектирование</w:t>
            </w:r>
          </w:p>
        </w:tc>
        <w:tc>
          <w:tcPr>
            <w:tcW w:w="0" w:type="auto"/>
            <w:gridSpan w:val="4"/>
            <w:vAlign w:val="center"/>
          </w:tcPr>
          <w:p w:rsidR="00CB7310" w:rsidRDefault="00CB7310" w:rsidP="00826274">
            <w:pPr>
              <w:pStyle w:val="23"/>
            </w:pPr>
            <w:r>
              <w:t>Не нормируется</w:t>
            </w:r>
          </w:p>
        </w:tc>
      </w:tr>
      <w:tr w:rsidR="00CB7310" w:rsidRPr="00AC4AFC" w:rsidTr="004D0415">
        <w:trPr>
          <w:trHeight w:val="57"/>
        </w:trPr>
        <w:tc>
          <w:tcPr>
            <w:tcW w:w="0" w:type="auto"/>
            <w:vAlign w:val="center"/>
          </w:tcPr>
          <w:p w:rsidR="00CB7310" w:rsidRPr="00AC4AFC" w:rsidRDefault="00CB7310" w:rsidP="00CB7310">
            <w:pPr>
              <w:pStyle w:val="22"/>
            </w:pPr>
            <w:r>
              <w:t>Оздоровительные лагеря для старшеклассников</w:t>
            </w:r>
          </w:p>
        </w:tc>
        <w:tc>
          <w:tcPr>
            <w:tcW w:w="0" w:type="auto"/>
            <w:gridSpan w:val="3"/>
            <w:vAlign w:val="center"/>
          </w:tcPr>
          <w:p w:rsidR="00CB7310" w:rsidRDefault="00CB7310" w:rsidP="00E80AC8">
            <w:pPr>
              <w:pStyle w:val="23"/>
            </w:pPr>
            <w:r>
              <w:t>По заданию на проектирование</w:t>
            </w:r>
          </w:p>
        </w:tc>
        <w:tc>
          <w:tcPr>
            <w:tcW w:w="0" w:type="auto"/>
            <w:gridSpan w:val="4"/>
            <w:vAlign w:val="center"/>
          </w:tcPr>
          <w:p w:rsidR="00CB7310" w:rsidRDefault="00CB7310" w:rsidP="00826274">
            <w:pPr>
              <w:pStyle w:val="23"/>
            </w:pPr>
            <w:r>
              <w:t>Не нормируется</w:t>
            </w:r>
          </w:p>
        </w:tc>
      </w:tr>
      <w:tr w:rsidR="00CB7310" w:rsidRPr="00AC4AFC" w:rsidTr="004D0415">
        <w:trPr>
          <w:trHeight w:val="57"/>
        </w:trPr>
        <w:tc>
          <w:tcPr>
            <w:tcW w:w="0" w:type="auto"/>
            <w:vAlign w:val="center"/>
          </w:tcPr>
          <w:p w:rsidR="00CB7310" w:rsidRPr="00AC4AFC" w:rsidRDefault="00CB7310" w:rsidP="00244D14">
            <w:pPr>
              <w:pStyle w:val="22"/>
            </w:pPr>
            <w:r>
              <w:t>Дачи дошкольных организаций</w:t>
            </w:r>
          </w:p>
        </w:tc>
        <w:tc>
          <w:tcPr>
            <w:tcW w:w="0" w:type="auto"/>
            <w:gridSpan w:val="3"/>
            <w:vAlign w:val="center"/>
          </w:tcPr>
          <w:p w:rsidR="00CB7310" w:rsidRDefault="00CB7310" w:rsidP="00E80AC8">
            <w:pPr>
              <w:pStyle w:val="23"/>
            </w:pPr>
            <w:r>
              <w:t>По заданию на проектирование</w:t>
            </w:r>
          </w:p>
        </w:tc>
        <w:tc>
          <w:tcPr>
            <w:tcW w:w="0" w:type="auto"/>
            <w:gridSpan w:val="4"/>
            <w:vAlign w:val="center"/>
          </w:tcPr>
          <w:p w:rsidR="00CB7310" w:rsidRDefault="00CB7310" w:rsidP="00826274">
            <w:pPr>
              <w:pStyle w:val="23"/>
            </w:pPr>
            <w:r>
              <w:t>Не нормируется</w:t>
            </w:r>
          </w:p>
        </w:tc>
      </w:tr>
      <w:tr w:rsidR="007043D6" w:rsidRPr="00AC4AFC" w:rsidTr="00EE7E78">
        <w:trPr>
          <w:trHeight w:val="57"/>
        </w:trPr>
        <w:tc>
          <w:tcPr>
            <w:tcW w:w="0" w:type="auto"/>
            <w:gridSpan w:val="8"/>
            <w:shd w:val="clear" w:color="auto" w:fill="auto"/>
            <w:vAlign w:val="center"/>
          </w:tcPr>
          <w:p w:rsidR="007043D6" w:rsidRPr="00AC4AFC" w:rsidRDefault="007043D6" w:rsidP="00075B7A">
            <w:pPr>
              <w:pStyle w:val="31"/>
            </w:pPr>
          </w:p>
          <w:p w:rsidR="007043D6" w:rsidRPr="00295ACF" w:rsidRDefault="007043D6" w:rsidP="00075B7A">
            <w:pPr>
              <w:pStyle w:val="31"/>
            </w:pPr>
            <w:r w:rsidRPr="00295ACF">
              <w:t>* Для сельских населенных пунктов с численностью населения менее 200 человек следует предусматривать дошкольные организации малой вместимости, объединенные с начальными классами. Минимальную обеспеченность такими учреждениями и их вместимость следует принимать по заданию на проектирование в зависимости от местных условий.</w:t>
            </w:r>
          </w:p>
          <w:p w:rsidR="007043D6" w:rsidRPr="00295ACF" w:rsidRDefault="007043D6" w:rsidP="00A57F29">
            <w:pPr>
              <w:pStyle w:val="31"/>
            </w:pPr>
            <w:r w:rsidRPr="00295ACF">
              <w:t xml:space="preserve">** Подвоз учащихся осуществляется на транспорте, предназначенном для перевозки детей. </w:t>
            </w:r>
          </w:p>
          <w:p w:rsidR="007043D6" w:rsidRPr="00295ACF" w:rsidRDefault="007043D6" w:rsidP="00A57F29">
            <w:pPr>
              <w:pStyle w:val="31"/>
            </w:pPr>
            <w:r w:rsidRPr="00295ACF">
              <w:t xml:space="preserve">Предельный пешеходный подход учащихся к месту сбора на остановке должен быть не более 500 м. </w:t>
            </w:r>
          </w:p>
          <w:p w:rsidR="007043D6" w:rsidRPr="00295ACF" w:rsidRDefault="007043D6" w:rsidP="00A57F29">
            <w:pPr>
              <w:pStyle w:val="31"/>
            </w:pPr>
            <w:r w:rsidRPr="00295ACF">
              <w:t xml:space="preserve">Остановка транспорта должна быть оборудована навесом, огражденным с трех сторон, защищена барьером от проезжей части дороги, иметь твердое покрытие и обзорность не менее 250 м со стороны дороги. </w:t>
            </w:r>
          </w:p>
          <w:p w:rsidR="007043D6" w:rsidRPr="00AC4AFC" w:rsidRDefault="007043D6" w:rsidP="00075B7A">
            <w:pPr>
              <w:pStyle w:val="31"/>
            </w:pPr>
            <w:r w:rsidRPr="00295ACF">
              <w:t>Для учащихся,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предусматривается пришкольный интернат из расчета 10% мест общей вместимости организации.</w:t>
            </w:r>
          </w:p>
        </w:tc>
      </w:tr>
    </w:tbl>
    <w:p w:rsidR="005E1D1C" w:rsidRPr="00AC4AFC" w:rsidRDefault="00E61C32" w:rsidP="005E1D1C">
      <w:pPr>
        <w:pStyle w:val="2"/>
      </w:pPr>
      <w:bookmarkStart w:id="30" w:name="_Toc493858505"/>
      <w:r>
        <w:t>1.</w:t>
      </w:r>
      <w:r w:rsidR="00EE7E78">
        <w:t>10</w:t>
      </w:r>
      <w:r w:rsidR="005E1D1C" w:rsidRPr="00AC4AFC">
        <w:t>. Объекты физической культуры и массового спорта местного значения</w:t>
      </w:r>
      <w:bookmarkEnd w:id="30"/>
    </w:p>
    <w:p w:rsidR="005E1D1C" w:rsidRPr="00AC4AFC" w:rsidRDefault="005E1D1C" w:rsidP="005E1D1C">
      <w:pPr>
        <w:pStyle w:val="a5"/>
      </w:pPr>
      <w:r w:rsidRPr="00AC4AFC">
        <w:t xml:space="preserve">Таблица </w:t>
      </w:r>
      <w:fldSimple w:instr=" SEQ Таблица \* ARABIC ">
        <w:r w:rsidR="00084515">
          <w:rPr>
            <w:noProof/>
          </w:rPr>
          <w:t>18</w:t>
        </w:r>
      </w:fldSimple>
    </w:p>
    <w:tbl>
      <w:tblPr>
        <w:tblStyle w:val="a4"/>
        <w:tblW w:w="0" w:type="auto"/>
        <w:tblLook w:val="04A0"/>
      </w:tblPr>
      <w:tblGrid>
        <w:gridCol w:w="4572"/>
        <w:gridCol w:w="2921"/>
        <w:gridCol w:w="2235"/>
        <w:gridCol w:w="966"/>
        <w:gridCol w:w="2405"/>
        <w:gridCol w:w="1687"/>
      </w:tblGrid>
      <w:tr w:rsidR="005E1D1C" w:rsidRPr="00AC4AFC" w:rsidTr="00663DAC">
        <w:trPr>
          <w:trHeight w:val="57"/>
        </w:trPr>
        <w:tc>
          <w:tcPr>
            <w:tcW w:w="0" w:type="auto"/>
            <w:vMerge w:val="restart"/>
            <w:vAlign w:val="center"/>
          </w:tcPr>
          <w:p w:rsidR="005E1D1C" w:rsidRPr="00AC4AFC" w:rsidRDefault="005E1D1C" w:rsidP="002D132F">
            <w:pPr>
              <w:pStyle w:val="211"/>
            </w:pPr>
            <w:r w:rsidRPr="00AC4AFC">
              <w:t>Наименование объекта</w:t>
            </w:r>
          </w:p>
        </w:tc>
        <w:tc>
          <w:tcPr>
            <w:tcW w:w="0" w:type="auto"/>
            <w:gridSpan w:val="3"/>
            <w:vAlign w:val="center"/>
          </w:tcPr>
          <w:p w:rsidR="005E1D1C" w:rsidRPr="00AC4AFC" w:rsidRDefault="005E1D1C" w:rsidP="002D132F">
            <w:pPr>
              <w:pStyle w:val="211"/>
            </w:pPr>
            <w:r w:rsidRPr="00AC4AFC">
              <w:t>Расчетный показатель минимально допустимого уровня обеспеченности</w:t>
            </w:r>
          </w:p>
        </w:tc>
        <w:tc>
          <w:tcPr>
            <w:tcW w:w="0" w:type="auto"/>
            <w:gridSpan w:val="2"/>
            <w:vAlign w:val="center"/>
          </w:tcPr>
          <w:p w:rsidR="005E1D1C" w:rsidRPr="00AC4AFC" w:rsidRDefault="005E1D1C" w:rsidP="002D132F">
            <w:pPr>
              <w:pStyle w:val="211"/>
            </w:pPr>
            <w:r w:rsidRPr="00AC4AFC">
              <w:t>Расчетный показатель максимально допустимого уровня территориальной доступности</w:t>
            </w:r>
          </w:p>
        </w:tc>
      </w:tr>
      <w:tr w:rsidR="005E1D1C" w:rsidRPr="00AC4AFC" w:rsidTr="00663DAC">
        <w:trPr>
          <w:trHeight w:val="57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5E1D1C" w:rsidRPr="00AC4AFC" w:rsidRDefault="005E1D1C" w:rsidP="002D132F">
            <w:pPr>
              <w:pStyle w:val="211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E1D1C" w:rsidRPr="00AC4AFC" w:rsidRDefault="005E1D1C" w:rsidP="002D132F">
            <w:pPr>
              <w:pStyle w:val="211"/>
            </w:pPr>
            <w:r w:rsidRPr="00AC4AFC">
              <w:t>Наименование расчетного показателя, единица измерения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5E1D1C" w:rsidRPr="00AC4AFC" w:rsidRDefault="005E1D1C" w:rsidP="002D132F">
            <w:pPr>
              <w:pStyle w:val="211"/>
            </w:pPr>
            <w:r w:rsidRPr="00AC4AFC">
              <w:t>Значение расчетного показателя</w:t>
            </w:r>
          </w:p>
        </w:tc>
        <w:tc>
          <w:tcPr>
            <w:tcW w:w="0" w:type="auto"/>
            <w:vAlign w:val="center"/>
          </w:tcPr>
          <w:p w:rsidR="005E1D1C" w:rsidRPr="00AC4AFC" w:rsidRDefault="005E1D1C" w:rsidP="002D132F">
            <w:pPr>
              <w:pStyle w:val="211"/>
            </w:pPr>
            <w:r w:rsidRPr="00AC4AFC">
              <w:t>Наименование расчетного показателя, единица измерения</w:t>
            </w:r>
          </w:p>
        </w:tc>
        <w:tc>
          <w:tcPr>
            <w:tcW w:w="0" w:type="auto"/>
            <w:vAlign w:val="center"/>
          </w:tcPr>
          <w:p w:rsidR="005E1D1C" w:rsidRPr="00AC4AFC" w:rsidRDefault="005E1D1C" w:rsidP="002D132F">
            <w:pPr>
              <w:pStyle w:val="211"/>
            </w:pPr>
            <w:r w:rsidRPr="00AC4AFC">
              <w:t>Значение расчетного показателя</w:t>
            </w:r>
          </w:p>
        </w:tc>
      </w:tr>
      <w:tr w:rsidR="005E1D1C" w:rsidRPr="00AC4AFC" w:rsidTr="00663DAC">
        <w:trPr>
          <w:trHeight w:val="57"/>
        </w:trPr>
        <w:tc>
          <w:tcPr>
            <w:tcW w:w="0" w:type="auto"/>
            <w:vAlign w:val="center"/>
          </w:tcPr>
          <w:p w:rsidR="005E1D1C" w:rsidRPr="00AC4AFC" w:rsidRDefault="005E1D1C" w:rsidP="002D132F">
            <w:pPr>
              <w:pStyle w:val="22"/>
            </w:pPr>
            <w:r w:rsidRPr="00AC4AFC">
              <w:lastRenderedPageBreak/>
              <w:t>Территория плоскостных спортивных сооружений (стадионы, корты, спортивные площадки, катки и т.д.)</w:t>
            </w:r>
          </w:p>
        </w:tc>
        <w:tc>
          <w:tcPr>
            <w:tcW w:w="0" w:type="auto"/>
            <w:vAlign w:val="center"/>
          </w:tcPr>
          <w:p w:rsidR="005E1D1C" w:rsidRPr="00AC4AFC" w:rsidRDefault="005E1D1C" w:rsidP="002D132F">
            <w:pPr>
              <w:pStyle w:val="22"/>
            </w:pPr>
            <w:r w:rsidRPr="00AC4AFC">
              <w:t>Уровень обеспеченности, м</w:t>
            </w:r>
            <w:proofErr w:type="gramStart"/>
            <w:r w:rsidRPr="00AC4AFC">
              <w:rPr>
                <w:vertAlign w:val="superscript"/>
              </w:rPr>
              <w:t>2</w:t>
            </w:r>
            <w:proofErr w:type="gramEnd"/>
            <w:r w:rsidRPr="00AC4AFC">
              <w:t xml:space="preserve"> общей площади на 1000 чел. общей численности населения</w:t>
            </w:r>
          </w:p>
        </w:tc>
        <w:tc>
          <w:tcPr>
            <w:tcW w:w="0" w:type="auto"/>
            <w:gridSpan w:val="2"/>
            <w:vAlign w:val="center"/>
          </w:tcPr>
          <w:p w:rsidR="005E1D1C" w:rsidRPr="00AC4AFC" w:rsidRDefault="005E1D1C" w:rsidP="002D132F">
            <w:pPr>
              <w:pStyle w:val="23"/>
            </w:pPr>
            <w:r w:rsidRPr="00AC4AFC">
              <w:t>1949,4</w:t>
            </w:r>
          </w:p>
        </w:tc>
        <w:tc>
          <w:tcPr>
            <w:tcW w:w="0" w:type="auto"/>
            <w:vAlign w:val="center"/>
          </w:tcPr>
          <w:p w:rsidR="005E1D1C" w:rsidRPr="00AC4AFC" w:rsidRDefault="00F374DC" w:rsidP="002D132F">
            <w:pPr>
              <w:pStyle w:val="22"/>
            </w:pPr>
            <w:r>
              <w:t>Т</w:t>
            </w:r>
            <w:r w:rsidR="005E1D1C" w:rsidRPr="00AC4AFC">
              <w:t>ранспортная доступность, мин</w:t>
            </w:r>
          </w:p>
        </w:tc>
        <w:tc>
          <w:tcPr>
            <w:tcW w:w="0" w:type="auto"/>
            <w:vAlign w:val="center"/>
          </w:tcPr>
          <w:p w:rsidR="005E1D1C" w:rsidRPr="00AC4AFC" w:rsidRDefault="005E1D1C" w:rsidP="002D132F">
            <w:pPr>
              <w:pStyle w:val="23"/>
            </w:pPr>
            <w:r w:rsidRPr="00AC4AFC">
              <w:t>30</w:t>
            </w:r>
          </w:p>
        </w:tc>
      </w:tr>
      <w:tr w:rsidR="005E1D1C" w:rsidRPr="00AC4AFC" w:rsidTr="00663DAC">
        <w:trPr>
          <w:trHeight w:val="57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5E1D1C" w:rsidRPr="00AC4AFC" w:rsidRDefault="005E1D1C" w:rsidP="002D132F">
            <w:pPr>
              <w:pStyle w:val="22"/>
            </w:pPr>
            <w:r w:rsidRPr="00AC4AFC">
              <w:t>Спортивные залы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5E1D1C" w:rsidRPr="00AC4AFC" w:rsidRDefault="005E1D1C" w:rsidP="002D132F">
            <w:pPr>
              <w:pStyle w:val="22"/>
            </w:pPr>
            <w:r w:rsidRPr="00AC4AFC">
              <w:t>Уровень обеспеченности, м</w:t>
            </w:r>
            <w:proofErr w:type="gramStart"/>
            <w:r w:rsidRPr="00AC4AFC">
              <w:rPr>
                <w:vertAlign w:val="superscript"/>
              </w:rPr>
              <w:t>2</w:t>
            </w:r>
            <w:proofErr w:type="gramEnd"/>
            <w:r w:rsidRPr="00AC4AFC">
              <w:t xml:space="preserve"> площади пола зала на 1000 чел. общей численности населения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E1D1C" w:rsidRPr="00AC4AFC" w:rsidRDefault="005E1D1C" w:rsidP="002D132F">
            <w:pPr>
              <w:pStyle w:val="22"/>
            </w:pPr>
            <w:r w:rsidRPr="00AC4AFC">
              <w:t>всего, в том числе: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E1D1C" w:rsidRPr="00AC4AFC" w:rsidRDefault="005E1D1C" w:rsidP="002D132F">
            <w:pPr>
              <w:pStyle w:val="23"/>
            </w:pPr>
            <w:r w:rsidRPr="00AC4AFC">
              <w:t>350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5E1D1C" w:rsidRPr="00AC4AFC" w:rsidRDefault="00F374DC" w:rsidP="002D132F">
            <w:pPr>
              <w:pStyle w:val="22"/>
            </w:pPr>
            <w:r>
              <w:t>Т</w:t>
            </w:r>
            <w:r w:rsidRPr="00AC4AFC">
              <w:t>ранспортная доступность, мин</w:t>
            </w:r>
          </w:p>
        </w:tc>
        <w:tc>
          <w:tcPr>
            <w:tcW w:w="0" w:type="auto"/>
            <w:vMerge w:val="restart"/>
            <w:vAlign w:val="center"/>
          </w:tcPr>
          <w:p w:rsidR="005E1D1C" w:rsidRPr="00AC4AFC" w:rsidRDefault="005E1D1C" w:rsidP="002D132F">
            <w:pPr>
              <w:pStyle w:val="23"/>
            </w:pPr>
            <w:r w:rsidRPr="00AC4AFC">
              <w:t>30</w:t>
            </w:r>
          </w:p>
        </w:tc>
      </w:tr>
      <w:tr w:rsidR="005E1D1C" w:rsidRPr="00AC4AFC" w:rsidTr="00663DAC">
        <w:trPr>
          <w:trHeight w:val="57"/>
        </w:trPr>
        <w:tc>
          <w:tcPr>
            <w:tcW w:w="0" w:type="auto"/>
            <w:vMerge/>
            <w:vAlign w:val="center"/>
          </w:tcPr>
          <w:p w:rsidR="005E1D1C" w:rsidRPr="00AC4AFC" w:rsidRDefault="005E1D1C" w:rsidP="002D132F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5E1D1C" w:rsidRPr="00AC4AFC" w:rsidRDefault="005E1D1C" w:rsidP="002D132F">
            <w:pPr>
              <w:pStyle w:val="22"/>
            </w:pPr>
          </w:p>
        </w:tc>
        <w:tc>
          <w:tcPr>
            <w:tcW w:w="0" w:type="auto"/>
            <w:vAlign w:val="center"/>
          </w:tcPr>
          <w:p w:rsidR="005E1D1C" w:rsidRPr="00AC4AFC" w:rsidRDefault="005E1D1C" w:rsidP="002D132F">
            <w:pPr>
              <w:pStyle w:val="22"/>
            </w:pPr>
            <w:r w:rsidRPr="00AC4AFC">
              <w:t>общего пользования</w:t>
            </w:r>
          </w:p>
        </w:tc>
        <w:tc>
          <w:tcPr>
            <w:tcW w:w="0" w:type="auto"/>
            <w:vAlign w:val="center"/>
          </w:tcPr>
          <w:p w:rsidR="005E1D1C" w:rsidRPr="00AC4AFC" w:rsidRDefault="005E1D1C" w:rsidP="002D132F">
            <w:pPr>
              <w:pStyle w:val="23"/>
            </w:pPr>
            <w:r w:rsidRPr="00AC4AFC">
              <w:t>60</w:t>
            </w:r>
            <w:r w:rsidRPr="00AC4AFC">
              <w:noBreakHyphen/>
              <w:t>80</w:t>
            </w:r>
          </w:p>
        </w:tc>
        <w:tc>
          <w:tcPr>
            <w:tcW w:w="0" w:type="auto"/>
            <w:vMerge/>
            <w:vAlign w:val="center"/>
          </w:tcPr>
          <w:p w:rsidR="005E1D1C" w:rsidRPr="00AC4AFC" w:rsidRDefault="005E1D1C" w:rsidP="002D132F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5E1D1C" w:rsidRPr="00AC4AFC" w:rsidRDefault="005E1D1C" w:rsidP="002D132F">
            <w:pPr>
              <w:pStyle w:val="23"/>
            </w:pPr>
          </w:p>
        </w:tc>
      </w:tr>
      <w:tr w:rsidR="005E1D1C" w:rsidRPr="00AC4AFC" w:rsidTr="00663DAC">
        <w:trPr>
          <w:trHeight w:val="57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5E1D1C" w:rsidRPr="00AC4AFC" w:rsidRDefault="005E1D1C" w:rsidP="002D132F">
            <w:pPr>
              <w:pStyle w:val="22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5E1D1C" w:rsidRPr="00AC4AFC" w:rsidRDefault="005E1D1C" w:rsidP="002D132F">
            <w:pPr>
              <w:pStyle w:val="22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E1D1C" w:rsidRPr="00AC4AFC" w:rsidRDefault="005E1D1C" w:rsidP="002D132F">
            <w:pPr>
              <w:pStyle w:val="22"/>
            </w:pPr>
            <w:r w:rsidRPr="00AC4AFC">
              <w:t>специализированные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E1D1C" w:rsidRPr="00AC4AFC" w:rsidRDefault="005E1D1C" w:rsidP="002D132F">
            <w:pPr>
              <w:pStyle w:val="23"/>
            </w:pPr>
            <w:r w:rsidRPr="00AC4AFC">
              <w:t>190</w:t>
            </w:r>
            <w:r w:rsidRPr="00AC4AFC">
              <w:noBreakHyphen/>
              <w:t>220</w:t>
            </w:r>
          </w:p>
        </w:tc>
        <w:tc>
          <w:tcPr>
            <w:tcW w:w="0" w:type="auto"/>
            <w:vMerge/>
            <w:vAlign w:val="center"/>
          </w:tcPr>
          <w:p w:rsidR="005E1D1C" w:rsidRPr="00AC4AFC" w:rsidRDefault="005E1D1C" w:rsidP="002D132F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5E1D1C" w:rsidRPr="00AC4AFC" w:rsidRDefault="005E1D1C" w:rsidP="002D132F">
            <w:pPr>
              <w:pStyle w:val="23"/>
            </w:pPr>
          </w:p>
        </w:tc>
      </w:tr>
      <w:tr w:rsidR="005E1D1C" w:rsidRPr="00AC4AFC" w:rsidTr="00663DAC">
        <w:trPr>
          <w:trHeight w:val="57"/>
        </w:trPr>
        <w:tc>
          <w:tcPr>
            <w:tcW w:w="0" w:type="auto"/>
            <w:vAlign w:val="center"/>
          </w:tcPr>
          <w:p w:rsidR="005E1D1C" w:rsidRPr="00AC4AFC" w:rsidRDefault="005E1D1C" w:rsidP="002D132F">
            <w:pPr>
              <w:pStyle w:val="22"/>
            </w:pPr>
            <w:r w:rsidRPr="00AC4AFC">
              <w:t xml:space="preserve">Спортивно-тренажерный </w:t>
            </w:r>
            <w:r w:rsidR="00F374DC">
              <w:t xml:space="preserve">зал повседневного обслуживания </w:t>
            </w:r>
          </w:p>
        </w:tc>
        <w:tc>
          <w:tcPr>
            <w:tcW w:w="0" w:type="auto"/>
            <w:vAlign w:val="center"/>
          </w:tcPr>
          <w:p w:rsidR="005E1D1C" w:rsidRPr="00AC4AFC" w:rsidRDefault="005E1D1C" w:rsidP="002D132F">
            <w:pPr>
              <w:pStyle w:val="22"/>
            </w:pPr>
            <w:r w:rsidRPr="00AC4AFC">
              <w:t>Уровень обеспеченности, м</w:t>
            </w:r>
            <w:proofErr w:type="gramStart"/>
            <w:r w:rsidRPr="00AC4AFC">
              <w:rPr>
                <w:vertAlign w:val="superscript"/>
              </w:rPr>
              <w:t>2</w:t>
            </w:r>
            <w:proofErr w:type="gramEnd"/>
            <w:r w:rsidRPr="00AC4AFC">
              <w:t xml:space="preserve"> площади пола зала на 1000 чел. общей численности населения</w:t>
            </w:r>
          </w:p>
        </w:tc>
        <w:tc>
          <w:tcPr>
            <w:tcW w:w="0" w:type="auto"/>
            <w:gridSpan w:val="2"/>
            <w:vAlign w:val="center"/>
          </w:tcPr>
          <w:p w:rsidR="005E1D1C" w:rsidRPr="00AC4AFC" w:rsidRDefault="005E1D1C" w:rsidP="002D132F">
            <w:pPr>
              <w:pStyle w:val="23"/>
            </w:pPr>
            <w:r w:rsidRPr="00AC4AFC">
              <w:t>70-80</w:t>
            </w:r>
          </w:p>
        </w:tc>
        <w:tc>
          <w:tcPr>
            <w:tcW w:w="0" w:type="auto"/>
            <w:vAlign w:val="center"/>
          </w:tcPr>
          <w:p w:rsidR="005E1D1C" w:rsidRPr="00AC4AFC" w:rsidRDefault="00F374DC" w:rsidP="002D132F">
            <w:pPr>
              <w:pStyle w:val="22"/>
            </w:pPr>
            <w:r w:rsidRPr="00AC4AFC">
              <w:t xml:space="preserve">Радиус обслуживания, </w:t>
            </w:r>
            <w:proofErr w:type="gramStart"/>
            <w:r w:rsidRPr="00AC4AFC">
              <w:t>м</w:t>
            </w:r>
            <w:proofErr w:type="gramEnd"/>
          </w:p>
        </w:tc>
        <w:tc>
          <w:tcPr>
            <w:tcW w:w="0" w:type="auto"/>
            <w:vAlign w:val="center"/>
          </w:tcPr>
          <w:p w:rsidR="005E1D1C" w:rsidRPr="00AC4AFC" w:rsidRDefault="00F374DC" w:rsidP="002D132F">
            <w:pPr>
              <w:pStyle w:val="23"/>
            </w:pPr>
            <w:r>
              <w:t>1500</w:t>
            </w:r>
          </w:p>
        </w:tc>
      </w:tr>
      <w:tr w:rsidR="005E1D1C" w:rsidRPr="00AC4AFC" w:rsidTr="00663DAC">
        <w:trPr>
          <w:trHeight w:val="57"/>
        </w:trPr>
        <w:tc>
          <w:tcPr>
            <w:tcW w:w="0" w:type="auto"/>
            <w:vAlign w:val="center"/>
          </w:tcPr>
          <w:p w:rsidR="005E1D1C" w:rsidRPr="00AC4AFC" w:rsidRDefault="005E1D1C" w:rsidP="002D132F">
            <w:pPr>
              <w:pStyle w:val="22"/>
            </w:pPr>
            <w:r w:rsidRPr="00AC4AFC">
              <w:t>Помещения для физкультурно-оздоровительных занятий</w:t>
            </w:r>
          </w:p>
        </w:tc>
        <w:tc>
          <w:tcPr>
            <w:tcW w:w="0" w:type="auto"/>
            <w:vAlign w:val="center"/>
          </w:tcPr>
          <w:p w:rsidR="005E1D1C" w:rsidRPr="00AC4AFC" w:rsidRDefault="005E1D1C" w:rsidP="002D132F">
            <w:pPr>
              <w:pStyle w:val="22"/>
            </w:pPr>
            <w:r w:rsidRPr="00AC4AFC">
              <w:t>Уровень обеспеченности, м</w:t>
            </w:r>
            <w:proofErr w:type="gramStart"/>
            <w:r w:rsidRPr="00AC4AFC">
              <w:rPr>
                <w:vertAlign w:val="superscript"/>
              </w:rPr>
              <w:t>2</w:t>
            </w:r>
            <w:proofErr w:type="gramEnd"/>
            <w:r w:rsidRPr="00AC4AFC">
              <w:t xml:space="preserve"> общей площади на 1000 чел. общей численности населения</w:t>
            </w:r>
          </w:p>
        </w:tc>
        <w:tc>
          <w:tcPr>
            <w:tcW w:w="0" w:type="auto"/>
            <w:gridSpan w:val="2"/>
            <w:vAlign w:val="center"/>
          </w:tcPr>
          <w:p w:rsidR="005E1D1C" w:rsidRPr="00AC4AFC" w:rsidRDefault="00F374DC" w:rsidP="002D132F">
            <w:pPr>
              <w:pStyle w:val="23"/>
            </w:pPr>
            <w:r w:rsidRPr="00AC4AFC">
              <w:t>70-80</w:t>
            </w:r>
          </w:p>
        </w:tc>
        <w:tc>
          <w:tcPr>
            <w:tcW w:w="0" w:type="auto"/>
            <w:vAlign w:val="center"/>
          </w:tcPr>
          <w:p w:rsidR="005E1D1C" w:rsidRPr="00AC4AFC" w:rsidRDefault="00F374DC" w:rsidP="002D132F">
            <w:pPr>
              <w:pStyle w:val="22"/>
            </w:pPr>
            <w:r w:rsidRPr="00AC4AFC">
              <w:t xml:space="preserve">Радиус обслуживания, </w:t>
            </w:r>
            <w:proofErr w:type="gramStart"/>
            <w:r w:rsidRPr="00AC4AFC">
              <w:t>м</w:t>
            </w:r>
            <w:proofErr w:type="gramEnd"/>
          </w:p>
        </w:tc>
        <w:tc>
          <w:tcPr>
            <w:tcW w:w="0" w:type="auto"/>
            <w:vAlign w:val="center"/>
          </w:tcPr>
          <w:p w:rsidR="005E1D1C" w:rsidRPr="00AC4AFC" w:rsidRDefault="00F374DC" w:rsidP="002D132F">
            <w:pPr>
              <w:pStyle w:val="23"/>
            </w:pPr>
            <w:r>
              <w:t>500</w:t>
            </w:r>
          </w:p>
        </w:tc>
      </w:tr>
      <w:tr w:rsidR="00F374DC" w:rsidRPr="00AC4AFC" w:rsidTr="00663DAC">
        <w:trPr>
          <w:trHeight w:val="57"/>
        </w:trPr>
        <w:tc>
          <w:tcPr>
            <w:tcW w:w="0" w:type="auto"/>
            <w:vAlign w:val="center"/>
          </w:tcPr>
          <w:p w:rsidR="00F374DC" w:rsidRPr="00AC4AFC" w:rsidRDefault="00F374DC" w:rsidP="002D132F">
            <w:pPr>
              <w:pStyle w:val="22"/>
            </w:pPr>
            <w:r>
              <w:t>Детско-юношеская спортивная школа</w:t>
            </w:r>
          </w:p>
        </w:tc>
        <w:tc>
          <w:tcPr>
            <w:tcW w:w="0" w:type="auto"/>
            <w:vAlign w:val="center"/>
          </w:tcPr>
          <w:p w:rsidR="00F374DC" w:rsidRPr="00AC4AFC" w:rsidRDefault="00F374DC" w:rsidP="00F374DC">
            <w:pPr>
              <w:pStyle w:val="22"/>
            </w:pPr>
            <w:r w:rsidRPr="00AC4AFC">
              <w:t>Уровень обеспеченности, м</w:t>
            </w:r>
            <w:r w:rsidRPr="00AC4AFC">
              <w:rPr>
                <w:vertAlign w:val="superscript"/>
              </w:rPr>
              <w:t>2</w:t>
            </w:r>
            <w:r>
              <w:t>площади пола</w:t>
            </w:r>
            <w:r w:rsidRPr="00AC4AFC">
              <w:t xml:space="preserve"> на 1000 чел. общей численности населения</w:t>
            </w:r>
          </w:p>
        </w:tc>
        <w:tc>
          <w:tcPr>
            <w:tcW w:w="0" w:type="auto"/>
            <w:gridSpan w:val="2"/>
            <w:vAlign w:val="center"/>
          </w:tcPr>
          <w:p w:rsidR="00F374DC" w:rsidRPr="00AC4AFC" w:rsidRDefault="00F374DC" w:rsidP="00F374DC">
            <w:pPr>
              <w:pStyle w:val="23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F374DC" w:rsidRPr="00AC4AFC" w:rsidRDefault="00F374DC" w:rsidP="002D132F">
            <w:pPr>
              <w:pStyle w:val="22"/>
            </w:pPr>
            <w:r>
              <w:t>Т</w:t>
            </w:r>
            <w:r w:rsidRPr="00AC4AFC">
              <w:t>ранспортная доступность, мин</w:t>
            </w:r>
          </w:p>
        </w:tc>
        <w:tc>
          <w:tcPr>
            <w:tcW w:w="0" w:type="auto"/>
            <w:vAlign w:val="center"/>
          </w:tcPr>
          <w:p w:rsidR="00F374DC" w:rsidRDefault="00F374DC" w:rsidP="002D132F">
            <w:pPr>
              <w:pStyle w:val="23"/>
            </w:pPr>
            <w:r w:rsidRPr="00AC4AFC">
              <w:t>30</w:t>
            </w:r>
          </w:p>
        </w:tc>
      </w:tr>
      <w:tr w:rsidR="00F374DC" w:rsidRPr="00AC4AFC" w:rsidTr="00663DAC">
        <w:trPr>
          <w:trHeight w:val="57"/>
        </w:trPr>
        <w:tc>
          <w:tcPr>
            <w:tcW w:w="0" w:type="auto"/>
            <w:vAlign w:val="center"/>
          </w:tcPr>
          <w:p w:rsidR="00F374DC" w:rsidRPr="00AC4AFC" w:rsidRDefault="00F374DC" w:rsidP="002D132F">
            <w:pPr>
              <w:pStyle w:val="22"/>
            </w:pPr>
            <w:r>
              <w:t>Бассейн общего пользования</w:t>
            </w:r>
          </w:p>
        </w:tc>
        <w:tc>
          <w:tcPr>
            <w:tcW w:w="0" w:type="auto"/>
            <w:vAlign w:val="center"/>
          </w:tcPr>
          <w:p w:rsidR="00F374DC" w:rsidRPr="00AC4AFC" w:rsidRDefault="00F374DC" w:rsidP="00F374DC">
            <w:pPr>
              <w:pStyle w:val="22"/>
            </w:pPr>
            <w:r w:rsidRPr="00AC4AFC">
              <w:t>Уровень обеспеченности, м</w:t>
            </w:r>
            <w:r w:rsidRPr="00AC4AFC">
              <w:rPr>
                <w:vertAlign w:val="superscript"/>
              </w:rPr>
              <w:t>2</w:t>
            </w:r>
            <w:r>
              <w:t>зеркала воды</w:t>
            </w:r>
            <w:r w:rsidRPr="00AC4AFC">
              <w:t xml:space="preserve"> на 1000 чел. общей численности населения</w:t>
            </w:r>
          </w:p>
        </w:tc>
        <w:tc>
          <w:tcPr>
            <w:tcW w:w="0" w:type="auto"/>
            <w:gridSpan w:val="2"/>
            <w:vAlign w:val="center"/>
          </w:tcPr>
          <w:p w:rsidR="00F374DC" w:rsidRPr="00AC4AFC" w:rsidRDefault="00F374DC" w:rsidP="002D132F">
            <w:pPr>
              <w:pStyle w:val="23"/>
            </w:pPr>
            <w:r>
              <w:t>75</w:t>
            </w:r>
          </w:p>
        </w:tc>
        <w:tc>
          <w:tcPr>
            <w:tcW w:w="0" w:type="auto"/>
            <w:vAlign w:val="center"/>
          </w:tcPr>
          <w:p w:rsidR="00F374DC" w:rsidRPr="00AC4AFC" w:rsidRDefault="00F374DC" w:rsidP="004D0415">
            <w:pPr>
              <w:pStyle w:val="22"/>
            </w:pPr>
            <w:r>
              <w:t>Т</w:t>
            </w:r>
            <w:r w:rsidRPr="00AC4AFC">
              <w:t>ранспортная доступность, мин</w:t>
            </w:r>
          </w:p>
        </w:tc>
        <w:tc>
          <w:tcPr>
            <w:tcW w:w="0" w:type="auto"/>
            <w:vAlign w:val="center"/>
          </w:tcPr>
          <w:p w:rsidR="00F374DC" w:rsidRDefault="00F374DC" w:rsidP="004D0415">
            <w:pPr>
              <w:pStyle w:val="23"/>
            </w:pPr>
            <w:r w:rsidRPr="00AC4AFC">
              <w:t>30</w:t>
            </w:r>
          </w:p>
        </w:tc>
      </w:tr>
      <w:tr w:rsidR="002517E4" w:rsidRPr="00AC4AFC" w:rsidTr="004D0415">
        <w:trPr>
          <w:trHeight w:val="57"/>
        </w:trPr>
        <w:tc>
          <w:tcPr>
            <w:tcW w:w="0" w:type="auto"/>
            <w:vAlign w:val="center"/>
          </w:tcPr>
          <w:p w:rsidR="002517E4" w:rsidRPr="00AC4AFC" w:rsidRDefault="002517E4" w:rsidP="002D132F">
            <w:pPr>
              <w:pStyle w:val="22"/>
            </w:pPr>
            <w:r>
              <w:t xml:space="preserve">Многофункциональные </w:t>
            </w:r>
            <w:proofErr w:type="spellStart"/>
            <w:r>
              <w:t>физкультурно-оздорови-тельные</w:t>
            </w:r>
            <w:proofErr w:type="spellEnd"/>
            <w:r>
              <w:t xml:space="preserve"> комплексы, в том числе универсальные игровые залы, плавательные бассейны и крытые ледовые арены</w:t>
            </w:r>
          </w:p>
        </w:tc>
        <w:tc>
          <w:tcPr>
            <w:tcW w:w="0" w:type="auto"/>
            <w:gridSpan w:val="3"/>
            <w:vAlign w:val="center"/>
          </w:tcPr>
          <w:p w:rsidR="002517E4" w:rsidRPr="00AC4AFC" w:rsidRDefault="002517E4" w:rsidP="002517E4">
            <w:pPr>
              <w:pStyle w:val="23"/>
            </w:pPr>
            <w:r>
              <w:t>По заданию на проектирование</w:t>
            </w:r>
          </w:p>
        </w:tc>
        <w:tc>
          <w:tcPr>
            <w:tcW w:w="0" w:type="auto"/>
            <w:vAlign w:val="center"/>
          </w:tcPr>
          <w:p w:rsidR="002517E4" w:rsidRPr="00AC4AFC" w:rsidRDefault="002517E4" w:rsidP="004D0415">
            <w:pPr>
              <w:pStyle w:val="22"/>
            </w:pPr>
            <w:r>
              <w:t>Т</w:t>
            </w:r>
            <w:r w:rsidRPr="00AC4AFC">
              <w:t>ранспортная доступность, мин</w:t>
            </w:r>
          </w:p>
        </w:tc>
        <w:tc>
          <w:tcPr>
            <w:tcW w:w="0" w:type="auto"/>
            <w:vAlign w:val="center"/>
          </w:tcPr>
          <w:p w:rsidR="002517E4" w:rsidRDefault="002517E4" w:rsidP="004D0415">
            <w:pPr>
              <w:pStyle w:val="23"/>
            </w:pPr>
            <w:r w:rsidRPr="00AC4AFC">
              <w:t>30</w:t>
            </w:r>
          </w:p>
        </w:tc>
      </w:tr>
      <w:tr w:rsidR="002517E4" w:rsidRPr="00AC4AFC" w:rsidTr="004D0415">
        <w:trPr>
          <w:trHeight w:val="57"/>
        </w:trPr>
        <w:tc>
          <w:tcPr>
            <w:tcW w:w="0" w:type="auto"/>
            <w:vAlign w:val="center"/>
          </w:tcPr>
          <w:p w:rsidR="002517E4" w:rsidRPr="00AC4AFC" w:rsidRDefault="002517E4" w:rsidP="002D132F">
            <w:pPr>
              <w:pStyle w:val="22"/>
            </w:pPr>
            <w:r>
              <w:t>Спортивные базы, трассы для зимних видов спорта (биатлон, лыжные гонки)</w:t>
            </w:r>
          </w:p>
        </w:tc>
        <w:tc>
          <w:tcPr>
            <w:tcW w:w="0" w:type="auto"/>
            <w:gridSpan w:val="3"/>
            <w:vAlign w:val="center"/>
          </w:tcPr>
          <w:p w:rsidR="002517E4" w:rsidRPr="00AC4AFC" w:rsidRDefault="002517E4" w:rsidP="002D132F">
            <w:pPr>
              <w:pStyle w:val="23"/>
            </w:pPr>
            <w:r>
              <w:t>По заданию на проектирование</w:t>
            </w:r>
          </w:p>
        </w:tc>
        <w:tc>
          <w:tcPr>
            <w:tcW w:w="0" w:type="auto"/>
            <w:gridSpan w:val="2"/>
            <w:vAlign w:val="center"/>
          </w:tcPr>
          <w:p w:rsidR="002517E4" w:rsidRDefault="002517E4" w:rsidP="002D132F">
            <w:pPr>
              <w:pStyle w:val="23"/>
            </w:pPr>
            <w:r>
              <w:t>Не нормируется</w:t>
            </w:r>
          </w:p>
        </w:tc>
      </w:tr>
      <w:tr w:rsidR="002517E4" w:rsidRPr="00AC4AFC" w:rsidTr="00663DAC">
        <w:trPr>
          <w:trHeight w:val="57"/>
        </w:trPr>
        <w:tc>
          <w:tcPr>
            <w:tcW w:w="0" w:type="auto"/>
            <w:gridSpan w:val="6"/>
            <w:vAlign w:val="center"/>
          </w:tcPr>
          <w:p w:rsidR="002517E4" w:rsidRPr="00AC4AFC" w:rsidRDefault="002517E4" w:rsidP="002D132F">
            <w:pPr>
              <w:pStyle w:val="32"/>
            </w:pPr>
            <w:r w:rsidRPr="00AC4AFC">
              <w:t>Примечания</w:t>
            </w:r>
          </w:p>
          <w:p w:rsidR="002517E4" w:rsidRDefault="002517E4" w:rsidP="002517E4">
            <w:pPr>
              <w:pStyle w:val="31"/>
            </w:pPr>
            <w:r>
              <w:t>1. Норматив единовременной пропускной способности спортивных сооружений следует принимать 190 чел. / 1000 чел.</w:t>
            </w:r>
          </w:p>
          <w:p w:rsidR="002517E4" w:rsidRDefault="002517E4" w:rsidP="002517E4">
            <w:pPr>
              <w:pStyle w:val="31"/>
            </w:pPr>
            <w:r>
              <w:t>2. Физкультурно-спортивные сооружения сети общего пользования следует объединять со спортивными объектами образовательных и других образовательных организаций, объектов отдыха и культуры с возможным сокращением территории.</w:t>
            </w:r>
          </w:p>
          <w:p w:rsidR="002517E4" w:rsidRDefault="002517E4" w:rsidP="002517E4">
            <w:pPr>
              <w:pStyle w:val="31"/>
            </w:pPr>
            <w:r>
              <w:lastRenderedPageBreak/>
              <w:t>3. Для малых поселений нормы расчета залов и бассейнов необходимо принимать с учетом минимальной вместимости объектов по технологическим требованиям.</w:t>
            </w:r>
          </w:p>
          <w:p w:rsidR="002517E4" w:rsidRPr="00AC4AFC" w:rsidRDefault="002517E4" w:rsidP="002517E4">
            <w:pPr>
              <w:pStyle w:val="31"/>
            </w:pPr>
            <w:r>
              <w:t>4. Долю физкультурно-спортивных сооружений, размещаемых в жилом районе, следует принимать от общей нормы: территории - 35%, спортивные залы - 50%, бассейны - 45%.</w:t>
            </w:r>
          </w:p>
        </w:tc>
      </w:tr>
    </w:tbl>
    <w:p w:rsidR="00342279" w:rsidRPr="00AC4AFC" w:rsidRDefault="00342279" w:rsidP="00342279">
      <w:pPr>
        <w:pStyle w:val="2"/>
        <w:rPr>
          <w:rFonts w:eastAsia="Calibri"/>
        </w:rPr>
      </w:pPr>
      <w:bookmarkStart w:id="31" w:name="_Toc493858506"/>
      <w:r>
        <w:lastRenderedPageBreak/>
        <w:t>1.11</w:t>
      </w:r>
      <w:r w:rsidRPr="00AC4AFC">
        <w:t xml:space="preserve">. Объекты </w:t>
      </w:r>
      <w:r>
        <w:rPr>
          <w:rFonts w:eastAsia="Calibri"/>
        </w:rPr>
        <w:t>жилищного строительства</w:t>
      </w:r>
      <w:bookmarkEnd w:id="31"/>
    </w:p>
    <w:p w:rsidR="00342279" w:rsidRDefault="00342279" w:rsidP="00342279">
      <w:pPr>
        <w:pStyle w:val="a5"/>
      </w:pPr>
      <w:r>
        <w:t xml:space="preserve">Таблица </w:t>
      </w:r>
      <w:fldSimple w:instr=" SEQ Таблица \* ARABIC ">
        <w:r w:rsidR="00084515">
          <w:rPr>
            <w:noProof/>
          </w:rPr>
          <w:t>19</w:t>
        </w:r>
      </w:fldSimple>
    </w:p>
    <w:tbl>
      <w:tblPr>
        <w:tblStyle w:val="a4"/>
        <w:tblW w:w="0" w:type="auto"/>
        <w:tblInd w:w="108" w:type="dxa"/>
        <w:tblLook w:val="04A0"/>
      </w:tblPr>
      <w:tblGrid>
        <w:gridCol w:w="2466"/>
        <w:gridCol w:w="2560"/>
        <w:gridCol w:w="2530"/>
        <w:gridCol w:w="1935"/>
        <w:gridCol w:w="1407"/>
        <w:gridCol w:w="2195"/>
        <w:gridCol w:w="1585"/>
      </w:tblGrid>
      <w:tr w:rsidR="00191497" w:rsidRPr="00AC4AFC" w:rsidTr="004D0415">
        <w:trPr>
          <w:trHeight w:val="57"/>
        </w:trPr>
        <w:tc>
          <w:tcPr>
            <w:tcW w:w="0" w:type="auto"/>
            <w:vMerge w:val="restart"/>
            <w:vAlign w:val="center"/>
          </w:tcPr>
          <w:p w:rsidR="00342279" w:rsidRPr="00AC4AFC" w:rsidRDefault="00342279" w:rsidP="004D0415">
            <w:pPr>
              <w:pStyle w:val="211"/>
            </w:pPr>
            <w:r w:rsidRPr="00AC4AFC">
              <w:t>Наименование объекта</w:t>
            </w:r>
          </w:p>
        </w:tc>
        <w:tc>
          <w:tcPr>
            <w:tcW w:w="0" w:type="auto"/>
            <w:gridSpan w:val="4"/>
            <w:vAlign w:val="center"/>
          </w:tcPr>
          <w:p w:rsidR="00342279" w:rsidRPr="00AC4AFC" w:rsidRDefault="00342279" w:rsidP="004D0415">
            <w:pPr>
              <w:pStyle w:val="211"/>
            </w:pPr>
            <w:r w:rsidRPr="00AC4AFC">
              <w:t>Расчетный показатель минимально допустимого уровня обеспеченности</w:t>
            </w:r>
          </w:p>
        </w:tc>
        <w:tc>
          <w:tcPr>
            <w:tcW w:w="0" w:type="auto"/>
            <w:gridSpan w:val="2"/>
            <w:vAlign w:val="center"/>
          </w:tcPr>
          <w:p w:rsidR="00342279" w:rsidRPr="00AC4AFC" w:rsidRDefault="00342279" w:rsidP="004D0415">
            <w:pPr>
              <w:pStyle w:val="211"/>
            </w:pPr>
            <w:r w:rsidRPr="00AC4AFC">
              <w:t>Расчетный показатель максимально допустимого уровня территориальной доступности</w:t>
            </w:r>
          </w:p>
        </w:tc>
      </w:tr>
      <w:tr w:rsidR="00191497" w:rsidRPr="00AC4AFC" w:rsidTr="004D0415">
        <w:trPr>
          <w:trHeight w:val="57"/>
        </w:trPr>
        <w:tc>
          <w:tcPr>
            <w:tcW w:w="0" w:type="auto"/>
            <w:vMerge/>
            <w:vAlign w:val="center"/>
          </w:tcPr>
          <w:p w:rsidR="00342279" w:rsidRPr="00AC4AFC" w:rsidRDefault="00342279" w:rsidP="004D0415">
            <w:pPr>
              <w:pStyle w:val="211"/>
            </w:pPr>
          </w:p>
        </w:tc>
        <w:tc>
          <w:tcPr>
            <w:tcW w:w="0" w:type="auto"/>
            <w:vAlign w:val="center"/>
          </w:tcPr>
          <w:p w:rsidR="00342279" w:rsidRPr="00AC4AFC" w:rsidRDefault="00342279" w:rsidP="004D0415">
            <w:pPr>
              <w:pStyle w:val="211"/>
            </w:pPr>
            <w:r w:rsidRPr="00AC4AFC">
              <w:t>Наименование расчетного показателя, единица измерения</w:t>
            </w:r>
          </w:p>
        </w:tc>
        <w:tc>
          <w:tcPr>
            <w:tcW w:w="0" w:type="auto"/>
            <w:gridSpan w:val="3"/>
            <w:vAlign w:val="center"/>
          </w:tcPr>
          <w:p w:rsidR="00342279" w:rsidRPr="00AC4AFC" w:rsidRDefault="00342279" w:rsidP="004D0415">
            <w:pPr>
              <w:pStyle w:val="211"/>
            </w:pPr>
            <w:r w:rsidRPr="00AC4AFC">
              <w:t>Значение расчетного показателя</w:t>
            </w:r>
          </w:p>
        </w:tc>
        <w:tc>
          <w:tcPr>
            <w:tcW w:w="0" w:type="auto"/>
            <w:vAlign w:val="center"/>
          </w:tcPr>
          <w:p w:rsidR="00342279" w:rsidRPr="00AC4AFC" w:rsidRDefault="00342279" w:rsidP="004D0415">
            <w:pPr>
              <w:pStyle w:val="211"/>
            </w:pPr>
            <w:r w:rsidRPr="00AC4AFC">
              <w:t>Наименование расчетного показателя, единица измерения</w:t>
            </w:r>
          </w:p>
        </w:tc>
        <w:tc>
          <w:tcPr>
            <w:tcW w:w="0" w:type="auto"/>
            <w:vAlign w:val="center"/>
          </w:tcPr>
          <w:p w:rsidR="00342279" w:rsidRPr="00AC4AFC" w:rsidRDefault="00342279" w:rsidP="004D0415">
            <w:pPr>
              <w:pStyle w:val="211"/>
            </w:pPr>
            <w:r w:rsidRPr="00AC4AFC">
              <w:t>Значение расчетного показателя</w:t>
            </w:r>
          </w:p>
        </w:tc>
      </w:tr>
      <w:tr w:rsidR="00191497" w:rsidRPr="00AC4AFC" w:rsidTr="004D0415">
        <w:trPr>
          <w:trHeight w:val="57"/>
        </w:trPr>
        <w:tc>
          <w:tcPr>
            <w:tcW w:w="0" w:type="auto"/>
            <w:vMerge w:val="restart"/>
            <w:vAlign w:val="center"/>
          </w:tcPr>
          <w:p w:rsidR="00342279" w:rsidRPr="00AC4AFC" w:rsidRDefault="00342279" w:rsidP="004D0415">
            <w:pPr>
              <w:pStyle w:val="22"/>
            </w:pPr>
            <w:r w:rsidRPr="00AC4AFC">
              <w:t>Норма предоставления площади жилого помещения по договорам социального найма</w:t>
            </w:r>
          </w:p>
        </w:tc>
        <w:tc>
          <w:tcPr>
            <w:tcW w:w="0" w:type="auto"/>
            <w:vMerge w:val="restart"/>
            <w:vAlign w:val="center"/>
          </w:tcPr>
          <w:p w:rsidR="00342279" w:rsidRPr="00AC4AFC" w:rsidRDefault="00342279" w:rsidP="004D0415">
            <w:pPr>
              <w:pStyle w:val="22"/>
            </w:pPr>
            <w:r w:rsidRPr="00AC4AFC">
              <w:t>Уровень обеспеченности, м</w:t>
            </w:r>
            <w:proofErr w:type="gramStart"/>
            <w:r w:rsidRPr="00AC4AFC">
              <w:rPr>
                <w:vertAlign w:val="superscript"/>
              </w:rPr>
              <w:t>2</w:t>
            </w:r>
            <w:proofErr w:type="gramEnd"/>
            <w:r w:rsidRPr="00AC4AFC">
              <w:t xml:space="preserve"> общей площади жилого помещения на чел.</w:t>
            </w:r>
          </w:p>
        </w:tc>
        <w:tc>
          <w:tcPr>
            <w:tcW w:w="0" w:type="auto"/>
            <w:vAlign w:val="center"/>
          </w:tcPr>
          <w:p w:rsidR="00342279" w:rsidRPr="00AC4AFC" w:rsidRDefault="00342279" w:rsidP="004D0415">
            <w:pPr>
              <w:pStyle w:val="512"/>
            </w:pPr>
            <w:r w:rsidRPr="00AC4AFC">
              <w:t>Количество проживающих граждан, чел.</w:t>
            </w:r>
          </w:p>
        </w:tc>
        <w:tc>
          <w:tcPr>
            <w:tcW w:w="0" w:type="auto"/>
            <w:gridSpan w:val="2"/>
            <w:vAlign w:val="center"/>
          </w:tcPr>
          <w:p w:rsidR="00342279" w:rsidRPr="00AC4AFC" w:rsidRDefault="00342279" w:rsidP="004D0415">
            <w:pPr>
              <w:pStyle w:val="512"/>
            </w:pPr>
            <w:r w:rsidRPr="00AC4AFC">
              <w:t>Площадь жилых помещений на 1 проживающего, м</w:t>
            </w:r>
            <w:proofErr w:type="gramStart"/>
            <w:r w:rsidRPr="00AC4AF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gridSpan w:val="2"/>
            <w:vMerge w:val="restart"/>
            <w:vAlign w:val="center"/>
          </w:tcPr>
          <w:p w:rsidR="00342279" w:rsidRPr="00AC4AFC" w:rsidRDefault="00342279" w:rsidP="004D0415">
            <w:pPr>
              <w:pStyle w:val="23"/>
            </w:pPr>
            <w:r w:rsidRPr="00AC4AFC">
              <w:t>Не нормируется</w:t>
            </w:r>
          </w:p>
        </w:tc>
      </w:tr>
      <w:tr w:rsidR="00191497" w:rsidRPr="00AC4AFC" w:rsidTr="004D0415">
        <w:trPr>
          <w:trHeight w:val="57"/>
        </w:trPr>
        <w:tc>
          <w:tcPr>
            <w:tcW w:w="0" w:type="auto"/>
            <w:vMerge/>
            <w:vAlign w:val="center"/>
          </w:tcPr>
          <w:p w:rsidR="00342279" w:rsidRPr="00AC4AFC" w:rsidRDefault="00342279" w:rsidP="004D0415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342279" w:rsidRPr="00AC4AFC" w:rsidRDefault="00342279" w:rsidP="004D0415">
            <w:pPr>
              <w:pStyle w:val="22"/>
            </w:pPr>
          </w:p>
        </w:tc>
        <w:tc>
          <w:tcPr>
            <w:tcW w:w="0" w:type="auto"/>
            <w:vAlign w:val="center"/>
          </w:tcPr>
          <w:p w:rsidR="00342279" w:rsidRPr="00AC4AFC" w:rsidRDefault="00342279" w:rsidP="004D0415">
            <w:pPr>
              <w:pStyle w:val="23"/>
            </w:pPr>
            <w:r w:rsidRPr="00AC4AFC">
              <w:t>1</w:t>
            </w:r>
          </w:p>
        </w:tc>
        <w:tc>
          <w:tcPr>
            <w:tcW w:w="0" w:type="auto"/>
            <w:gridSpan w:val="2"/>
            <w:vAlign w:val="center"/>
          </w:tcPr>
          <w:p w:rsidR="00342279" w:rsidRPr="00AC4AFC" w:rsidRDefault="00342279" w:rsidP="004D0415">
            <w:pPr>
              <w:pStyle w:val="23"/>
            </w:pPr>
            <w:r w:rsidRPr="00AC4AFC">
              <w:t>33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342279" w:rsidRPr="00AC4AFC" w:rsidRDefault="00342279" w:rsidP="004D0415">
            <w:pPr>
              <w:pStyle w:val="22"/>
            </w:pPr>
          </w:p>
        </w:tc>
      </w:tr>
      <w:tr w:rsidR="00191497" w:rsidRPr="00AC4AFC" w:rsidTr="004D0415">
        <w:trPr>
          <w:trHeight w:val="57"/>
        </w:trPr>
        <w:tc>
          <w:tcPr>
            <w:tcW w:w="0" w:type="auto"/>
            <w:vMerge/>
            <w:vAlign w:val="center"/>
          </w:tcPr>
          <w:p w:rsidR="00342279" w:rsidRPr="00AC4AFC" w:rsidRDefault="00342279" w:rsidP="004D0415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342279" w:rsidRPr="00AC4AFC" w:rsidRDefault="00342279" w:rsidP="004D0415">
            <w:pPr>
              <w:pStyle w:val="22"/>
            </w:pPr>
          </w:p>
        </w:tc>
        <w:tc>
          <w:tcPr>
            <w:tcW w:w="0" w:type="auto"/>
            <w:vAlign w:val="center"/>
          </w:tcPr>
          <w:p w:rsidR="00342279" w:rsidRPr="00AC4AFC" w:rsidRDefault="00342279" w:rsidP="004D0415">
            <w:pPr>
              <w:pStyle w:val="23"/>
            </w:pPr>
            <w:r w:rsidRPr="00AC4AFC">
              <w:t>2</w:t>
            </w:r>
          </w:p>
        </w:tc>
        <w:tc>
          <w:tcPr>
            <w:tcW w:w="0" w:type="auto"/>
            <w:gridSpan w:val="2"/>
            <w:vAlign w:val="center"/>
          </w:tcPr>
          <w:p w:rsidR="00342279" w:rsidRPr="00AC4AFC" w:rsidRDefault="00342279" w:rsidP="004D0415">
            <w:pPr>
              <w:pStyle w:val="23"/>
            </w:pPr>
            <w:r w:rsidRPr="00AC4AFC">
              <w:t>21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342279" w:rsidRPr="00AC4AFC" w:rsidRDefault="00342279" w:rsidP="004D0415">
            <w:pPr>
              <w:pStyle w:val="22"/>
            </w:pPr>
          </w:p>
        </w:tc>
      </w:tr>
      <w:tr w:rsidR="00191497" w:rsidRPr="00AC4AFC" w:rsidTr="004D0415">
        <w:trPr>
          <w:trHeight w:val="57"/>
        </w:trPr>
        <w:tc>
          <w:tcPr>
            <w:tcW w:w="0" w:type="auto"/>
            <w:vMerge/>
            <w:vAlign w:val="center"/>
          </w:tcPr>
          <w:p w:rsidR="00342279" w:rsidRPr="00AC4AFC" w:rsidRDefault="00342279" w:rsidP="004D0415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342279" w:rsidRPr="00AC4AFC" w:rsidRDefault="00342279" w:rsidP="004D0415">
            <w:pPr>
              <w:pStyle w:val="22"/>
            </w:pPr>
          </w:p>
        </w:tc>
        <w:tc>
          <w:tcPr>
            <w:tcW w:w="0" w:type="auto"/>
            <w:vAlign w:val="center"/>
          </w:tcPr>
          <w:p w:rsidR="00342279" w:rsidRPr="00AC4AFC" w:rsidRDefault="00342279" w:rsidP="004D0415">
            <w:pPr>
              <w:pStyle w:val="23"/>
            </w:pPr>
            <w:r w:rsidRPr="00AC4AFC">
              <w:t>3 и более</w:t>
            </w:r>
          </w:p>
        </w:tc>
        <w:tc>
          <w:tcPr>
            <w:tcW w:w="0" w:type="auto"/>
            <w:gridSpan w:val="2"/>
            <w:vAlign w:val="center"/>
          </w:tcPr>
          <w:p w:rsidR="00342279" w:rsidRPr="00AC4AFC" w:rsidRDefault="00F43169" w:rsidP="004D252D">
            <w:pPr>
              <w:pStyle w:val="23"/>
            </w:pPr>
            <w:r>
              <w:t>15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342279" w:rsidRPr="00AC4AFC" w:rsidRDefault="00342279" w:rsidP="004D0415">
            <w:pPr>
              <w:pStyle w:val="22"/>
            </w:pPr>
          </w:p>
        </w:tc>
      </w:tr>
      <w:tr w:rsidR="00061A55" w:rsidRPr="00AC4AFC" w:rsidTr="002746B4">
        <w:trPr>
          <w:trHeight w:val="57"/>
        </w:trPr>
        <w:tc>
          <w:tcPr>
            <w:tcW w:w="0" w:type="auto"/>
            <w:vMerge w:val="restart"/>
            <w:vAlign w:val="center"/>
          </w:tcPr>
          <w:p w:rsidR="00061A55" w:rsidRPr="00AC4AFC" w:rsidRDefault="00061A55" w:rsidP="004D0415">
            <w:pPr>
              <w:pStyle w:val="22"/>
            </w:pPr>
            <w:r w:rsidRPr="00AC4AFC">
              <w:rPr>
                <w:rFonts w:eastAsia="TimesNewRomanPSMT"/>
                <w:color w:val="000000"/>
              </w:rPr>
              <w:t>Минимальная расчетная</w:t>
            </w:r>
            <w:r w:rsidRPr="00AC4AFC">
              <w:t xml:space="preserve"> обеспеченность  общей площадью жилых помещений</w:t>
            </w:r>
          </w:p>
        </w:tc>
        <w:tc>
          <w:tcPr>
            <w:tcW w:w="0" w:type="auto"/>
            <w:vMerge w:val="restart"/>
            <w:vAlign w:val="center"/>
          </w:tcPr>
          <w:p w:rsidR="00061A55" w:rsidRPr="00AC4AFC" w:rsidRDefault="00061A55" w:rsidP="004D0415">
            <w:pPr>
              <w:pStyle w:val="22"/>
            </w:pPr>
            <w:r w:rsidRPr="00AC4AFC">
              <w:t>Уровень обеспеченности, м</w:t>
            </w:r>
            <w:proofErr w:type="gramStart"/>
            <w:r w:rsidRPr="00AC4AFC">
              <w:rPr>
                <w:vertAlign w:val="superscript"/>
              </w:rPr>
              <w:t>2</w:t>
            </w:r>
            <w:proofErr w:type="gramEnd"/>
            <w:r w:rsidRPr="00AC4AFC">
              <w:t xml:space="preserve"> общей площади жилого помещения на чел.</w:t>
            </w:r>
          </w:p>
        </w:tc>
        <w:tc>
          <w:tcPr>
            <w:tcW w:w="0" w:type="auto"/>
            <w:vMerge w:val="restart"/>
            <w:vAlign w:val="center"/>
          </w:tcPr>
          <w:p w:rsidR="00061A55" w:rsidRPr="00AC4AFC" w:rsidRDefault="00061A55" w:rsidP="004D0415">
            <w:pPr>
              <w:pStyle w:val="22"/>
            </w:pPr>
            <w:r>
              <w:t>г. Муром</w:t>
            </w:r>
          </w:p>
        </w:tc>
        <w:tc>
          <w:tcPr>
            <w:tcW w:w="0" w:type="auto"/>
            <w:gridSpan w:val="2"/>
            <w:vAlign w:val="center"/>
          </w:tcPr>
          <w:p w:rsidR="00061A55" w:rsidRPr="004D0415" w:rsidRDefault="00061A55" w:rsidP="004D0415">
            <w:pPr>
              <w:pStyle w:val="23"/>
            </w:pPr>
            <w:r w:rsidRPr="004D0415">
              <w:t>2030 год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061A55" w:rsidRPr="00AC4AFC" w:rsidRDefault="00061A55" w:rsidP="004D0415">
            <w:pPr>
              <w:pStyle w:val="23"/>
            </w:pPr>
            <w:r w:rsidRPr="00AC4AFC">
              <w:t>Не нормируется</w:t>
            </w:r>
          </w:p>
        </w:tc>
      </w:tr>
      <w:tr w:rsidR="00061A55" w:rsidRPr="00AC4AFC" w:rsidTr="002746B4">
        <w:trPr>
          <w:trHeight w:val="57"/>
        </w:trPr>
        <w:tc>
          <w:tcPr>
            <w:tcW w:w="0" w:type="auto"/>
            <w:vMerge/>
            <w:vAlign w:val="center"/>
          </w:tcPr>
          <w:p w:rsidR="00061A55" w:rsidRPr="00AC4AFC" w:rsidRDefault="00061A55" w:rsidP="004D0415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061A55" w:rsidRPr="00AC4AFC" w:rsidRDefault="00061A55" w:rsidP="004D0415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061A55" w:rsidRPr="00AC4AFC" w:rsidRDefault="00061A55" w:rsidP="004D0415">
            <w:pPr>
              <w:pStyle w:val="22"/>
            </w:pPr>
          </w:p>
        </w:tc>
        <w:tc>
          <w:tcPr>
            <w:tcW w:w="0" w:type="auto"/>
            <w:gridSpan w:val="2"/>
            <w:vAlign w:val="center"/>
          </w:tcPr>
          <w:p w:rsidR="00061A55" w:rsidRPr="004D0415" w:rsidRDefault="00061A55" w:rsidP="004D0415">
            <w:pPr>
              <w:pStyle w:val="23"/>
            </w:pPr>
            <w:r w:rsidRPr="004D0415">
              <w:t>30,0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061A55" w:rsidRPr="00AC4AFC" w:rsidRDefault="00061A55" w:rsidP="004D0415">
            <w:pPr>
              <w:pStyle w:val="23"/>
            </w:pPr>
          </w:p>
        </w:tc>
      </w:tr>
      <w:tr w:rsidR="00061A55" w:rsidRPr="00AC4AFC" w:rsidTr="00061A55">
        <w:trPr>
          <w:trHeight w:val="276"/>
        </w:trPr>
        <w:tc>
          <w:tcPr>
            <w:tcW w:w="0" w:type="auto"/>
            <w:vMerge/>
            <w:vAlign w:val="center"/>
          </w:tcPr>
          <w:p w:rsidR="00061A55" w:rsidRPr="00AC4AFC" w:rsidRDefault="00061A55" w:rsidP="004D0415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061A55" w:rsidRPr="00AC4AFC" w:rsidRDefault="00061A55" w:rsidP="004D0415">
            <w:pPr>
              <w:pStyle w:val="22"/>
            </w:pPr>
          </w:p>
        </w:tc>
        <w:tc>
          <w:tcPr>
            <w:tcW w:w="0" w:type="auto"/>
            <w:vMerge w:val="restart"/>
            <w:vAlign w:val="center"/>
          </w:tcPr>
          <w:p w:rsidR="00061A55" w:rsidRPr="00AC4AFC" w:rsidRDefault="00061A55" w:rsidP="004D0415">
            <w:pPr>
              <w:pStyle w:val="22"/>
            </w:pPr>
            <w:r>
              <w:t>сельские населенные пункты</w:t>
            </w:r>
          </w:p>
        </w:tc>
        <w:tc>
          <w:tcPr>
            <w:tcW w:w="0" w:type="auto"/>
            <w:gridSpan w:val="2"/>
            <w:vAlign w:val="center"/>
          </w:tcPr>
          <w:p w:rsidR="00061A55" w:rsidRPr="004D0415" w:rsidRDefault="00061A55" w:rsidP="004D0415">
            <w:pPr>
              <w:pStyle w:val="23"/>
            </w:pPr>
            <w:r w:rsidRPr="004D0415">
              <w:t>2030 год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061A55" w:rsidRPr="00AC4AFC" w:rsidRDefault="00061A55" w:rsidP="004D0415">
            <w:pPr>
              <w:pStyle w:val="23"/>
            </w:pPr>
          </w:p>
        </w:tc>
      </w:tr>
      <w:tr w:rsidR="00061A55" w:rsidRPr="00AC4AFC" w:rsidTr="002746B4">
        <w:trPr>
          <w:trHeight w:val="275"/>
        </w:trPr>
        <w:tc>
          <w:tcPr>
            <w:tcW w:w="0" w:type="auto"/>
            <w:vMerge/>
            <w:vAlign w:val="center"/>
          </w:tcPr>
          <w:p w:rsidR="00061A55" w:rsidRPr="00AC4AFC" w:rsidRDefault="00061A55" w:rsidP="004D0415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061A55" w:rsidRPr="00AC4AFC" w:rsidRDefault="00061A55" w:rsidP="004D0415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061A55" w:rsidRDefault="00061A55" w:rsidP="004D0415">
            <w:pPr>
              <w:pStyle w:val="22"/>
            </w:pPr>
          </w:p>
        </w:tc>
        <w:tc>
          <w:tcPr>
            <w:tcW w:w="0" w:type="auto"/>
            <w:gridSpan w:val="2"/>
            <w:vAlign w:val="center"/>
          </w:tcPr>
          <w:p w:rsidR="00061A55" w:rsidRPr="004D0415" w:rsidRDefault="00061A55" w:rsidP="004D0415">
            <w:pPr>
              <w:pStyle w:val="23"/>
            </w:pPr>
            <w:r w:rsidRPr="004D0415">
              <w:t>39,6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061A55" w:rsidRPr="00AC4AFC" w:rsidRDefault="00061A55" w:rsidP="004D0415">
            <w:pPr>
              <w:pStyle w:val="23"/>
            </w:pPr>
          </w:p>
        </w:tc>
      </w:tr>
      <w:tr w:rsidR="00191497" w:rsidRPr="00AC4AFC" w:rsidTr="004D0415">
        <w:trPr>
          <w:trHeight w:val="378"/>
        </w:trPr>
        <w:tc>
          <w:tcPr>
            <w:tcW w:w="0" w:type="auto"/>
            <w:vMerge w:val="restart"/>
            <w:vAlign w:val="center"/>
          </w:tcPr>
          <w:p w:rsidR="004D0415" w:rsidRPr="00AC4AFC" w:rsidRDefault="00191497" w:rsidP="00191497">
            <w:pPr>
              <w:pStyle w:val="22"/>
            </w:pPr>
            <w:r>
              <w:t>Минимальные расчетные</w:t>
            </w:r>
            <w:r w:rsidR="004D0415">
              <w:t xml:space="preserve"> показател</w:t>
            </w:r>
            <w:r>
              <w:t>и</w:t>
            </w:r>
            <w:r w:rsidR="004D0415" w:rsidRPr="004D0415">
              <w:t xml:space="preserve"> пл</w:t>
            </w:r>
            <w:r w:rsidR="004D0415">
              <w:t>отности населения жилого района</w:t>
            </w:r>
          </w:p>
        </w:tc>
        <w:tc>
          <w:tcPr>
            <w:tcW w:w="0" w:type="auto"/>
            <w:vMerge w:val="restart"/>
            <w:vAlign w:val="center"/>
          </w:tcPr>
          <w:p w:rsidR="004D0415" w:rsidRPr="00AC4AFC" w:rsidRDefault="00191497" w:rsidP="004D0415">
            <w:pPr>
              <w:pStyle w:val="22"/>
            </w:pPr>
            <w:r>
              <w:t>Показатели</w:t>
            </w:r>
            <w:r w:rsidR="004D0415" w:rsidRPr="00FE0140">
              <w:t xml:space="preserve"> плотности населения территории жил</w:t>
            </w:r>
            <w:r w:rsidR="00AF528D">
              <w:t>ого района, чел./</w:t>
            </w:r>
            <w:proofErr w:type="gramStart"/>
            <w:r w:rsidR="00AF528D">
              <w:t>га</w:t>
            </w:r>
            <w:proofErr w:type="gramEnd"/>
            <w:r w:rsidR="00AF528D">
              <w:t>, не менее *</w:t>
            </w:r>
          </w:p>
        </w:tc>
        <w:tc>
          <w:tcPr>
            <w:tcW w:w="0" w:type="auto"/>
            <w:gridSpan w:val="3"/>
            <w:vAlign w:val="center"/>
          </w:tcPr>
          <w:p w:rsidR="004D0415" w:rsidRPr="004D0415" w:rsidRDefault="004D0415" w:rsidP="004D0415">
            <w:pPr>
              <w:pStyle w:val="23"/>
            </w:pPr>
            <w:r>
              <w:t>г. Муром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4D0415" w:rsidRPr="00AC4AFC" w:rsidRDefault="004D0415" w:rsidP="004D0415">
            <w:pPr>
              <w:pStyle w:val="23"/>
            </w:pPr>
            <w:r w:rsidRPr="00AC4AFC">
              <w:t>Не нормируется</w:t>
            </w:r>
          </w:p>
        </w:tc>
      </w:tr>
      <w:tr w:rsidR="00191497" w:rsidRPr="00AC4AFC" w:rsidTr="00191497">
        <w:trPr>
          <w:trHeight w:val="124"/>
        </w:trPr>
        <w:tc>
          <w:tcPr>
            <w:tcW w:w="0" w:type="auto"/>
            <w:vMerge/>
            <w:vAlign w:val="center"/>
          </w:tcPr>
          <w:p w:rsidR="004D0415" w:rsidRDefault="004D0415" w:rsidP="004D0415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4D0415" w:rsidRDefault="004D0415" w:rsidP="004D0415">
            <w:pPr>
              <w:pStyle w:val="22"/>
            </w:pPr>
          </w:p>
        </w:tc>
        <w:tc>
          <w:tcPr>
            <w:tcW w:w="0" w:type="auto"/>
            <w:gridSpan w:val="3"/>
            <w:vAlign w:val="center"/>
          </w:tcPr>
          <w:p w:rsidR="004D0415" w:rsidRPr="004D0415" w:rsidRDefault="004D0415" w:rsidP="004D0415">
            <w:pPr>
              <w:pStyle w:val="23"/>
            </w:pPr>
            <w:r w:rsidRPr="00FE0140">
              <w:t>Зоны различной степени градостроительной ценности территории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4D0415" w:rsidRPr="00AC4AFC" w:rsidRDefault="004D0415" w:rsidP="004D0415">
            <w:pPr>
              <w:pStyle w:val="23"/>
            </w:pPr>
          </w:p>
        </w:tc>
      </w:tr>
      <w:tr w:rsidR="00191497" w:rsidRPr="00AC4AFC" w:rsidTr="00191497">
        <w:trPr>
          <w:trHeight w:val="122"/>
        </w:trPr>
        <w:tc>
          <w:tcPr>
            <w:tcW w:w="0" w:type="auto"/>
            <w:vMerge/>
            <w:vAlign w:val="center"/>
          </w:tcPr>
          <w:p w:rsidR="004D0415" w:rsidRDefault="004D0415" w:rsidP="004D0415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4D0415" w:rsidRDefault="004D0415" w:rsidP="004D0415">
            <w:pPr>
              <w:pStyle w:val="22"/>
            </w:pPr>
          </w:p>
        </w:tc>
        <w:tc>
          <w:tcPr>
            <w:tcW w:w="0" w:type="auto"/>
            <w:vAlign w:val="center"/>
          </w:tcPr>
          <w:p w:rsidR="004D0415" w:rsidRPr="00FE0140" w:rsidRDefault="004D0415" w:rsidP="004D0415">
            <w:pPr>
              <w:pStyle w:val="22"/>
            </w:pPr>
            <w:r w:rsidRPr="00FE0140">
              <w:t>Высокая</w:t>
            </w:r>
          </w:p>
        </w:tc>
        <w:tc>
          <w:tcPr>
            <w:tcW w:w="0" w:type="auto"/>
            <w:gridSpan w:val="2"/>
            <w:vAlign w:val="center"/>
          </w:tcPr>
          <w:p w:rsidR="004D0415" w:rsidRPr="004D0415" w:rsidRDefault="004D0415" w:rsidP="004D0415">
            <w:pPr>
              <w:pStyle w:val="23"/>
            </w:pPr>
            <w:r>
              <w:t>120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4D0415" w:rsidRPr="00AC4AFC" w:rsidRDefault="004D0415" w:rsidP="004D0415">
            <w:pPr>
              <w:pStyle w:val="23"/>
            </w:pPr>
          </w:p>
        </w:tc>
      </w:tr>
      <w:tr w:rsidR="00191497" w:rsidRPr="00AC4AFC" w:rsidTr="00191497">
        <w:trPr>
          <w:trHeight w:val="122"/>
        </w:trPr>
        <w:tc>
          <w:tcPr>
            <w:tcW w:w="0" w:type="auto"/>
            <w:vMerge/>
            <w:vAlign w:val="center"/>
          </w:tcPr>
          <w:p w:rsidR="004D0415" w:rsidRDefault="004D0415" w:rsidP="004D0415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4D0415" w:rsidRDefault="004D0415" w:rsidP="004D0415">
            <w:pPr>
              <w:pStyle w:val="22"/>
            </w:pPr>
          </w:p>
        </w:tc>
        <w:tc>
          <w:tcPr>
            <w:tcW w:w="0" w:type="auto"/>
            <w:vAlign w:val="center"/>
          </w:tcPr>
          <w:p w:rsidR="004D0415" w:rsidRPr="00FE0140" w:rsidRDefault="004D0415" w:rsidP="004D0415">
            <w:pPr>
              <w:pStyle w:val="22"/>
            </w:pPr>
            <w:r w:rsidRPr="00FE0140">
              <w:t>Средняя</w:t>
            </w:r>
          </w:p>
        </w:tc>
        <w:tc>
          <w:tcPr>
            <w:tcW w:w="0" w:type="auto"/>
            <w:gridSpan w:val="2"/>
            <w:vAlign w:val="center"/>
          </w:tcPr>
          <w:p w:rsidR="004D0415" w:rsidRPr="004D0415" w:rsidRDefault="004D0415" w:rsidP="004D0415">
            <w:pPr>
              <w:pStyle w:val="23"/>
            </w:pPr>
            <w:r>
              <w:t>105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4D0415" w:rsidRPr="00AC4AFC" w:rsidRDefault="004D0415" w:rsidP="004D0415">
            <w:pPr>
              <w:pStyle w:val="23"/>
            </w:pPr>
          </w:p>
        </w:tc>
      </w:tr>
      <w:tr w:rsidR="00191497" w:rsidRPr="00AC4AFC" w:rsidTr="00191497">
        <w:trPr>
          <w:trHeight w:val="122"/>
        </w:trPr>
        <w:tc>
          <w:tcPr>
            <w:tcW w:w="0" w:type="auto"/>
            <w:vMerge/>
            <w:vAlign w:val="center"/>
          </w:tcPr>
          <w:p w:rsidR="004D0415" w:rsidRDefault="004D0415" w:rsidP="004D0415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4D0415" w:rsidRDefault="004D0415" w:rsidP="004D0415">
            <w:pPr>
              <w:pStyle w:val="22"/>
            </w:pPr>
          </w:p>
        </w:tc>
        <w:tc>
          <w:tcPr>
            <w:tcW w:w="0" w:type="auto"/>
            <w:vAlign w:val="center"/>
          </w:tcPr>
          <w:p w:rsidR="004D0415" w:rsidRPr="00FE0140" w:rsidRDefault="004D0415" w:rsidP="004D0415">
            <w:pPr>
              <w:pStyle w:val="22"/>
            </w:pPr>
            <w:r w:rsidRPr="00FE0140">
              <w:t>Низкая</w:t>
            </w:r>
          </w:p>
        </w:tc>
        <w:tc>
          <w:tcPr>
            <w:tcW w:w="0" w:type="auto"/>
            <w:gridSpan w:val="2"/>
            <w:vAlign w:val="center"/>
          </w:tcPr>
          <w:p w:rsidR="004D0415" w:rsidRPr="004D0415" w:rsidRDefault="004D0415" w:rsidP="004D0415">
            <w:pPr>
              <w:pStyle w:val="23"/>
            </w:pPr>
            <w:r>
              <w:t>95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4D0415" w:rsidRPr="00AC4AFC" w:rsidRDefault="004D0415" w:rsidP="004D0415">
            <w:pPr>
              <w:pStyle w:val="23"/>
            </w:pPr>
          </w:p>
        </w:tc>
      </w:tr>
      <w:tr w:rsidR="00191497" w:rsidRPr="00AC4AFC" w:rsidTr="00C33A9B">
        <w:trPr>
          <w:trHeight w:val="562"/>
        </w:trPr>
        <w:tc>
          <w:tcPr>
            <w:tcW w:w="0" w:type="auto"/>
            <w:vMerge w:val="restart"/>
            <w:vAlign w:val="center"/>
          </w:tcPr>
          <w:p w:rsidR="00191497" w:rsidRPr="00AC4AFC" w:rsidRDefault="00191497" w:rsidP="00191497">
            <w:pPr>
              <w:pStyle w:val="22"/>
            </w:pPr>
            <w:r>
              <w:lastRenderedPageBreak/>
              <w:t>Минимальные расчетные показатели</w:t>
            </w:r>
            <w:r w:rsidRPr="004D0415">
              <w:t xml:space="preserve"> пл</w:t>
            </w:r>
            <w:r>
              <w:t>отности населения квартала (микрорайона)</w:t>
            </w:r>
          </w:p>
        </w:tc>
        <w:tc>
          <w:tcPr>
            <w:tcW w:w="0" w:type="auto"/>
            <w:vMerge w:val="restart"/>
            <w:vAlign w:val="center"/>
          </w:tcPr>
          <w:p w:rsidR="00191497" w:rsidRPr="00AC4AFC" w:rsidRDefault="00191497" w:rsidP="004D0415">
            <w:pPr>
              <w:pStyle w:val="22"/>
            </w:pPr>
            <w:r>
              <w:t>Показатели</w:t>
            </w:r>
            <w:r w:rsidRPr="00FE0140">
              <w:t xml:space="preserve"> плотности населения территории </w:t>
            </w:r>
            <w:r>
              <w:t>квартала (микрорайона), чел./</w:t>
            </w:r>
            <w:proofErr w:type="gramStart"/>
            <w:r>
              <w:t>га</w:t>
            </w:r>
            <w:proofErr w:type="gramEnd"/>
            <w:r>
              <w:t>, не менее *</w:t>
            </w:r>
          </w:p>
        </w:tc>
        <w:tc>
          <w:tcPr>
            <w:tcW w:w="0" w:type="auto"/>
            <w:gridSpan w:val="3"/>
            <w:vAlign w:val="center"/>
          </w:tcPr>
          <w:p w:rsidR="00191497" w:rsidRPr="004D0415" w:rsidRDefault="00191497" w:rsidP="00C33A9B">
            <w:pPr>
              <w:pStyle w:val="23"/>
            </w:pPr>
            <w:r>
              <w:t>г. Муром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191497" w:rsidRPr="00AC4AFC" w:rsidRDefault="00191497" w:rsidP="004D0415">
            <w:pPr>
              <w:pStyle w:val="23"/>
            </w:pPr>
            <w:r w:rsidRPr="00AC4AFC">
              <w:t>Не нормируется</w:t>
            </w:r>
          </w:p>
        </w:tc>
      </w:tr>
      <w:tr w:rsidR="00191497" w:rsidRPr="00AC4AFC" w:rsidTr="00C33A9B">
        <w:trPr>
          <w:trHeight w:val="57"/>
        </w:trPr>
        <w:tc>
          <w:tcPr>
            <w:tcW w:w="0" w:type="auto"/>
            <w:vMerge/>
            <w:vAlign w:val="center"/>
          </w:tcPr>
          <w:p w:rsidR="00191497" w:rsidRPr="00AC4AFC" w:rsidRDefault="00191497" w:rsidP="004D0415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191497" w:rsidRPr="00AC4AFC" w:rsidRDefault="00191497" w:rsidP="004D0415">
            <w:pPr>
              <w:pStyle w:val="22"/>
            </w:pPr>
          </w:p>
        </w:tc>
        <w:tc>
          <w:tcPr>
            <w:tcW w:w="0" w:type="auto"/>
            <w:vAlign w:val="center"/>
          </w:tcPr>
          <w:p w:rsidR="00191497" w:rsidRPr="00FE0140" w:rsidRDefault="00191497" w:rsidP="00C33A9B">
            <w:pPr>
              <w:pStyle w:val="22"/>
            </w:pPr>
            <w:r w:rsidRPr="00FE0140">
              <w:t>Зоны различной степени градостроительной ценности территории</w:t>
            </w:r>
          </w:p>
        </w:tc>
        <w:tc>
          <w:tcPr>
            <w:tcW w:w="0" w:type="auto"/>
            <w:vAlign w:val="center"/>
          </w:tcPr>
          <w:p w:rsidR="00191497" w:rsidRPr="004D0415" w:rsidRDefault="00191497" w:rsidP="004D0415">
            <w:pPr>
              <w:pStyle w:val="23"/>
            </w:pPr>
            <w:r>
              <w:t>муниципальный жилищный фонд</w:t>
            </w:r>
          </w:p>
        </w:tc>
        <w:tc>
          <w:tcPr>
            <w:tcW w:w="0" w:type="auto"/>
            <w:vAlign w:val="center"/>
          </w:tcPr>
          <w:p w:rsidR="00191497" w:rsidRPr="004D0415" w:rsidRDefault="00191497" w:rsidP="004D0415">
            <w:pPr>
              <w:pStyle w:val="23"/>
            </w:pPr>
            <w:r>
              <w:t>общий жилищный фонд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191497" w:rsidRPr="00AC4AFC" w:rsidRDefault="00191497" w:rsidP="004D0415">
            <w:pPr>
              <w:pStyle w:val="23"/>
            </w:pPr>
          </w:p>
        </w:tc>
      </w:tr>
      <w:tr w:rsidR="00191497" w:rsidRPr="00AC4AFC" w:rsidTr="00C33A9B">
        <w:trPr>
          <w:trHeight w:val="57"/>
        </w:trPr>
        <w:tc>
          <w:tcPr>
            <w:tcW w:w="0" w:type="auto"/>
            <w:vMerge/>
            <w:vAlign w:val="center"/>
          </w:tcPr>
          <w:p w:rsidR="00191497" w:rsidRPr="00AC4AFC" w:rsidRDefault="00191497" w:rsidP="004D0415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191497" w:rsidRPr="00AC4AFC" w:rsidRDefault="00191497" w:rsidP="004D0415">
            <w:pPr>
              <w:pStyle w:val="22"/>
            </w:pPr>
          </w:p>
        </w:tc>
        <w:tc>
          <w:tcPr>
            <w:tcW w:w="0" w:type="auto"/>
            <w:vAlign w:val="center"/>
          </w:tcPr>
          <w:p w:rsidR="00191497" w:rsidRPr="00FE0140" w:rsidRDefault="00191497" w:rsidP="00C33A9B">
            <w:pPr>
              <w:pStyle w:val="22"/>
            </w:pPr>
            <w:r w:rsidRPr="00FE0140">
              <w:t>Высокая</w:t>
            </w:r>
          </w:p>
        </w:tc>
        <w:tc>
          <w:tcPr>
            <w:tcW w:w="0" w:type="auto"/>
            <w:vAlign w:val="center"/>
          </w:tcPr>
          <w:p w:rsidR="00191497" w:rsidRPr="004D0415" w:rsidRDefault="00191497" w:rsidP="004D0415">
            <w:pPr>
              <w:pStyle w:val="23"/>
            </w:pPr>
            <w:r>
              <w:t>400</w:t>
            </w:r>
          </w:p>
        </w:tc>
        <w:tc>
          <w:tcPr>
            <w:tcW w:w="0" w:type="auto"/>
            <w:vAlign w:val="center"/>
          </w:tcPr>
          <w:p w:rsidR="00191497" w:rsidRPr="004D0415" w:rsidRDefault="00191497" w:rsidP="004D0415">
            <w:pPr>
              <w:pStyle w:val="23"/>
            </w:pPr>
            <w:r>
              <w:t>240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191497" w:rsidRPr="00AC4AFC" w:rsidRDefault="00191497" w:rsidP="004D0415">
            <w:pPr>
              <w:pStyle w:val="23"/>
            </w:pPr>
          </w:p>
        </w:tc>
      </w:tr>
      <w:tr w:rsidR="00191497" w:rsidRPr="00AC4AFC" w:rsidTr="00C33A9B">
        <w:trPr>
          <w:trHeight w:val="57"/>
        </w:trPr>
        <w:tc>
          <w:tcPr>
            <w:tcW w:w="0" w:type="auto"/>
            <w:vMerge/>
            <w:vAlign w:val="center"/>
          </w:tcPr>
          <w:p w:rsidR="00191497" w:rsidRPr="00AC4AFC" w:rsidRDefault="00191497" w:rsidP="004D0415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191497" w:rsidRPr="00AC4AFC" w:rsidRDefault="00191497" w:rsidP="004D0415">
            <w:pPr>
              <w:pStyle w:val="22"/>
            </w:pPr>
          </w:p>
        </w:tc>
        <w:tc>
          <w:tcPr>
            <w:tcW w:w="0" w:type="auto"/>
            <w:vAlign w:val="center"/>
          </w:tcPr>
          <w:p w:rsidR="00191497" w:rsidRPr="00FE0140" w:rsidRDefault="00191497" w:rsidP="00C33A9B">
            <w:pPr>
              <w:pStyle w:val="22"/>
            </w:pPr>
            <w:r w:rsidRPr="00FE0140">
              <w:t>Средняя</w:t>
            </w:r>
          </w:p>
        </w:tc>
        <w:tc>
          <w:tcPr>
            <w:tcW w:w="0" w:type="auto"/>
            <w:vAlign w:val="center"/>
          </w:tcPr>
          <w:p w:rsidR="00191497" w:rsidRPr="004D0415" w:rsidRDefault="00191497" w:rsidP="004D0415">
            <w:pPr>
              <w:pStyle w:val="23"/>
            </w:pPr>
            <w:r>
              <w:t>330</w:t>
            </w:r>
          </w:p>
        </w:tc>
        <w:tc>
          <w:tcPr>
            <w:tcW w:w="0" w:type="auto"/>
            <w:vAlign w:val="center"/>
          </w:tcPr>
          <w:p w:rsidR="00191497" w:rsidRPr="004D0415" w:rsidRDefault="00191497" w:rsidP="004D0415">
            <w:pPr>
              <w:pStyle w:val="23"/>
            </w:pPr>
            <w:r>
              <w:t>195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191497" w:rsidRPr="00AC4AFC" w:rsidRDefault="00191497" w:rsidP="004D0415">
            <w:pPr>
              <w:pStyle w:val="23"/>
            </w:pPr>
          </w:p>
        </w:tc>
      </w:tr>
      <w:tr w:rsidR="00191497" w:rsidRPr="00AC4AFC" w:rsidTr="004D0415">
        <w:trPr>
          <w:trHeight w:val="57"/>
        </w:trPr>
        <w:tc>
          <w:tcPr>
            <w:tcW w:w="0" w:type="auto"/>
            <w:vMerge/>
            <w:vAlign w:val="center"/>
          </w:tcPr>
          <w:p w:rsidR="00191497" w:rsidRPr="00AC4AFC" w:rsidRDefault="00191497" w:rsidP="004D0415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191497" w:rsidRPr="00AC4AFC" w:rsidRDefault="00191497" w:rsidP="004D0415">
            <w:pPr>
              <w:pStyle w:val="22"/>
            </w:pPr>
          </w:p>
        </w:tc>
        <w:tc>
          <w:tcPr>
            <w:tcW w:w="0" w:type="auto"/>
            <w:vAlign w:val="center"/>
          </w:tcPr>
          <w:p w:rsidR="00191497" w:rsidRPr="00FE0140" w:rsidRDefault="00191497" w:rsidP="00C33A9B">
            <w:pPr>
              <w:pStyle w:val="22"/>
            </w:pPr>
            <w:r w:rsidRPr="00FE0140">
              <w:t>Низкая</w:t>
            </w:r>
          </w:p>
        </w:tc>
        <w:tc>
          <w:tcPr>
            <w:tcW w:w="0" w:type="auto"/>
            <w:vAlign w:val="center"/>
          </w:tcPr>
          <w:p w:rsidR="00191497" w:rsidRPr="004D0415" w:rsidRDefault="00191497" w:rsidP="004D0415">
            <w:pPr>
              <w:pStyle w:val="23"/>
            </w:pPr>
            <w:r>
              <w:t>180</w:t>
            </w:r>
          </w:p>
        </w:tc>
        <w:tc>
          <w:tcPr>
            <w:tcW w:w="0" w:type="auto"/>
            <w:vAlign w:val="center"/>
          </w:tcPr>
          <w:p w:rsidR="00191497" w:rsidRPr="004D0415" w:rsidRDefault="00191497" w:rsidP="004D0415">
            <w:pPr>
              <w:pStyle w:val="23"/>
            </w:pPr>
            <w:r>
              <w:t>105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191497" w:rsidRPr="00AC4AFC" w:rsidRDefault="00191497" w:rsidP="004D0415">
            <w:pPr>
              <w:pStyle w:val="23"/>
            </w:pPr>
          </w:p>
        </w:tc>
      </w:tr>
      <w:tr w:rsidR="00191497" w:rsidRPr="00AC4AFC" w:rsidTr="004D0415">
        <w:trPr>
          <w:trHeight w:val="57"/>
        </w:trPr>
        <w:tc>
          <w:tcPr>
            <w:tcW w:w="0" w:type="auto"/>
            <w:gridSpan w:val="7"/>
            <w:vAlign w:val="center"/>
          </w:tcPr>
          <w:p w:rsidR="00113CF0" w:rsidRDefault="00113CF0" w:rsidP="00AF528D">
            <w:pPr>
              <w:pStyle w:val="31"/>
            </w:pPr>
          </w:p>
          <w:p w:rsidR="00191497" w:rsidRDefault="00191497" w:rsidP="00AF528D">
            <w:pPr>
              <w:pStyle w:val="31"/>
            </w:pPr>
            <w:r>
              <w:t>*</w:t>
            </w:r>
            <w:r w:rsidRPr="00FE0140">
              <w:t xml:space="preserve"> При расчетной обеспеченности общей площадью жилых помещений</w:t>
            </w:r>
            <w:r>
              <w:t xml:space="preserve"> на 2030 год – 30,0</w:t>
            </w:r>
            <w:r w:rsidRPr="00FE0140">
              <w:t xml:space="preserve"> м</w:t>
            </w:r>
            <w:proofErr w:type="gramStart"/>
            <w:r w:rsidRPr="00FE0140">
              <w:rPr>
                <w:vertAlign w:val="superscript"/>
              </w:rPr>
              <w:t>2</w:t>
            </w:r>
            <w:proofErr w:type="gramEnd"/>
            <w:r w:rsidRPr="00FE0140">
              <w:t>/чел.</w:t>
            </w:r>
            <w:r w:rsidR="00113CF0">
              <w:t xml:space="preserve"> для общего жилого фонда и 18,0</w:t>
            </w:r>
            <w:r w:rsidR="00113CF0" w:rsidRPr="00FE0140">
              <w:t xml:space="preserve"> м</w:t>
            </w:r>
            <w:r w:rsidR="00113CF0" w:rsidRPr="00FE0140">
              <w:rPr>
                <w:vertAlign w:val="superscript"/>
              </w:rPr>
              <w:t>2</w:t>
            </w:r>
            <w:r w:rsidR="00113CF0" w:rsidRPr="00FE0140">
              <w:t>/чел.</w:t>
            </w:r>
            <w:r w:rsidR="00113CF0">
              <w:t xml:space="preserve"> – для муниципального жилищного фонда.</w:t>
            </w:r>
          </w:p>
          <w:p w:rsidR="00191497" w:rsidRDefault="00191497" w:rsidP="00F43169">
            <w:pPr>
              <w:pStyle w:val="32"/>
            </w:pPr>
            <w:r>
              <w:t>Примечания</w:t>
            </w:r>
          </w:p>
          <w:p w:rsidR="00191497" w:rsidRDefault="00191497" w:rsidP="004D0415">
            <w:pPr>
              <w:pStyle w:val="31"/>
              <w:jc w:val="left"/>
            </w:pPr>
            <w:r>
              <w:rPr>
                <w:rFonts w:eastAsia="TimesNewRomanPSMT"/>
                <w:color w:val="000000"/>
              </w:rPr>
              <w:t>1</w:t>
            </w:r>
            <w:r w:rsidRPr="00AC4AFC">
              <w:rPr>
                <w:rFonts w:eastAsia="TimesNewRomanPSMT"/>
                <w:color w:val="000000"/>
              </w:rPr>
              <w:t>. Расчетные показатели на перспективу корректируются с учетом фактической расчетной минимальной обеспеченности общей площадью жилых помещений, достигнутой в 2030 году.</w:t>
            </w:r>
            <w:r w:rsidRPr="00AC4AFC">
              <w:rPr>
                <w:rFonts w:eastAsia="TimesNewRomanPSMT"/>
                <w:color w:val="000000"/>
              </w:rPr>
              <w:br/>
            </w:r>
            <w:r>
              <w:t>2. Расчетные показатели минимальной обеспеченности общей площадью жилых помещений для индивидуальной застройки не нормируются.</w:t>
            </w:r>
          </w:p>
          <w:p w:rsidR="00191497" w:rsidRDefault="00191497" w:rsidP="00191497">
            <w:pPr>
              <w:pStyle w:val="31"/>
              <w:jc w:val="left"/>
            </w:pPr>
            <w:r>
              <w:t>3. Зоны различной степени градостроительной ценности территории и их границы определяются с учетом кадастровой стоимости земельных участков, уровня обеспеченности инженерной и транспортной инфраструктурами, объектами обслуживания, требуемых вложений в инженерную подготовку территории, наличия историко-культурных и архитектурно-ландшафтных ценностей.</w:t>
            </w:r>
          </w:p>
          <w:p w:rsidR="00191497" w:rsidRDefault="00191497" w:rsidP="00191497">
            <w:pPr>
              <w:pStyle w:val="31"/>
              <w:jc w:val="left"/>
            </w:pPr>
            <w:r>
              <w:t>4. При строительстве на площадках, требующих сложных мероприятий по инженерной подготовке территории, плотность населения жилого района допускается увеличивать, но не более чем на 20%.</w:t>
            </w:r>
          </w:p>
          <w:p w:rsidR="00191497" w:rsidRDefault="00191497" w:rsidP="00191497">
            <w:pPr>
              <w:pStyle w:val="31"/>
              <w:jc w:val="left"/>
            </w:pPr>
            <w:r>
              <w:t>5. В районах индивидуального жилищного строительства и в населенных пунктах, где не планируется строительство централизованных инженерных систем, допускается уменьшать плотность населения жилого района, но принимать ее не менее 40 чел./</w:t>
            </w:r>
            <w:proofErr w:type="gramStart"/>
            <w:r>
              <w:t>га</w:t>
            </w:r>
            <w:proofErr w:type="gramEnd"/>
            <w:r>
              <w:t>.</w:t>
            </w:r>
          </w:p>
          <w:p w:rsidR="00113CF0" w:rsidRDefault="00113CF0" w:rsidP="00113CF0">
            <w:pPr>
              <w:pStyle w:val="31"/>
              <w:jc w:val="left"/>
            </w:pPr>
            <w:r>
              <w:t xml:space="preserve">6. Границы расчетной территории квартала (микрорайона) следует устанавливать по красным линиям магистральных улиц и улиц местного значения, по осям проездов или пешеходных путей, по естественным рубежам, а при их отсутствии – на расстоянии 3 м от линии застройки. Из расчетной территории квартала (микрорайона) должны быть исключены площади участков объектов районного и общегородского значений, объектов, имеющих историко-культурную и архитектурно-ландшафтную ценность, а также объектов повседневного пользования, рассчитанных на обслуживание населения смежных кварталов (микрорайонов) в нормируемых радиусах доступности (пропорционально численности обслуживаемого населения). </w:t>
            </w:r>
            <w:proofErr w:type="gramStart"/>
            <w:r>
              <w:t>В расчетную территорию следует включать все площади участков объектов повседневного пользования, обслуживающих расчетное население, в том числе расположенных на смежных территориях, а также в подземном и надземном пространствах.</w:t>
            </w:r>
            <w:proofErr w:type="gramEnd"/>
            <w:r>
              <w:t xml:space="preserve"> В условиях реконструкции сложившейся застройки в расчетную территорию квартала (микрорайона) следует включать территорию улиц, разделяющих кварталы и сохраняемых для пешеходных передвижений внутри микрорайона или для подъезда к зданиям.</w:t>
            </w:r>
          </w:p>
          <w:p w:rsidR="00113CF0" w:rsidRDefault="00113CF0" w:rsidP="00113CF0">
            <w:pPr>
              <w:pStyle w:val="31"/>
              <w:jc w:val="left"/>
            </w:pPr>
            <w:r>
              <w:t xml:space="preserve">7. В условиях реконструкции сложившейся застройки расчетную плотность населения квартала (микрорайона) допускается увеличивать или уменьшать, </w:t>
            </w:r>
            <w:r>
              <w:lastRenderedPageBreak/>
              <w:t>но не более чем на 10%.</w:t>
            </w:r>
          </w:p>
          <w:p w:rsidR="00113CF0" w:rsidRDefault="00113CF0" w:rsidP="00113CF0">
            <w:pPr>
              <w:pStyle w:val="31"/>
              <w:jc w:val="left"/>
            </w:pPr>
            <w:r>
              <w:t>8. При формировании в квартале (микрорайоне) единого физкультурно-оздоровительного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населения.</w:t>
            </w:r>
          </w:p>
          <w:p w:rsidR="00191497" w:rsidRPr="00AC4AFC" w:rsidRDefault="00113CF0" w:rsidP="004D0415">
            <w:pPr>
              <w:pStyle w:val="31"/>
              <w:jc w:val="left"/>
            </w:pPr>
            <w:r>
              <w:t>9. При застройке территорий, примыкающих к лесам и лесопаркам или расположенных в их окружении, суммарную площадь озелененных территорий допускается уменьшать, но не более чем на 30%, соответственно увеличивая плотность населения квартала (микрорайона).</w:t>
            </w:r>
          </w:p>
        </w:tc>
      </w:tr>
    </w:tbl>
    <w:p w:rsidR="00342279" w:rsidRDefault="00342279" w:rsidP="00342279"/>
    <w:p w:rsidR="00342279" w:rsidRDefault="00342279" w:rsidP="00342279">
      <w:r>
        <w:t xml:space="preserve">Показатели расчетной плотности населения на территории сельского населенного пункта рекомендуется принимать не менее </w:t>
      </w:r>
      <w:proofErr w:type="gramStart"/>
      <w:r>
        <w:t>приведенных</w:t>
      </w:r>
      <w:proofErr w:type="gramEnd"/>
      <w:r>
        <w:t xml:space="preserve"> в </w:t>
      </w:r>
      <w:r w:rsidR="00BA70E8">
        <w:fldChar w:fldCharType="begin"/>
      </w:r>
      <w:r>
        <w:instrText xml:space="preserve"> REF _Ref490740835 \h </w:instrText>
      </w:r>
      <w:r w:rsidR="00BA70E8">
        <w:fldChar w:fldCharType="separate"/>
      </w:r>
      <w:r w:rsidR="00084515">
        <w:t xml:space="preserve">Таблица </w:t>
      </w:r>
      <w:r w:rsidR="00084515">
        <w:rPr>
          <w:noProof/>
        </w:rPr>
        <w:t>20</w:t>
      </w:r>
      <w:r w:rsidR="00BA70E8">
        <w:fldChar w:fldCharType="end"/>
      </w:r>
      <w:r>
        <w:t>.</w:t>
      </w:r>
    </w:p>
    <w:p w:rsidR="00342279" w:rsidRDefault="00342279" w:rsidP="00342279">
      <w:pPr>
        <w:pStyle w:val="a5"/>
      </w:pPr>
      <w:bookmarkStart w:id="32" w:name="_Ref490740835"/>
      <w:r>
        <w:t xml:space="preserve">Таблица </w:t>
      </w:r>
      <w:fldSimple w:instr=" SEQ Таблица \* ARABIC ">
        <w:r w:rsidR="00084515">
          <w:rPr>
            <w:noProof/>
          </w:rPr>
          <w:t>20</w:t>
        </w:r>
      </w:fldSimple>
      <w:bookmarkEnd w:id="3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094"/>
        <w:gridCol w:w="870"/>
        <w:gridCol w:w="971"/>
        <w:gridCol w:w="870"/>
        <w:gridCol w:w="870"/>
        <w:gridCol w:w="870"/>
        <w:gridCol w:w="870"/>
        <w:gridCol w:w="870"/>
        <w:gridCol w:w="870"/>
      </w:tblGrid>
      <w:tr w:rsidR="00342279" w:rsidTr="004D0415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11"/>
            </w:pPr>
            <w:r>
              <w:t>Тип жилого дома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279" w:rsidRDefault="00342279" w:rsidP="004D0415">
            <w:pPr>
              <w:pStyle w:val="211"/>
            </w:pPr>
            <w:r>
              <w:t>Плотность населения, чел./</w:t>
            </w:r>
            <w:proofErr w:type="gramStart"/>
            <w:r>
              <w:t>га</w:t>
            </w:r>
            <w:proofErr w:type="gramEnd"/>
            <w:r>
              <w:t>, при среднем размере семьи, чел.</w:t>
            </w:r>
          </w:p>
        </w:tc>
      </w:tr>
      <w:tr w:rsidR="00342279" w:rsidTr="004D0415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1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11"/>
            </w:pPr>
            <w: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11"/>
            </w:pPr>
            <w: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11"/>
            </w:pPr>
            <w: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11"/>
            </w:pPr>
            <w: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11"/>
            </w:pPr>
            <w: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11"/>
            </w:pPr>
            <w: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11"/>
            </w:pPr>
            <w: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279" w:rsidRDefault="00342279" w:rsidP="004D0415">
            <w:pPr>
              <w:pStyle w:val="211"/>
            </w:pPr>
            <w:r>
              <w:t>6,0</w:t>
            </w:r>
          </w:p>
        </w:tc>
      </w:tr>
      <w:tr w:rsidR="00342279" w:rsidTr="004D0415">
        <w:tc>
          <w:tcPr>
            <w:tcW w:w="0" w:type="auto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Индивидуальный с земельным участком, м</w:t>
            </w:r>
            <w:proofErr w:type="gramStart"/>
            <w:r w:rsidRPr="00205B68">
              <w:rPr>
                <w:vertAlign w:val="superscript"/>
              </w:rPr>
              <w:t>2</w:t>
            </w:r>
            <w:proofErr w:type="gramEnd"/>
            <w:r>
              <w:t>:</w:t>
            </w:r>
          </w:p>
        </w:tc>
      </w:tr>
      <w:tr w:rsidR="00342279" w:rsidTr="004D0415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2"/>
            </w:pPr>
            <w:r>
              <w:t>2000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24</w:t>
            </w:r>
          </w:p>
        </w:tc>
      </w:tr>
      <w:tr w:rsidR="00342279" w:rsidTr="004D0415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2"/>
            </w:pPr>
            <w: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30</w:t>
            </w:r>
          </w:p>
        </w:tc>
      </w:tr>
      <w:tr w:rsidR="00342279" w:rsidTr="004D0415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2"/>
            </w:pPr>
            <w:r>
              <w:t>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37</w:t>
            </w:r>
          </w:p>
        </w:tc>
      </w:tr>
      <w:tr w:rsidR="00342279" w:rsidTr="004D0415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2"/>
            </w:pPr>
            <w: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44</w:t>
            </w:r>
          </w:p>
        </w:tc>
      </w:tr>
      <w:tr w:rsidR="00342279" w:rsidTr="004D0415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2"/>
            </w:pPr>
            <w: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50</w:t>
            </w:r>
          </w:p>
        </w:tc>
      </w:tr>
      <w:tr w:rsidR="00342279" w:rsidTr="004D0415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2"/>
            </w:pPr>
            <w: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60</w:t>
            </w:r>
          </w:p>
        </w:tc>
      </w:tr>
      <w:tr w:rsidR="00342279" w:rsidTr="004D0415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2"/>
            </w:pPr>
            <w: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65</w:t>
            </w:r>
          </w:p>
        </w:tc>
      </w:tr>
      <w:tr w:rsidR="00342279" w:rsidTr="004D0415">
        <w:tc>
          <w:tcPr>
            <w:tcW w:w="0" w:type="auto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proofErr w:type="gramStart"/>
            <w:r>
              <w:t>Малоэтажный</w:t>
            </w:r>
            <w:proofErr w:type="gramEnd"/>
            <w:r>
              <w:t xml:space="preserve"> блокированный, многоквартирный с количеством этажей:</w:t>
            </w:r>
          </w:p>
        </w:tc>
      </w:tr>
      <w:tr w:rsidR="00342279" w:rsidTr="004D0415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2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-</w:t>
            </w:r>
          </w:p>
        </w:tc>
      </w:tr>
      <w:tr w:rsidR="00342279" w:rsidTr="004D0415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2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-</w:t>
            </w:r>
          </w:p>
        </w:tc>
      </w:tr>
      <w:tr w:rsidR="00342279" w:rsidTr="004D0415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2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-</w:t>
            </w:r>
          </w:p>
        </w:tc>
      </w:tr>
      <w:tr w:rsidR="00342279" w:rsidTr="004D0415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2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-</w:t>
            </w:r>
          </w:p>
        </w:tc>
      </w:tr>
    </w:tbl>
    <w:p w:rsidR="00342279" w:rsidRDefault="00342279" w:rsidP="00342279"/>
    <w:p w:rsidR="00342279" w:rsidRDefault="00342279" w:rsidP="00342279">
      <w:r>
        <w:t xml:space="preserve">При разработке документов территориального планирования для предварительного определения общих размеров жилых зон допускается принимать укрупненные расчетные показатели на расчетный срок (2030 год), приведенные </w:t>
      </w:r>
      <w:proofErr w:type="gramStart"/>
      <w:r>
        <w:t>в</w:t>
      </w:r>
      <w:proofErr w:type="gramEnd"/>
      <w:r>
        <w:t xml:space="preserve"> </w:t>
      </w:r>
      <w:r w:rsidR="00BA70E8">
        <w:fldChar w:fldCharType="begin"/>
      </w:r>
      <w:r w:rsidR="00C33A9B">
        <w:instrText xml:space="preserve"> REF _Ref492307322 \h </w:instrText>
      </w:r>
      <w:r w:rsidR="00BA70E8">
        <w:fldChar w:fldCharType="separate"/>
      </w:r>
      <w:r w:rsidR="00084515">
        <w:t xml:space="preserve">Таблица </w:t>
      </w:r>
      <w:r w:rsidR="00084515">
        <w:rPr>
          <w:noProof/>
        </w:rPr>
        <w:t>21</w:t>
      </w:r>
      <w:r w:rsidR="00BA70E8">
        <w:fldChar w:fldCharType="end"/>
      </w:r>
      <w:r w:rsidR="00C33A9B">
        <w:t>.</w:t>
      </w:r>
    </w:p>
    <w:p w:rsidR="00C33A9B" w:rsidRDefault="00C33A9B" w:rsidP="00C33A9B">
      <w:pPr>
        <w:pStyle w:val="a5"/>
      </w:pPr>
      <w:bookmarkStart w:id="33" w:name="_Ref492307322"/>
      <w:r>
        <w:lastRenderedPageBreak/>
        <w:t xml:space="preserve">Таблица </w:t>
      </w:r>
      <w:fldSimple w:instr=" SEQ Таблица \* ARABIC ">
        <w:r w:rsidR="00084515">
          <w:rPr>
            <w:noProof/>
          </w:rPr>
          <w:t>21</w:t>
        </w:r>
      </w:fldSimple>
      <w:bookmarkEnd w:id="3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463"/>
        <w:gridCol w:w="2062"/>
        <w:gridCol w:w="1526"/>
        <w:gridCol w:w="3627"/>
      </w:tblGrid>
      <w:tr w:rsidR="00C33A9B" w:rsidTr="00C33A9B">
        <w:tc>
          <w:tcPr>
            <w:tcW w:w="0" w:type="auto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9B" w:rsidRDefault="00C33A9B" w:rsidP="00C33A9B">
            <w:pPr>
              <w:pStyle w:val="211"/>
            </w:pPr>
            <w:r>
              <w:t>Тип застройки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A9B" w:rsidRDefault="00C33A9B" w:rsidP="00C33A9B">
            <w:pPr>
              <w:pStyle w:val="211"/>
            </w:pPr>
            <w:r>
              <w:t xml:space="preserve">Укрупненные расчетные показатели площади жилой зоны, </w:t>
            </w:r>
            <w:proofErr w:type="gramStart"/>
            <w:r>
              <w:t>га</w:t>
            </w:r>
            <w:proofErr w:type="gramEnd"/>
            <w:r>
              <w:t xml:space="preserve"> на 1000 чел.</w:t>
            </w:r>
          </w:p>
        </w:tc>
      </w:tr>
      <w:tr w:rsidR="00C33A9B" w:rsidTr="00C33A9B"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9B" w:rsidRDefault="00C33A9B" w:rsidP="00C33A9B">
            <w:pPr>
              <w:pStyle w:val="21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9B" w:rsidRDefault="00C33A9B" w:rsidP="00C33A9B">
            <w:pPr>
              <w:pStyle w:val="211"/>
            </w:pPr>
            <w:r>
              <w:t>г. Муром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A9B" w:rsidRDefault="00C33A9B" w:rsidP="00C33A9B">
            <w:pPr>
              <w:pStyle w:val="211"/>
            </w:pPr>
            <w:r>
              <w:t>сельские населенные пункты</w:t>
            </w:r>
          </w:p>
        </w:tc>
      </w:tr>
      <w:tr w:rsidR="00C33A9B" w:rsidTr="00C33A9B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9B" w:rsidRDefault="00C33A9B" w:rsidP="00C33A9B">
            <w:pPr>
              <w:pStyle w:val="22"/>
            </w:pPr>
            <w:r>
              <w:t>Многоэтажная многоквартирная застройка (9 и более этажей)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9B" w:rsidRDefault="00C33A9B" w:rsidP="00C33A9B">
            <w:pPr>
              <w:pStyle w:val="23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A9B" w:rsidRDefault="00C33A9B" w:rsidP="00C33A9B">
            <w:pPr>
              <w:pStyle w:val="23"/>
            </w:pPr>
            <w:r>
              <w:t>-</w:t>
            </w:r>
          </w:p>
        </w:tc>
      </w:tr>
      <w:tr w:rsidR="00C33A9B" w:rsidTr="00C33A9B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9B" w:rsidRDefault="00C33A9B" w:rsidP="00C33A9B">
            <w:pPr>
              <w:pStyle w:val="22"/>
            </w:pPr>
            <w:proofErr w:type="spellStart"/>
            <w:r>
              <w:t>Среднеэтажная</w:t>
            </w:r>
            <w:proofErr w:type="spellEnd"/>
            <w:r>
              <w:t xml:space="preserve"> многоквартирная застройка (5-8 этажей)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9B" w:rsidRDefault="00C33A9B" w:rsidP="00C33A9B">
            <w:pPr>
              <w:pStyle w:val="23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A9B" w:rsidRDefault="00C33A9B" w:rsidP="00C33A9B">
            <w:pPr>
              <w:pStyle w:val="23"/>
            </w:pPr>
            <w:r>
              <w:t>-</w:t>
            </w:r>
          </w:p>
        </w:tc>
      </w:tr>
      <w:tr w:rsidR="00C33A9B" w:rsidTr="00C33A9B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9B" w:rsidRDefault="00C33A9B" w:rsidP="00C33A9B">
            <w:pPr>
              <w:pStyle w:val="22"/>
            </w:pPr>
            <w:r>
              <w:t>Малоэтажная многоквартирная застройка (до 4 этажей)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9B" w:rsidRDefault="00C33A9B" w:rsidP="00C33A9B">
            <w:pPr>
              <w:pStyle w:val="23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A9B" w:rsidRDefault="00C33A9B" w:rsidP="00C33A9B">
            <w:pPr>
              <w:pStyle w:val="23"/>
            </w:pPr>
            <w:r>
              <w:t>20</w:t>
            </w:r>
          </w:p>
        </w:tc>
      </w:tr>
      <w:tr w:rsidR="00C33A9B" w:rsidTr="00C33A9B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9B" w:rsidRDefault="00C33A9B" w:rsidP="00C33A9B">
            <w:pPr>
              <w:pStyle w:val="22"/>
            </w:pPr>
            <w:r>
              <w:t>Малоэтажная блокированная застройка (до 3 этажей)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9B" w:rsidRDefault="00C33A9B" w:rsidP="00C33A9B">
            <w:pPr>
              <w:pStyle w:val="23"/>
            </w:pPr>
            <w:r>
              <w:t>без земельных участков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9B" w:rsidRDefault="00C33A9B" w:rsidP="00C33A9B">
            <w:pPr>
              <w:pStyle w:val="23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A9B" w:rsidRDefault="00C33A9B" w:rsidP="00C33A9B">
            <w:pPr>
              <w:pStyle w:val="23"/>
            </w:pPr>
            <w:r>
              <w:t>20</w:t>
            </w:r>
          </w:p>
        </w:tc>
      </w:tr>
      <w:tr w:rsidR="00C33A9B" w:rsidTr="00C33A9B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9B" w:rsidRDefault="00C33A9B" w:rsidP="00C33A9B">
            <w:pPr>
              <w:pStyle w:val="22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9B" w:rsidRDefault="00C33A9B" w:rsidP="00C33A9B">
            <w:pPr>
              <w:pStyle w:val="23"/>
            </w:pPr>
            <w:r>
              <w:t>с земельными участками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9B" w:rsidRDefault="00C33A9B" w:rsidP="00C33A9B">
            <w:pPr>
              <w:pStyle w:val="23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A9B" w:rsidRDefault="00C33A9B" w:rsidP="00C33A9B">
            <w:pPr>
              <w:pStyle w:val="23"/>
            </w:pPr>
            <w:r>
              <w:t>40</w:t>
            </w:r>
          </w:p>
        </w:tc>
      </w:tr>
      <w:tr w:rsidR="00C33A9B" w:rsidTr="00C33A9B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9B" w:rsidRDefault="00C33A9B" w:rsidP="00C33A9B">
            <w:pPr>
              <w:pStyle w:val="22"/>
            </w:pPr>
            <w:r>
              <w:t xml:space="preserve">Застройка индивидуальными жилыми домами усадебного, в том числе </w:t>
            </w:r>
            <w:proofErr w:type="spellStart"/>
            <w:r>
              <w:t>коттеджного</w:t>
            </w:r>
            <w:proofErr w:type="spellEnd"/>
            <w:r>
              <w:t xml:space="preserve">, типа (до 3 этажей) с земельными участками, </w:t>
            </w:r>
            <w:proofErr w:type="gramStart"/>
            <w:r>
              <w:t>га</w:t>
            </w:r>
            <w:proofErr w:type="gramEnd"/>
            <w: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9B" w:rsidRDefault="00C33A9B" w:rsidP="00C33A9B">
            <w:pPr>
              <w:pStyle w:val="23"/>
            </w:pPr>
            <w:r>
              <w:t>0,04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9B" w:rsidRDefault="00C33A9B" w:rsidP="00C33A9B">
            <w:pPr>
              <w:pStyle w:val="23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A9B" w:rsidRDefault="00C33A9B" w:rsidP="00C33A9B">
            <w:pPr>
              <w:pStyle w:val="23"/>
            </w:pPr>
            <w:r>
              <w:t>16</w:t>
            </w:r>
          </w:p>
        </w:tc>
      </w:tr>
      <w:tr w:rsidR="00C33A9B" w:rsidTr="00C33A9B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9B" w:rsidRDefault="00C33A9B" w:rsidP="00C33A9B">
            <w:pPr>
              <w:pStyle w:val="2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9B" w:rsidRDefault="00C33A9B" w:rsidP="00C33A9B">
            <w:pPr>
              <w:pStyle w:val="23"/>
            </w:pPr>
            <w:r>
              <w:t>0,06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9B" w:rsidRDefault="00C33A9B" w:rsidP="00C33A9B">
            <w:pPr>
              <w:pStyle w:val="23"/>
            </w:pPr>
            <w: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A9B" w:rsidRDefault="00C33A9B" w:rsidP="00C33A9B">
            <w:pPr>
              <w:pStyle w:val="23"/>
            </w:pPr>
            <w:r>
              <w:t>36</w:t>
            </w:r>
          </w:p>
        </w:tc>
      </w:tr>
      <w:tr w:rsidR="00C33A9B" w:rsidTr="00C33A9B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9B" w:rsidRDefault="00C33A9B" w:rsidP="00C33A9B">
            <w:pPr>
              <w:pStyle w:val="2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9B" w:rsidRDefault="00C33A9B" w:rsidP="00C33A9B">
            <w:pPr>
              <w:pStyle w:val="23"/>
            </w:pPr>
            <w:r>
              <w:t>0,08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9B" w:rsidRDefault="00C33A9B" w:rsidP="00C33A9B">
            <w:pPr>
              <w:pStyle w:val="23"/>
            </w:pPr>
            <w: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A9B" w:rsidRDefault="00C33A9B" w:rsidP="00C33A9B">
            <w:pPr>
              <w:pStyle w:val="23"/>
            </w:pPr>
            <w:r>
              <w:t>46</w:t>
            </w:r>
          </w:p>
        </w:tc>
      </w:tr>
      <w:tr w:rsidR="00C33A9B" w:rsidTr="00C33A9B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9B" w:rsidRDefault="00C33A9B" w:rsidP="00C33A9B">
            <w:pPr>
              <w:pStyle w:val="2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9B" w:rsidRDefault="00C33A9B" w:rsidP="00C33A9B">
            <w:pPr>
              <w:pStyle w:val="23"/>
            </w:pPr>
            <w:r>
              <w:t>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9B" w:rsidRDefault="00C33A9B" w:rsidP="00C33A9B">
            <w:pPr>
              <w:pStyle w:val="23"/>
            </w:pPr>
            <w: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A9B" w:rsidRDefault="00C33A9B" w:rsidP="00C33A9B">
            <w:pPr>
              <w:pStyle w:val="23"/>
            </w:pPr>
            <w:r>
              <w:t>53</w:t>
            </w:r>
          </w:p>
        </w:tc>
      </w:tr>
      <w:tr w:rsidR="00C33A9B" w:rsidTr="00C33A9B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9B" w:rsidRDefault="00C33A9B" w:rsidP="00C33A9B">
            <w:pPr>
              <w:pStyle w:val="2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9B" w:rsidRDefault="00C33A9B" w:rsidP="00C33A9B">
            <w:pPr>
              <w:pStyle w:val="23"/>
            </w:pPr>
            <w:r>
              <w:t>0,12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9B" w:rsidRDefault="00C33A9B" w:rsidP="00C33A9B">
            <w:pPr>
              <w:pStyle w:val="23"/>
            </w:pPr>
            <w: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A9B" w:rsidRDefault="00C33A9B" w:rsidP="00C33A9B">
            <w:pPr>
              <w:pStyle w:val="23"/>
            </w:pPr>
            <w:r>
              <w:t>71</w:t>
            </w:r>
          </w:p>
        </w:tc>
      </w:tr>
      <w:tr w:rsidR="00C33A9B" w:rsidTr="00C33A9B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9B" w:rsidRDefault="00C33A9B" w:rsidP="00C33A9B">
            <w:pPr>
              <w:pStyle w:val="2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9B" w:rsidRDefault="00C33A9B" w:rsidP="00C33A9B">
            <w:pPr>
              <w:pStyle w:val="23"/>
            </w:pPr>
            <w: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9B" w:rsidRDefault="00C33A9B" w:rsidP="00C33A9B">
            <w:pPr>
              <w:pStyle w:val="23"/>
            </w:pPr>
            <w: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A9B" w:rsidRDefault="00C33A9B" w:rsidP="00C33A9B">
            <w:pPr>
              <w:pStyle w:val="23"/>
            </w:pPr>
            <w:r>
              <w:t>99</w:t>
            </w:r>
          </w:p>
        </w:tc>
      </w:tr>
      <w:tr w:rsidR="00C33A9B" w:rsidTr="00C33A9B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9B" w:rsidRDefault="00C33A9B" w:rsidP="00C33A9B">
            <w:pPr>
              <w:pStyle w:val="2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9B" w:rsidRDefault="00C33A9B" w:rsidP="00C33A9B">
            <w:pPr>
              <w:pStyle w:val="23"/>
            </w:pPr>
            <w:r>
              <w:t>0,20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9B" w:rsidRDefault="00C33A9B" w:rsidP="00C33A9B">
            <w:pPr>
              <w:pStyle w:val="23"/>
            </w:pPr>
            <w: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A9B" w:rsidRDefault="00C33A9B" w:rsidP="00C33A9B">
            <w:pPr>
              <w:pStyle w:val="23"/>
            </w:pPr>
            <w:r>
              <w:t>119</w:t>
            </w:r>
          </w:p>
        </w:tc>
      </w:tr>
      <w:tr w:rsidR="00C33A9B" w:rsidTr="00C33A9B"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9B" w:rsidRDefault="00C33A9B" w:rsidP="00C33A9B">
            <w:pPr>
              <w:pStyle w:val="32"/>
            </w:pPr>
            <w:r>
              <w:t>Примечание</w:t>
            </w:r>
          </w:p>
          <w:p w:rsidR="00C33A9B" w:rsidRDefault="00C33A9B" w:rsidP="00C33A9B">
            <w:pPr>
              <w:pStyle w:val="31"/>
            </w:pPr>
            <w:r w:rsidRPr="00C33A9B">
              <w:t>Укрупненные расчетные показатели приведены при средней расчетной жилищной обеспеченности 30,0 м</w:t>
            </w:r>
            <w:proofErr w:type="gramStart"/>
            <w:r w:rsidRPr="00C33A9B">
              <w:rPr>
                <w:vertAlign w:val="superscript"/>
              </w:rPr>
              <w:t>2</w:t>
            </w:r>
            <w:proofErr w:type="gramEnd"/>
            <w:r w:rsidRPr="00C33A9B">
              <w:t xml:space="preserve">/чел. </w:t>
            </w:r>
            <w:r>
              <w:t>–</w:t>
            </w:r>
            <w:r w:rsidRPr="00C33A9B">
              <w:t xml:space="preserve"> для </w:t>
            </w:r>
            <w:r>
              <w:t>г. Муром</w:t>
            </w:r>
            <w:r w:rsidRPr="00C33A9B">
              <w:t xml:space="preserve"> и 39,6 м</w:t>
            </w:r>
            <w:r w:rsidRPr="00C33A9B">
              <w:rPr>
                <w:vertAlign w:val="superscript"/>
              </w:rPr>
              <w:t>2</w:t>
            </w:r>
            <w:r>
              <w:t xml:space="preserve">/чел. – </w:t>
            </w:r>
            <w:r w:rsidRPr="00C33A9B">
              <w:t>для сельских населенных пунктов.</w:t>
            </w:r>
          </w:p>
        </w:tc>
      </w:tr>
    </w:tbl>
    <w:p w:rsidR="00C33A9B" w:rsidRDefault="00C33A9B" w:rsidP="00342279"/>
    <w:p w:rsidR="00342279" w:rsidRDefault="00342279" w:rsidP="00342279">
      <w:r>
        <w:t xml:space="preserve">Предельные значения расчетных показателей плотности застройки жилых зон рекомендуется принимать не более приведенных </w:t>
      </w:r>
      <w:proofErr w:type="gramStart"/>
      <w:r>
        <w:t>в</w:t>
      </w:r>
      <w:proofErr w:type="gramEnd"/>
      <w:r>
        <w:t xml:space="preserve"> </w:t>
      </w:r>
      <w:r w:rsidR="00BA70E8">
        <w:fldChar w:fldCharType="begin"/>
      </w:r>
      <w:r>
        <w:instrText xml:space="preserve"> REF _Ref490741815 \h </w:instrText>
      </w:r>
      <w:r w:rsidR="00BA70E8">
        <w:fldChar w:fldCharType="separate"/>
      </w:r>
      <w:r w:rsidR="00084515">
        <w:t xml:space="preserve">Таблица </w:t>
      </w:r>
      <w:r w:rsidR="00084515">
        <w:rPr>
          <w:noProof/>
        </w:rPr>
        <w:t>22</w:t>
      </w:r>
      <w:r w:rsidR="00BA70E8">
        <w:fldChar w:fldCharType="end"/>
      </w:r>
      <w:r>
        <w:t>.</w:t>
      </w:r>
    </w:p>
    <w:p w:rsidR="00342279" w:rsidRDefault="00342279" w:rsidP="00342279">
      <w:pPr>
        <w:pStyle w:val="a5"/>
      </w:pPr>
      <w:bookmarkStart w:id="34" w:name="_Ref490741815"/>
      <w:r>
        <w:t xml:space="preserve">Таблица </w:t>
      </w:r>
      <w:fldSimple w:instr=" SEQ Таблица \* ARABIC ">
        <w:r w:rsidR="00084515">
          <w:rPr>
            <w:noProof/>
          </w:rPr>
          <w:t>22</w:t>
        </w:r>
      </w:fldSimple>
      <w:bookmarkEnd w:id="3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775"/>
        <w:gridCol w:w="3078"/>
        <w:gridCol w:w="2825"/>
      </w:tblGrid>
      <w:tr w:rsidR="00342279" w:rsidTr="004D0415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11"/>
            </w:pPr>
            <w:r>
              <w:t>Виды жилой застройки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11"/>
            </w:pPr>
            <w:r>
              <w:t>Коэффициент застройки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279" w:rsidRDefault="00342279" w:rsidP="004D0415">
            <w:pPr>
              <w:pStyle w:val="211"/>
            </w:pPr>
            <w:r>
              <w:t>Коэффициент</w:t>
            </w:r>
          </w:p>
          <w:p w:rsidR="00342279" w:rsidRDefault="00342279" w:rsidP="004D0415">
            <w:pPr>
              <w:pStyle w:val="211"/>
            </w:pPr>
            <w:r>
              <w:t>плотности застройки</w:t>
            </w:r>
          </w:p>
        </w:tc>
      </w:tr>
      <w:tr w:rsidR="00342279" w:rsidTr="004D0415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2"/>
            </w:pPr>
            <w:r>
              <w:t>Застройка малоэтажными многоквартирными жилыми домами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0,8</w:t>
            </w:r>
          </w:p>
        </w:tc>
      </w:tr>
      <w:tr w:rsidR="00342279" w:rsidTr="004D0415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2"/>
            </w:pPr>
            <w:r>
              <w:lastRenderedPageBreak/>
              <w:t xml:space="preserve">Застройка малоэтажными блокированными жилыми домами с </w:t>
            </w:r>
            <w:proofErr w:type="spellStart"/>
            <w:r>
              <w:t>приквартирными</w:t>
            </w:r>
            <w:proofErr w:type="spellEnd"/>
            <w:r>
              <w:t xml:space="preserve"> земельными участками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0,6</w:t>
            </w:r>
          </w:p>
        </w:tc>
      </w:tr>
      <w:tr w:rsidR="00342279" w:rsidTr="004D0415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2"/>
            </w:pPr>
            <w:r>
              <w:t>Застройка одно-, двухквартирными жилыми домами с приусадебными земельными участками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279" w:rsidRDefault="00342279" w:rsidP="004D0415">
            <w:pPr>
              <w:pStyle w:val="23"/>
            </w:pPr>
            <w:r>
              <w:t>0,4</w:t>
            </w:r>
          </w:p>
        </w:tc>
      </w:tr>
      <w:tr w:rsidR="00342279" w:rsidTr="004D0415"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279" w:rsidRDefault="00342279" w:rsidP="004D0415">
            <w:pPr>
              <w:pStyle w:val="32"/>
            </w:pPr>
            <w:r>
              <w:t>Примечания</w:t>
            </w:r>
          </w:p>
          <w:p w:rsidR="00C33A9B" w:rsidRDefault="00C33A9B" w:rsidP="00C33A9B">
            <w:pPr>
              <w:pStyle w:val="31"/>
            </w:pPr>
            <w:r>
              <w:t>1. Для жилых зон коэффициенты застройки и коэффициенты плотности застройки приведены для территории квартала с учетом необходимых по расчету объектов обслуживания, гаражей; стоянок для автомобилей, зеленых насаждений, площадок и других объектов благоустройства.</w:t>
            </w:r>
          </w:p>
          <w:p w:rsidR="00C33A9B" w:rsidRDefault="00C33A9B" w:rsidP="00C33A9B">
            <w:pPr>
              <w:pStyle w:val="31"/>
            </w:pPr>
            <w:r>
              <w:t>2. При подсчете коэффициентов плотности застройки площадь этажей определяется по внешним размерам здания. Учитываются только надземные этажи, включая мансардные. Подземные этажи зданий и сооружений не учитываются. Подземное сооружение не учитывается, если поверхность земли (надземная территория) над ним используется под озеленение, организацию площадок, автостоянок и другие виды благоустройства.</w:t>
            </w:r>
          </w:p>
          <w:p w:rsidR="00C33A9B" w:rsidRDefault="00C33A9B" w:rsidP="00C33A9B">
            <w:pPr>
              <w:pStyle w:val="31"/>
            </w:pPr>
            <w:r>
              <w:t>3. В случае если в микрорайоне или в жилом районе наряду с многоквартирными и блокированными домами имеется локальная застройка индивидуальными жилыми домами, расчетные показатели плотности принимаются как при застройке многоквартирными жилыми домами.</w:t>
            </w:r>
          </w:p>
          <w:p w:rsidR="00C33A9B" w:rsidRDefault="00C33A9B" w:rsidP="00C33A9B">
            <w:pPr>
              <w:pStyle w:val="31"/>
            </w:pPr>
            <w:r>
              <w:t>4. Показатели плотности в смешанной застройке определяются путем интерполяции.</w:t>
            </w:r>
          </w:p>
        </w:tc>
      </w:tr>
    </w:tbl>
    <w:p w:rsidR="00061A55" w:rsidRDefault="00061A55" w:rsidP="00342279"/>
    <w:p w:rsidR="00342279" w:rsidRDefault="00061A55" w:rsidP="00A84493">
      <w:r>
        <w:t xml:space="preserve">Расчет площади нормируемых элементов дворового благоустройства осуществляется в соответствии с расчетными показателями, приведенными </w:t>
      </w:r>
      <w:proofErr w:type="spellStart"/>
      <w:proofErr w:type="gramStart"/>
      <w:r>
        <w:t>в</w:t>
      </w:r>
      <w:proofErr w:type="gramEnd"/>
      <w:r w:rsidR="00BA70E8">
        <w:fldChar w:fldCharType="begin"/>
      </w:r>
      <w:r w:rsidR="00A84493">
        <w:instrText xml:space="preserve"> REF _Ref492308484 \h </w:instrText>
      </w:r>
      <w:r w:rsidR="00BA70E8">
        <w:fldChar w:fldCharType="separate"/>
      </w:r>
      <w:r w:rsidR="00084515">
        <w:t>Таблица</w:t>
      </w:r>
      <w:proofErr w:type="spellEnd"/>
      <w:r w:rsidR="00084515">
        <w:t xml:space="preserve"> </w:t>
      </w:r>
      <w:r w:rsidR="00084515">
        <w:rPr>
          <w:noProof/>
        </w:rPr>
        <w:t>23</w:t>
      </w:r>
      <w:r w:rsidR="00BA70E8">
        <w:fldChar w:fldCharType="end"/>
      </w:r>
      <w:r w:rsidR="00A84493">
        <w:t>.</w:t>
      </w:r>
    </w:p>
    <w:p w:rsidR="00A84493" w:rsidRDefault="00A84493" w:rsidP="00A84493">
      <w:pPr>
        <w:pStyle w:val="a5"/>
      </w:pPr>
      <w:bookmarkStart w:id="35" w:name="_Ref492308484"/>
      <w:r>
        <w:t xml:space="preserve">Таблица </w:t>
      </w:r>
      <w:fldSimple w:instr=" SEQ Таблица \* ARABIC ">
        <w:r w:rsidR="00084515">
          <w:rPr>
            <w:noProof/>
          </w:rPr>
          <w:t>23</w:t>
        </w:r>
      </w:fldSimple>
      <w:bookmarkEnd w:id="3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021"/>
        <w:gridCol w:w="5379"/>
        <w:gridCol w:w="5278"/>
      </w:tblGrid>
      <w:tr w:rsidR="00120A82" w:rsidTr="00A8449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93" w:rsidRDefault="00A84493" w:rsidP="00A84493">
            <w:pPr>
              <w:pStyle w:val="211"/>
            </w:pPr>
            <w:r>
              <w:t>Назначение площадок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93" w:rsidRDefault="00A84493" w:rsidP="00A84493">
            <w:pPr>
              <w:pStyle w:val="211"/>
            </w:pPr>
            <w:r>
              <w:t>Предельные значения расчетных показателей удельных размеров площадок, м</w:t>
            </w:r>
            <w:proofErr w:type="gramStart"/>
            <w:r w:rsidRPr="00A84493">
              <w:rPr>
                <w:vertAlign w:val="superscript"/>
              </w:rPr>
              <w:t>2</w:t>
            </w:r>
            <w:proofErr w:type="gramEnd"/>
            <w:r>
              <w:t>/чел.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493" w:rsidRDefault="00A84493" w:rsidP="00A84493">
            <w:pPr>
              <w:pStyle w:val="211"/>
            </w:pPr>
            <w:r>
              <w:t xml:space="preserve">Минимально допустимые расстояния от окон жилых и общественных зданий, </w:t>
            </w:r>
            <w:proofErr w:type="gramStart"/>
            <w:r>
              <w:t>м</w:t>
            </w:r>
            <w:proofErr w:type="gramEnd"/>
          </w:p>
        </w:tc>
      </w:tr>
      <w:tr w:rsidR="00120A82" w:rsidTr="00A8449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93" w:rsidRDefault="00A84493" w:rsidP="00A84493">
            <w:pPr>
              <w:pStyle w:val="22"/>
            </w:pPr>
            <w:r>
              <w:t>Для игр детей дошкольного и младшего школьного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93" w:rsidRDefault="00A84493" w:rsidP="00A84493">
            <w:pPr>
              <w:pStyle w:val="23"/>
            </w:pPr>
            <w: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493" w:rsidRDefault="00A84493" w:rsidP="00A84493">
            <w:pPr>
              <w:pStyle w:val="23"/>
            </w:pPr>
            <w:r>
              <w:t>12</w:t>
            </w:r>
          </w:p>
        </w:tc>
      </w:tr>
      <w:tr w:rsidR="00120A82" w:rsidTr="00A8449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93" w:rsidRDefault="00A84493" w:rsidP="00A84493">
            <w:pPr>
              <w:pStyle w:val="22"/>
            </w:pPr>
            <w:r>
              <w:t>Для отдыха взрослого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93" w:rsidRDefault="00A84493" w:rsidP="00A84493">
            <w:pPr>
              <w:pStyle w:val="23"/>
            </w:pPr>
            <w: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493" w:rsidRDefault="00A84493" w:rsidP="00A84493">
            <w:pPr>
              <w:pStyle w:val="23"/>
            </w:pPr>
            <w:r>
              <w:t>10</w:t>
            </w:r>
          </w:p>
        </w:tc>
      </w:tr>
      <w:tr w:rsidR="00120A82" w:rsidTr="00A8449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93" w:rsidRDefault="00A84493" w:rsidP="00A84493">
            <w:pPr>
              <w:pStyle w:val="22"/>
            </w:pPr>
            <w:r>
              <w:t>Для занятий физкультурой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93" w:rsidRDefault="00A84493" w:rsidP="00A84493">
            <w:pPr>
              <w:pStyle w:val="23"/>
            </w:pPr>
            <w: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493" w:rsidRDefault="00A84493" w:rsidP="002746B4">
            <w:pPr>
              <w:pStyle w:val="23"/>
            </w:pPr>
            <w:r>
              <w:t>10-40 *</w:t>
            </w:r>
          </w:p>
        </w:tc>
      </w:tr>
      <w:tr w:rsidR="00120A82" w:rsidTr="00A8449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93" w:rsidRDefault="00A84493" w:rsidP="00A84493">
            <w:pPr>
              <w:pStyle w:val="22"/>
            </w:pPr>
            <w:r>
              <w:t>Для хозяйственных целей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93" w:rsidRDefault="00A84493" w:rsidP="00A84493">
            <w:pPr>
              <w:pStyle w:val="23"/>
            </w:pPr>
            <w: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493" w:rsidRDefault="00A84493" w:rsidP="00A84493">
            <w:pPr>
              <w:pStyle w:val="23"/>
            </w:pPr>
            <w:r>
              <w:t>20</w:t>
            </w:r>
          </w:p>
        </w:tc>
      </w:tr>
      <w:tr w:rsidR="00120A82" w:rsidTr="00A8449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93" w:rsidRDefault="00A84493" w:rsidP="00A84493">
            <w:pPr>
              <w:pStyle w:val="22"/>
            </w:pPr>
            <w:r>
              <w:t>Для выгула собак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93" w:rsidRDefault="00A84493" w:rsidP="00A84493">
            <w:pPr>
              <w:pStyle w:val="23"/>
            </w:pPr>
            <w: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493" w:rsidRDefault="00A84493" w:rsidP="00A84493">
            <w:pPr>
              <w:pStyle w:val="23"/>
            </w:pPr>
            <w:r>
              <w:t>40</w:t>
            </w:r>
          </w:p>
        </w:tc>
      </w:tr>
      <w:tr w:rsidR="00A84493" w:rsidTr="002746B4"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493" w:rsidRDefault="00A84493" w:rsidP="00A84493">
            <w:pPr>
              <w:pStyle w:val="31"/>
            </w:pPr>
          </w:p>
          <w:p w:rsidR="00A84493" w:rsidRDefault="00A84493" w:rsidP="00A84493">
            <w:pPr>
              <w:pStyle w:val="31"/>
            </w:pPr>
            <w:r>
              <w:t>* Наибольшие значения принимаются для хоккейных и футбольных площадок, наименьшие – для площадок для настольного тенниса.</w:t>
            </w:r>
          </w:p>
          <w:p w:rsidR="00A84493" w:rsidRDefault="00A84493" w:rsidP="00A84493">
            <w:pPr>
              <w:pStyle w:val="32"/>
            </w:pPr>
            <w:r>
              <w:lastRenderedPageBreak/>
              <w:t>Примечания</w:t>
            </w:r>
          </w:p>
          <w:p w:rsidR="00A84493" w:rsidRDefault="00A84493" w:rsidP="00A84493">
            <w:pPr>
              <w:pStyle w:val="31"/>
            </w:pPr>
            <w:r>
              <w:t>1. Площадки дворового благоустройства, перечисленные в таблице, проектируются на расчетную территорию (участок жилого дома или группы жилых домов, территорию квартала (микрорайона)).</w:t>
            </w:r>
          </w:p>
          <w:p w:rsidR="00A84493" w:rsidRDefault="00A84493" w:rsidP="00A84493">
            <w:pPr>
              <w:pStyle w:val="31"/>
            </w:pPr>
            <w:r>
              <w:t>2. Общая площадь территории, занимаемой площадками для игр детей, отдыха взрослого населения и занятий физкультурой, должна быть не менее 10% от общей площади квартала (микрорайона) жилой зоны.</w:t>
            </w:r>
          </w:p>
          <w:p w:rsidR="00A84493" w:rsidRDefault="00A84493" w:rsidP="00A84493">
            <w:pPr>
              <w:pStyle w:val="31"/>
            </w:pPr>
            <w:r>
              <w:t>3. Удельные размеры площадок для занятий физкультурой допускается уменьшать, но не более чем на 50%, при формировании единого физкультурно-оздоровительного комплекса микрорайона для школьников и населения.</w:t>
            </w:r>
          </w:p>
        </w:tc>
      </w:tr>
    </w:tbl>
    <w:p w:rsidR="002746B4" w:rsidRPr="00AC4AFC" w:rsidRDefault="002746B4" w:rsidP="002746B4">
      <w:pPr>
        <w:pStyle w:val="2"/>
        <w:rPr>
          <w:rFonts w:eastAsia="Calibri"/>
        </w:rPr>
      </w:pPr>
      <w:bookmarkStart w:id="36" w:name="_Toc493858507"/>
      <w:r>
        <w:lastRenderedPageBreak/>
        <w:t>1.12</w:t>
      </w:r>
      <w:r w:rsidRPr="00AC4AFC">
        <w:t xml:space="preserve">. Объекты </w:t>
      </w:r>
      <w:r w:rsidRPr="00AC4AFC">
        <w:rPr>
          <w:rFonts w:eastAsia="Calibri"/>
        </w:rPr>
        <w:t>культуры и искусства местного значения</w:t>
      </w:r>
      <w:bookmarkEnd w:id="36"/>
    </w:p>
    <w:p w:rsidR="002746B4" w:rsidRPr="00AC4AFC" w:rsidRDefault="002746B4" w:rsidP="002746B4">
      <w:pPr>
        <w:pStyle w:val="a5"/>
      </w:pPr>
      <w:r w:rsidRPr="00AC4AFC">
        <w:t xml:space="preserve">Таблица </w:t>
      </w:r>
      <w:fldSimple w:instr=" SEQ Таблица \* ARABIC ">
        <w:r w:rsidR="00084515">
          <w:rPr>
            <w:noProof/>
          </w:rPr>
          <w:t>24</w:t>
        </w:r>
      </w:fldSimple>
    </w:p>
    <w:tbl>
      <w:tblPr>
        <w:tblStyle w:val="a4"/>
        <w:tblW w:w="0" w:type="auto"/>
        <w:tblInd w:w="108" w:type="dxa"/>
        <w:tblLook w:val="04A0"/>
      </w:tblPr>
      <w:tblGrid>
        <w:gridCol w:w="3722"/>
        <w:gridCol w:w="3732"/>
        <w:gridCol w:w="1984"/>
        <w:gridCol w:w="2992"/>
        <w:gridCol w:w="2248"/>
      </w:tblGrid>
      <w:tr w:rsidR="002746B4" w:rsidRPr="00AC4AFC" w:rsidTr="002746B4">
        <w:trPr>
          <w:trHeight w:val="57"/>
        </w:trPr>
        <w:tc>
          <w:tcPr>
            <w:tcW w:w="0" w:type="auto"/>
            <w:vMerge w:val="restart"/>
            <w:vAlign w:val="center"/>
          </w:tcPr>
          <w:p w:rsidR="002746B4" w:rsidRPr="00AC4AFC" w:rsidRDefault="002746B4" w:rsidP="002746B4">
            <w:pPr>
              <w:pStyle w:val="211"/>
            </w:pPr>
            <w:r w:rsidRPr="00AC4AFC">
              <w:t>Наименование объекта</w:t>
            </w:r>
          </w:p>
        </w:tc>
        <w:tc>
          <w:tcPr>
            <w:tcW w:w="0" w:type="auto"/>
            <w:gridSpan w:val="2"/>
            <w:vAlign w:val="center"/>
          </w:tcPr>
          <w:p w:rsidR="002746B4" w:rsidRPr="00AC4AFC" w:rsidRDefault="002746B4" w:rsidP="002746B4">
            <w:pPr>
              <w:pStyle w:val="211"/>
            </w:pPr>
            <w:r w:rsidRPr="00AC4AFC">
              <w:t>Расчетный показатель минимально допустимого уровня обеспеченности</w:t>
            </w:r>
          </w:p>
        </w:tc>
        <w:tc>
          <w:tcPr>
            <w:tcW w:w="0" w:type="auto"/>
            <w:gridSpan w:val="2"/>
            <w:vAlign w:val="center"/>
          </w:tcPr>
          <w:p w:rsidR="002746B4" w:rsidRPr="00AC4AFC" w:rsidRDefault="002746B4" w:rsidP="002746B4">
            <w:pPr>
              <w:pStyle w:val="211"/>
            </w:pPr>
            <w:r w:rsidRPr="00AC4AFC">
              <w:t>Расчетный показатель максимально допустимого уровня территориальной доступности</w:t>
            </w:r>
          </w:p>
        </w:tc>
      </w:tr>
      <w:tr w:rsidR="002746B4" w:rsidRPr="00AC4AFC" w:rsidTr="002746B4">
        <w:trPr>
          <w:trHeight w:val="57"/>
        </w:trPr>
        <w:tc>
          <w:tcPr>
            <w:tcW w:w="0" w:type="auto"/>
            <w:vMerge/>
            <w:vAlign w:val="center"/>
          </w:tcPr>
          <w:p w:rsidR="002746B4" w:rsidRPr="00AC4AFC" w:rsidRDefault="002746B4" w:rsidP="002746B4">
            <w:pPr>
              <w:pStyle w:val="211"/>
            </w:pPr>
          </w:p>
        </w:tc>
        <w:tc>
          <w:tcPr>
            <w:tcW w:w="0" w:type="auto"/>
            <w:vAlign w:val="center"/>
          </w:tcPr>
          <w:p w:rsidR="002746B4" w:rsidRPr="00AC4AFC" w:rsidRDefault="002746B4" w:rsidP="002746B4">
            <w:pPr>
              <w:pStyle w:val="211"/>
            </w:pPr>
            <w:r w:rsidRPr="00AC4AFC">
              <w:t>Наименование расчетного показателя, единица измерения</w:t>
            </w:r>
          </w:p>
        </w:tc>
        <w:tc>
          <w:tcPr>
            <w:tcW w:w="0" w:type="auto"/>
            <w:vAlign w:val="center"/>
          </w:tcPr>
          <w:p w:rsidR="002746B4" w:rsidRPr="00AC4AFC" w:rsidRDefault="002746B4" w:rsidP="002746B4">
            <w:pPr>
              <w:pStyle w:val="211"/>
            </w:pPr>
            <w:r w:rsidRPr="00AC4AFC">
              <w:t>Значение расчетного показателя</w:t>
            </w:r>
          </w:p>
        </w:tc>
        <w:tc>
          <w:tcPr>
            <w:tcW w:w="0" w:type="auto"/>
            <w:vAlign w:val="center"/>
          </w:tcPr>
          <w:p w:rsidR="002746B4" w:rsidRPr="00AC4AFC" w:rsidRDefault="002746B4" w:rsidP="002746B4">
            <w:pPr>
              <w:pStyle w:val="211"/>
            </w:pPr>
            <w:r w:rsidRPr="00AC4AFC">
              <w:t>Наименование расчетного показателя, единица измерения</w:t>
            </w:r>
          </w:p>
        </w:tc>
        <w:tc>
          <w:tcPr>
            <w:tcW w:w="0" w:type="auto"/>
            <w:vAlign w:val="center"/>
          </w:tcPr>
          <w:p w:rsidR="002746B4" w:rsidRPr="00AC4AFC" w:rsidRDefault="002746B4" w:rsidP="002746B4">
            <w:pPr>
              <w:pStyle w:val="211"/>
            </w:pPr>
            <w:r w:rsidRPr="00AC4AFC">
              <w:t>Значение расчетного показателя</w:t>
            </w:r>
          </w:p>
        </w:tc>
      </w:tr>
      <w:tr w:rsidR="00C30438" w:rsidRPr="00AC4AFC" w:rsidTr="002746B4">
        <w:trPr>
          <w:trHeight w:val="57"/>
        </w:trPr>
        <w:tc>
          <w:tcPr>
            <w:tcW w:w="0" w:type="auto"/>
            <w:vAlign w:val="center"/>
          </w:tcPr>
          <w:p w:rsidR="00C30438" w:rsidRPr="00AC4AFC" w:rsidRDefault="00C30438" w:rsidP="002746B4">
            <w:pPr>
              <w:pStyle w:val="22"/>
            </w:pPr>
            <w:r w:rsidRPr="00C30438">
              <w:t>Общедоступная универсальная библиотека</w:t>
            </w:r>
          </w:p>
        </w:tc>
        <w:tc>
          <w:tcPr>
            <w:tcW w:w="0" w:type="auto"/>
            <w:vAlign w:val="center"/>
          </w:tcPr>
          <w:p w:rsidR="00C30438" w:rsidRPr="00AC4AFC" w:rsidRDefault="00C30438" w:rsidP="002746B4">
            <w:pPr>
              <w:pStyle w:val="22"/>
            </w:pPr>
            <w:r w:rsidRPr="00AC4AFC">
              <w:t>Уровень обеспеченности, объектов</w:t>
            </w:r>
          </w:p>
        </w:tc>
        <w:tc>
          <w:tcPr>
            <w:tcW w:w="0" w:type="auto"/>
            <w:vAlign w:val="center"/>
          </w:tcPr>
          <w:p w:rsidR="00C30438" w:rsidRPr="00AC4AFC" w:rsidRDefault="00C30438" w:rsidP="002746B4">
            <w:pPr>
              <w:pStyle w:val="23"/>
            </w:pPr>
            <w:r>
              <w:t>12</w:t>
            </w:r>
          </w:p>
        </w:tc>
        <w:tc>
          <w:tcPr>
            <w:tcW w:w="0" w:type="auto"/>
            <w:vAlign w:val="center"/>
          </w:tcPr>
          <w:p w:rsidR="00C30438" w:rsidRPr="00AC4AFC" w:rsidRDefault="00C30438" w:rsidP="002746B4">
            <w:pPr>
              <w:pStyle w:val="22"/>
            </w:pPr>
            <w:r>
              <w:t>Т</w:t>
            </w:r>
            <w:r w:rsidRPr="00AC4AFC">
              <w:t>ранспортная доступность, мин</w:t>
            </w:r>
          </w:p>
        </w:tc>
        <w:tc>
          <w:tcPr>
            <w:tcW w:w="0" w:type="auto"/>
            <w:vAlign w:val="center"/>
          </w:tcPr>
          <w:p w:rsidR="00C30438" w:rsidRPr="00AC4AFC" w:rsidRDefault="00C30438" w:rsidP="002746B4">
            <w:pPr>
              <w:pStyle w:val="23"/>
            </w:pPr>
            <w:r>
              <w:t>30</w:t>
            </w:r>
          </w:p>
        </w:tc>
      </w:tr>
      <w:tr w:rsidR="00C30438" w:rsidRPr="00AC4AFC" w:rsidTr="002746B4">
        <w:trPr>
          <w:trHeight w:val="57"/>
        </w:trPr>
        <w:tc>
          <w:tcPr>
            <w:tcW w:w="0" w:type="auto"/>
            <w:vAlign w:val="center"/>
          </w:tcPr>
          <w:p w:rsidR="00C30438" w:rsidRPr="00AC4AFC" w:rsidRDefault="00C30438" w:rsidP="002746B4">
            <w:pPr>
              <w:pStyle w:val="22"/>
            </w:pPr>
            <w:r>
              <w:t>Детская библиотека</w:t>
            </w:r>
          </w:p>
        </w:tc>
        <w:tc>
          <w:tcPr>
            <w:tcW w:w="0" w:type="auto"/>
            <w:vAlign w:val="center"/>
          </w:tcPr>
          <w:p w:rsidR="00C30438" w:rsidRPr="00AC4AFC" w:rsidRDefault="00C30438" w:rsidP="002746B4">
            <w:pPr>
              <w:pStyle w:val="22"/>
            </w:pPr>
            <w:r w:rsidRPr="00AC4AFC">
              <w:t>Уровень обеспеченности, объектов</w:t>
            </w:r>
          </w:p>
        </w:tc>
        <w:tc>
          <w:tcPr>
            <w:tcW w:w="0" w:type="auto"/>
            <w:vAlign w:val="center"/>
          </w:tcPr>
          <w:p w:rsidR="00C30438" w:rsidRPr="00AC4AFC" w:rsidRDefault="00C30438" w:rsidP="002746B4">
            <w:pPr>
              <w:pStyle w:val="23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C30438" w:rsidRPr="00AC4AFC" w:rsidRDefault="00C30438" w:rsidP="00111C3D">
            <w:pPr>
              <w:pStyle w:val="22"/>
            </w:pPr>
            <w:r>
              <w:t>Т</w:t>
            </w:r>
            <w:r w:rsidRPr="00AC4AFC">
              <w:t>ранспортная доступность, мин</w:t>
            </w:r>
          </w:p>
        </w:tc>
        <w:tc>
          <w:tcPr>
            <w:tcW w:w="0" w:type="auto"/>
            <w:vAlign w:val="center"/>
          </w:tcPr>
          <w:p w:rsidR="00C30438" w:rsidRPr="00AC4AFC" w:rsidRDefault="00C30438" w:rsidP="00111C3D">
            <w:pPr>
              <w:pStyle w:val="23"/>
            </w:pPr>
            <w:r>
              <w:t>30</w:t>
            </w:r>
          </w:p>
        </w:tc>
      </w:tr>
      <w:tr w:rsidR="00C30438" w:rsidRPr="00AC4AFC" w:rsidTr="002746B4">
        <w:trPr>
          <w:trHeight w:val="57"/>
        </w:trPr>
        <w:tc>
          <w:tcPr>
            <w:tcW w:w="0" w:type="auto"/>
            <w:vAlign w:val="center"/>
          </w:tcPr>
          <w:p w:rsidR="00C30438" w:rsidRPr="00A1076D" w:rsidRDefault="00C30438" w:rsidP="002746B4">
            <w:pPr>
              <w:pStyle w:val="22"/>
            </w:pPr>
            <w:r w:rsidRPr="00A1076D">
              <w:t>Юношеская библиотека</w:t>
            </w:r>
          </w:p>
        </w:tc>
        <w:tc>
          <w:tcPr>
            <w:tcW w:w="0" w:type="auto"/>
            <w:vAlign w:val="center"/>
          </w:tcPr>
          <w:p w:rsidR="00C30438" w:rsidRPr="00A1076D" w:rsidRDefault="00C30438" w:rsidP="002746B4">
            <w:pPr>
              <w:pStyle w:val="22"/>
            </w:pPr>
            <w:r w:rsidRPr="00A1076D">
              <w:t>Уровень обеспеченности, объектов</w:t>
            </w:r>
          </w:p>
        </w:tc>
        <w:tc>
          <w:tcPr>
            <w:tcW w:w="0" w:type="auto"/>
            <w:vAlign w:val="center"/>
          </w:tcPr>
          <w:p w:rsidR="00C30438" w:rsidRPr="00A1076D" w:rsidRDefault="00C30438" w:rsidP="002746B4">
            <w:pPr>
              <w:pStyle w:val="23"/>
            </w:pPr>
            <w:r w:rsidRPr="00A1076D">
              <w:t>7</w:t>
            </w:r>
          </w:p>
        </w:tc>
        <w:tc>
          <w:tcPr>
            <w:tcW w:w="0" w:type="auto"/>
            <w:vAlign w:val="center"/>
          </w:tcPr>
          <w:p w:rsidR="00C30438" w:rsidRPr="00AC4AFC" w:rsidRDefault="00C30438" w:rsidP="00111C3D">
            <w:pPr>
              <w:pStyle w:val="22"/>
            </w:pPr>
            <w:r>
              <w:t>Т</w:t>
            </w:r>
            <w:r w:rsidRPr="00AC4AFC">
              <w:t>ранспортная доступность, мин</w:t>
            </w:r>
          </w:p>
        </w:tc>
        <w:tc>
          <w:tcPr>
            <w:tcW w:w="0" w:type="auto"/>
            <w:vAlign w:val="center"/>
          </w:tcPr>
          <w:p w:rsidR="00C30438" w:rsidRPr="00AC4AFC" w:rsidRDefault="00C30438" w:rsidP="00111C3D">
            <w:pPr>
              <w:pStyle w:val="23"/>
            </w:pPr>
            <w:r>
              <w:t>30</w:t>
            </w:r>
          </w:p>
        </w:tc>
      </w:tr>
      <w:tr w:rsidR="00C30438" w:rsidRPr="00AC4AFC" w:rsidTr="002746B4">
        <w:trPr>
          <w:trHeight w:val="57"/>
        </w:trPr>
        <w:tc>
          <w:tcPr>
            <w:tcW w:w="0" w:type="auto"/>
            <w:vAlign w:val="center"/>
          </w:tcPr>
          <w:p w:rsidR="00C30438" w:rsidRPr="00AC4AFC" w:rsidRDefault="00E93B89" w:rsidP="002746B4">
            <w:pPr>
              <w:pStyle w:val="22"/>
            </w:pPr>
            <w:r>
              <w:t>Точка доступа к полнотекстовым информационным ресурсам</w:t>
            </w:r>
          </w:p>
        </w:tc>
        <w:tc>
          <w:tcPr>
            <w:tcW w:w="0" w:type="auto"/>
            <w:vAlign w:val="center"/>
          </w:tcPr>
          <w:p w:rsidR="00C30438" w:rsidRPr="00AC4AFC" w:rsidRDefault="00E93B89" w:rsidP="002746B4">
            <w:pPr>
              <w:pStyle w:val="22"/>
            </w:pPr>
            <w:r w:rsidRPr="00AC4AFC">
              <w:t>Уровень обеспеченности, объектов</w:t>
            </w:r>
          </w:p>
        </w:tc>
        <w:tc>
          <w:tcPr>
            <w:tcW w:w="0" w:type="auto"/>
            <w:vAlign w:val="center"/>
          </w:tcPr>
          <w:p w:rsidR="00C30438" w:rsidRPr="00AC4AFC" w:rsidRDefault="00E93B89" w:rsidP="002746B4">
            <w:pPr>
              <w:pStyle w:val="23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C30438" w:rsidRPr="00AC4AFC" w:rsidRDefault="00E93B89" w:rsidP="002746B4">
            <w:pPr>
              <w:pStyle w:val="22"/>
            </w:pPr>
            <w:r>
              <w:t>Т</w:t>
            </w:r>
            <w:r w:rsidRPr="00AC4AFC">
              <w:t>ранспортная доступность, мин</w:t>
            </w:r>
          </w:p>
        </w:tc>
        <w:tc>
          <w:tcPr>
            <w:tcW w:w="0" w:type="auto"/>
            <w:vAlign w:val="center"/>
          </w:tcPr>
          <w:p w:rsidR="00C30438" w:rsidRPr="00AC4AFC" w:rsidRDefault="00E93B89" w:rsidP="002746B4">
            <w:pPr>
              <w:pStyle w:val="23"/>
            </w:pPr>
            <w:r>
              <w:t>30</w:t>
            </w:r>
          </w:p>
        </w:tc>
      </w:tr>
      <w:tr w:rsidR="00E93B89" w:rsidRPr="00AC4AFC" w:rsidTr="002746B4">
        <w:trPr>
          <w:trHeight w:val="57"/>
        </w:trPr>
        <w:tc>
          <w:tcPr>
            <w:tcW w:w="0" w:type="auto"/>
            <w:vAlign w:val="center"/>
          </w:tcPr>
          <w:p w:rsidR="00E93B89" w:rsidRPr="00AC4AFC" w:rsidRDefault="00E93B89" w:rsidP="002746B4">
            <w:pPr>
              <w:pStyle w:val="22"/>
            </w:pPr>
            <w:r>
              <w:t>Музеи</w:t>
            </w:r>
          </w:p>
        </w:tc>
        <w:tc>
          <w:tcPr>
            <w:tcW w:w="0" w:type="auto"/>
            <w:vAlign w:val="center"/>
          </w:tcPr>
          <w:p w:rsidR="00E93B89" w:rsidRPr="00AC4AFC" w:rsidRDefault="00E93B89" w:rsidP="002746B4">
            <w:pPr>
              <w:pStyle w:val="22"/>
            </w:pPr>
            <w:r w:rsidRPr="00AC4AFC">
              <w:t>Уровень обеспеченности, объектов</w:t>
            </w:r>
          </w:p>
        </w:tc>
        <w:tc>
          <w:tcPr>
            <w:tcW w:w="0" w:type="auto"/>
            <w:vAlign w:val="center"/>
          </w:tcPr>
          <w:p w:rsidR="00E93B89" w:rsidRPr="00AC4AFC" w:rsidRDefault="00E93B89" w:rsidP="002746B4">
            <w:pPr>
              <w:pStyle w:val="23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E93B89" w:rsidRPr="00AC4AFC" w:rsidRDefault="00E93B89" w:rsidP="00111C3D">
            <w:pPr>
              <w:pStyle w:val="22"/>
            </w:pPr>
            <w:r>
              <w:t>Т</w:t>
            </w:r>
            <w:r w:rsidRPr="00AC4AFC">
              <w:t>ранспортная доступность, мин</w:t>
            </w:r>
          </w:p>
        </w:tc>
        <w:tc>
          <w:tcPr>
            <w:tcW w:w="0" w:type="auto"/>
            <w:vAlign w:val="center"/>
          </w:tcPr>
          <w:p w:rsidR="00E93B89" w:rsidRPr="00AC4AFC" w:rsidRDefault="00E93B89" w:rsidP="00111C3D">
            <w:pPr>
              <w:pStyle w:val="23"/>
            </w:pPr>
            <w:r>
              <w:t>30</w:t>
            </w:r>
          </w:p>
        </w:tc>
      </w:tr>
      <w:tr w:rsidR="00E93B89" w:rsidRPr="00AC4AFC" w:rsidTr="002746B4">
        <w:trPr>
          <w:trHeight w:val="57"/>
        </w:trPr>
        <w:tc>
          <w:tcPr>
            <w:tcW w:w="0" w:type="auto"/>
            <w:vAlign w:val="center"/>
          </w:tcPr>
          <w:p w:rsidR="00E93B89" w:rsidRPr="00AC4AFC" w:rsidRDefault="00E93B89" w:rsidP="002746B4">
            <w:pPr>
              <w:pStyle w:val="22"/>
            </w:pPr>
            <w:r>
              <w:t>Выставочные залы, галереи</w:t>
            </w:r>
          </w:p>
        </w:tc>
        <w:tc>
          <w:tcPr>
            <w:tcW w:w="0" w:type="auto"/>
            <w:vAlign w:val="center"/>
          </w:tcPr>
          <w:p w:rsidR="00E93B89" w:rsidRPr="00AC4AFC" w:rsidRDefault="00E93B89" w:rsidP="002746B4">
            <w:pPr>
              <w:pStyle w:val="22"/>
            </w:pPr>
            <w:r w:rsidRPr="00AC4AFC">
              <w:t>Уровень обеспеченности, объектов</w:t>
            </w:r>
          </w:p>
        </w:tc>
        <w:tc>
          <w:tcPr>
            <w:tcW w:w="0" w:type="auto"/>
            <w:vAlign w:val="center"/>
          </w:tcPr>
          <w:p w:rsidR="00E93B89" w:rsidRPr="00AC4AFC" w:rsidRDefault="00E93B89" w:rsidP="002746B4">
            <w:pPr>
              <w:pStyle w:val="23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E93B89" w:rsidRPr="00AC4AFC" w:rsidRDefault="00E93B89" w:rsidP="00111C3D">
            <w:pPr>
              <w:pStyle w:val="22"/>
            </w:pPr>
            <w:r>
              <w:t>Т</w:t>
            </w:r>
            <w:r w:rsidRPr="00AC4AFC">
              <w:t>ранспортная доступность, мин</w:t>
            </w:r>
          </w:p>
        </w:tc>
        <w:tc>
          <w:tcPr>
            <w:tcW w:w="0" w:type="auto"/>
            <w:vAlign w:val="center"/>
          </w:tcPr>
          <w:p w:rsidR="00E93B89" w:rsidRPr="00AC4AFC" w:rsidRDefault="00E93B89" w:rsidP="00111C3D">
            <w:pPr>
              <w:pStyle w:val="23"/>
            </w:pPr>
            <w:r>
              <w:t>30</w:t>
            </w:r>
          </w:p>
        </w:tc>
      </w:tr>
      <w:tr w:rsidR="00E93B89" w:rsidRPr="00AC4AFC" w:rsidTr="002746B4">
        <w:trPr>
          <w:trHeight w:val="57"/>
        </w:trPr>
        <w:tc>
          <w:tcPr>
            <w:tcW w:w="0" w:type="auto"/>
            <w:vAlign w:val="center"/>
          </w:tcPr>
          <w:p w:rsidR="00E93B89" w:rsidRPr="00AC4AFC" w:rsidRDefault="00E93B89" w:rsidP="005D4512">
            <w:pPr>
              <w:pStyle w:val="22"/>
            </w:pPr>
            <w:r>
              <w:t>Театр по видам искусств</w:t>
            </w:r>
            <w:r w:rsidR="005D4512">
              <w:t xml:space="preserve"> *</w:t>
            </w:r>
          </w:p>
        </w:tc>
        <w:tc>
          <w:tcPr>
            <w:tcW w:w="0" w:type="auto"/>
            <w:vAlign w:val="center"/>
          </w:tcPr>
          <w:p w:rsidR="00E93B89" w:rsidRPr="00AC4AFC" w:rsidRDefault="00E93B89" w:rsidP="00111C3D">
            <w:pPr>
              <w:pStyle w:val="22"/>
            </w:pPr>
            <w:r w:rsidRPr="00AC4AFC">
              <w:t>Уровень обеспеченности, объектов</w:t>
            </w:r>
          </w:p>
        </w:tc>
        <w:tc>
          <w:tcPr>
            <w:tcW w:w="0" w:type="auto"/>
            <w:vAlign w:val="center"/>
          </w:tcPr>
          <w:p w:rsidR="00E93B89" w:rsidRPr="00AC4AFC" w:rsidRDefault="00E93B89" w:rsidP="00111C3D">
            <w:pPr>
              <w:pStyle w:val="23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E93B89" w:rsidRPr="00AC4AFC" w:rsidRDefault="00E93B89" w:rsidP="00111C3D">
            <w:pPr>
              <w:pStyle w:val="22"/>
            </w:pPr>
            <w:r>
              <w:t>Т</w:t>
            </w:r>
            <w:r w:rsidRPr="00AC4AFC">
              <w:t>ранспортная доступность, мин</w:t>
            </w:r>
          </w:p>
        </w:tc>
        <w:tc>
          <w:tcPr>
            <w:tcW w:w="0" w:type="auto"/>
            <w:vAlign w:val="center"/>
          </w:tcPr>
          <w:p w:rsidR="00E93B89" w:rsidRPr="00AC4AFC" w:rsidRDefault="00E93B89" w:rsidP="00111C3D">
            <w:pPr>
              <w:pStyle w:val="23"/>
            </w:pPr>
            <w:r>
              <w:t>30</w:t>
            </w:r>
          </w:p>
        </w:tc>
      </w:tr>
      <w:tr w:rsidR="00902995" w:rsidRPr="00AC4AFC" w:rsidTr="002746B4">
        <w:trPr>
          <w:trHeight w:val="57"/>
        </w:trPr>
        <w:tc>
          <w:tcPr>
            <w:tcW w:w="0" w:type="auto"/>
            <w:vAlign w:val="center"/>
          </w:tcPr>
          <w:p w:rsidR="00902995" w:rsidRDefault="00902995" w:rsidP="002746B4">
            <w:pPr>
              <w:pStyle w:val="22"/>
            </w:pPr>
            <w:r>
              <w:t>Концертные залы, филармонии</w:t>
            </w:r>
          </w:p>
        </w:tc>
        <w:tc>
          <w:tcPr>
            <w:tcW w:w="0" w:type="auto"/>
            <w:vAlign w:val="center"/>
          </w:tcPr>
          <w:p w:rsidR="00902995" w:rsidRPr="00AC4AFC" w:rsidRDefault="00902995" w:rsidP="00111C3D">
            <w:pPr>
              <w:pStyle w:val="22"/>
            </w:pPr>
            <w:r w:rsidRPr="00AC4AFC">
              <w:t>Уровень обеспеченности, объектов</w:t>
            </w:r>
          </w:p>
        </w:tc>
        <w:tc>
          <w:tcPr>
            <w:tcW w:w="0" w:type="auto"/>
            <w:vAlign w:val="center"/>
          </w:tcPr>
          <w:p w:rsidR="00902995" w:rsidRPr="00AC4AFC" w:rsidRDefault="00902995" w:rsidP="00111C3D">
            <w:pPr>
              <w:pStyle w:val="23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902995" w:rsidRPr="00AC4AFC" w:rsidRDefault="00902995" w:rsidP="00111C3D">
            <w:pPr>
              <w:pStyle w:val="22"/>
            </w:pPr>
            <w:r>
              <w:t>Т</w:t>
            </w:r>
            <w:r w:rsidRPr="00AC4AFC">
              <w:t xml:space="preserve">ранспортная доступность, </w:t>
            </w:r>
            <w:r w:rsidRPr="00AC4AFC">
              <w:lastRenderedPageBreak/>
              <w:t>мин</w:t>
            </w:r>
          </w:p>
        </w:tc>
        <w:tc>
          <w:tcPr>
            <w:tcW w:w="0" w:type="auto"/>
            <w:vAlign w:val="center"/>
          </w:tcPr>
          <w:p w:rsidR="00902995" w:rsidRPr="00AC4AFC" w:rsidRDefault="00902995" w:rsidP="00111C3D">
            <w:pPr>
              <w:pStyle w:val="23"/>
            </w:pPr>
            <w:r>
              <w:lastRenderedPageBreak/>
              <w:t>30</w:t>
            </w:r>
          </w:p>
        </w:tc>
      </w:tr>
      <w:tr w:rsidR="001F0484" w:rsidRPr="00AC4AFC" w:rsidTr="002746B4">
        <w:trPr>
          <w:trHeight w:val="57"/>
        </w:trPr>
        <w:tc>
          <w:tcPr>
            <w:tcW w:w="0" w:type="auto"/>
            <w:vAlign w:val="center"/>
          </w:tcPr>
          <w:p w:rsidR="001F0484" w:rsidRDefault="001F0484" w:rsidP="002746B4">
            <w:pPr>
              <w:pStyle w:val="22"/>
            </w:pPr>
            <w:r>
              <w:lastRenderedPageBreak/>
              <w:t>Цирки, цирковые организации</w:t>
            </w:r>
          </w:p>
        </w:tc>
        <w:tc>
          <w:tcPr>
            <w:tcW w:w="0" w:type="auto"/>
            <w:vAlign w:val="center"/>
          </w:tcPr>
          <w:p w:rsidR="001F0484" w:rsidRPr="00AC4AFC" w:rsidRDefault="001F0484" w:rsidP="00111C3D">
            <w:pPr>
              <w:pStyle w:val="22"/>
            </w:pPr>
            <w:r w:rsidRPr="00AC4AFC">
              <w:t>Уровень обеспеченности, объектов</w:t>
            </w:r>
          </w:p>
        </w:tc>
        <w:tc>
          <w:tcPr>
            <w:tcW w:w="0" w:type="auto"/>
            <w:vAlign w:val="center"/>
          </w:tcPr>
          <w:p w:rsidR="001F0484" w:rsidRPr="00AC4AFC" w:rsidRDefault="001F0484" w:rsidP="00111C3D">
            <w:pPr>
              <w:pStyle w:val="23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1F0484" w:rsidRPr="00AC4AFC" w:rsidRDefault="001F0484" w:rsidP="00111C3D">
            <w:pPr>
              <w:pStyle w:val="22"/>
            </w:pPr>
            <w:r>
              <w:t>Т</w:t>
            </w:r>
            <w:r w:rsidRPr="00AC4AFC">
              <w:t>ранспортная доступность, мин</w:t>
            </w:r>
          </w:p>
        </w:tc>
        <w:tc>
          <w:tcPr>
            <w:tcW w:w="0" w:type="auto"/>
            <w:vAlign w:val="center"/>
          </w:tcPr>
          <w:p w:rsidR="001F0484" w:rsidRPr="00AC4AFC" w:rsidRDefault="001F0484" w:rsidP="00111C3D">
            <w:pPr>
              <w:pStyle w:val="23"/>
            </w:pPr>
            <w:r>
              <w:t>30</w:t>
            </w:r>
          </w:p>
        </w:tc>
      </w:tr>
      <w:tr w:rsidR="001F0484" w:rsidRPr="00AC4AFC" w:rsidTr="002746B4">
        <w:trPr>
          <w:trHeight w:val="57"/>
        </w:trPr>
        <w:tc>
          <w:tcPr>
            <w:tcW w:w="0" w:type="auto"/>
            <w:vAlign w:val="center"/>
          </w:tcPr>
          <w:p w:rsidR="001F0484" w:rsidRDefault="001F0484" w:rsidP="002746B4">
            <w:pPr>
              <w:pStyle w:val="22"/>
            </w:pPr>
            <w:r>
              <w:t>Помещения для культурно-массовой работы, досуга и любительской деятельности</w:t>
            </w:r>
          </w:p>
        </w:tc>
        <w:tc>
          <w:tcPr>
            <w:tcW w:w="0" w:type="auto"/>
            <w:vAlign w:val="center"/>
          </w:tcPr>
          <w:p w:rsidR="001F0484" w:rsidRDefault="001F0484" w:rsidP="001F0484">
            <w:pPr>
              <w:pStyle w:val="22"/>
            </w:pPr>
            <w:r w:rsidRPr="00AC4AFC">
              <w:t>Уровень обеспеченности</w:t>
            </w:r>
            <w:r>
              <w:t>, м</w:t>
            </w:r>
            <w:proofErr w:type="gramStart"/>
            <w:r w:rsidRPr="001F0484">
              <w:rPr>
                <w:vertAlign w:val="superscript"/>
              </w:rPr>
              <w:t>2</w:t>
            </w:r>
            <w:proofErr w:type="gramEnd"/>
          </w:p>
          <w:p w:rsidR="001F0484" w:rsidRPr="00AC4AFC" w:rsidRDefault="001F0484" w:rsidP="001F0484">
            <w:pPr>
              <w:pStyle w:val="22"/>
            </w:pPr>
            <w:r>
              <w:t>общей площади</w:t>
            </w:r>
            <w:r w:rsidRPr="00AC4AFC">
              <w:t xml:space="preserve"> на 1000 чел. общей численности населения</w:t>
            </w:r>
          </w:p>
        </w:tc>
        <w:tc>
          <w:tcPr>
            <w:tcW w:w="0" w:type="auto"/>
            <w:vAlign w:val="center"/>
          </w:tcPr>
          <w:p w:rsidR="001F0484" w:rsidRDefault="001F0484" w:rsidP="00111C3D">
            <w:pPr>
              <w:pStyle w:val="23"/>
            </w:pPr>
            <w:r>
              <w:t>50</w:t>
            </w:r>
          </w:p>
        </w:tc>
        <w:tc>
          <w:tcPr>
            <w:tcW w:w="0" w:type="auto"/>
            <w:vAlign w:val="center"/>
          </w:tcPr>
          <w:p w:rsidR="001F0484" w:rsidRDefault="001F0484" w:rsidP="00111C3D">
            <w:pPr>
              <w:pStyle w:val="22"/>
            </w:pPr>
            <w:r>
              <w:t xml:space="preserve">Радиус обслуживания, </w:t>
            </w:r>
            <w:proofErr w:type="gramStart"/>
            <w:r>
              <w:t>м</w:t>
            </w:r>
            <w:proofErr w:type="gramEnd"/>
          </w:p>
        </w:tc>
        <w:tc>
          <w:tcPr>
            <w:tcW w:w="0" w:type="auto"/>
            <w:vAlign w:val="center"/>
          </w:tcPr>
          <w:p w:rsidR="001F0484" w:rsidRDefault="001F0484" w:rsidP="00111C3D">
            <w:pPr>
              <w:pStyle w:val="23"/>
            </w:pPr>
            <w:r>
              <w:t>500</w:t>
            </w:r>
          </w:p>
        </w:tc>
      </w:tr>
      <w:tr w:rsidR="001F0484" w:rsidRPr="00AC4AFC" w:rsidTr="002746B4">
        <w:trPr>
          <w:trHeight w:val="57"/>
        </w:trPr>
        <w:tc>
          <w:tcPr>
            <w:tcW w:w="0" w:type="auto"/>
            <w:vAlign w:val="center"/>
          </w:tcPr>
          <w:p w:rsidR="001F0484" w:rsidRDefault="001F0484" w:rsidP="002746B4">
            <w:pPr>
              <w:pStyle w:val="22"/>
            </w:pPr>
            <w:proofErr w:type="spellStart"/>
            <w:r>
              <w:t>Культурно-досуговые</w:t>
            </w:r>
            <w:proofErr w:type="spellEnd"/>
            <w:r>
              <w:t xml:space="preserve"> учреждения клубного типа</w:t>
            </w:r>
          </w:p>
        </w:tc>
        <w:tc>
          <w:tcPr>
            <w:tcW w:w="0" w:type="auto"/>
            <w:vAlign w:val="center"/>
          </w:tcPr>
          <w:p w:rsidR="001F0484" w:rsidRPr="00AC4AFC" w:rsidRDefault="001F0484" w:rsidP="001F0484">
            <w:pPr>
              <w:pStyle w:val="22"/>
            </w:pPr>
            <w:r w:rsidRPr="00AC4AFC">
              <w:t>Уровень обеспеченности</w:t>
            </w:r>
            <w:r>
              <w:t xml:space="preserve">, </w:t>
            </w:r>
            <w:r w:rsidRPr="001F0484">
              <w:t>зрительских мест</w:t>
            </w:r>
            <w:r w:rsidRPr="00AC4AFC">
              <w:t xml:space="preserve"> на 1000 чел. общей численности населения</w:t>
            </w:r>
          </w:p>
        </w:tc>
        <w:tc>
          <w:tcPr>
            <w:tcW w:w="0" w:type="auto"/>
            <w:vAlign w:val="center"/>
          </w:tcPr>
          <w:p w:rsidR="001F0484" w:rsidRDefault="001F0484" w:rsidP="001F0484">
            <w:pPr>
              <w:pStyle w:val="23"/>
            </w:pPr>
            <w:r>
              <w:t>25</w:t>
            </w:r>
          </w:p>
        </w:tc>
        <w:tc>
          <w:tcPr>
            <w:tcW w:w="0" w:type="auto"/>
            <w:vAlign w:val="center"/>
          </w:tcPr>
          <w:p w:rsidR="001F0484" w:rsidRPr="00AC4AFC" w:rsidRDefault="001F0484" w:rsidP="00111C3D">
            <w:pPr>
              <w:pStyle w:val="22"/>
            </w:pPr>
            <w:r>
              <w:t>Т</w:t>
            </w:r>
            <w:r w:rsidRPr="00AC4AFC">
              <w:t>ранспортная доступность, мин</w:t>
            </w:r>
          </w:p>
        </w:tc>
        <w:tc>
          <w:tcPr>
            <w:tcW w:w="0" w:type="auto"/>
            <w:vAlign w:val="center"/>
          </w:tcPr>
          <w:p w:rsidR="001F0484" w:rsidRPr="00AC4AFC" w:rsidRDefault="001F0484" w:rsidP="00111C3D">
            <w:pPr>
              <w:pStyle w:val="23"/>
            </w:pPr>
            <w:r>
              <w:t>30</w:t>
            </w:r>
          </w:p>
        </w:tc>
      </w:tr>
      <w:tr w:rsidR="00D11493" w:rsidRPr="00AC4AFC" w:rsidTr="00D11493">
        <w:trPr>
          <w:trHeight w:val="96"/>
        </w:trPr>
        <w:tc>
          <w:tcPr>
            <w:tcW w:w="0" w:type="auto"/>
            <w:vMerge w:val="restart"/>
            <w:vAlign w:val="center"/>
          </w:tcPr>
          <w:p w:rsidR="00D11493" w:rsidRDefault="00D11493" w:rsidP="002746B4">
            <w:pPr>
              <w:pStyle w:val="22"/>
            </w:pPr>
            <w:r>
              <w:t>Парк культуры и отдыха</w:t>
            </w:r>
          </w:p>
        </w:tc>
        <w:tc>
          <w:tcPr>
            <w:tcW w:w="0" w:type="auto"/>
            <w:vMerge w:val="restart"/>
            <w:vAlign w:val="center"/>
          </w:tcPr>
          <w:p w:rsidR="00D11493" w:rsidRPr="00AC4AFC" w:rsidRDefault="00D11493" w:rsidP="00111C3D">
            <w:pPr>
              <w:pStyle w:val="22"/>
            </w:pPr>
            <w:r w:rsidRPr="00AC4AFC">
              <w:t>Уровень обеспеченности, объектов</w:t>
            </w:r>
          </w:p>
        </w:tc>
        <w:tc>
          <w:tcPr>
            <w:tcW w:w="0" w:type="auto"/>
            <w:vMerge w:val="restart"/>
            <w:vAlign w:val="center"/>
          </w:tcPr>
          <w:p w:rsidR="00D11493" w:rsidRDefault="00D11493" w:rsidP="00111C3D">
            <w:pPr>
              <w:pStyle w:val="23"/>
            </w:pPr>
            <w: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D11493" w:rsidRDefault="00D11493" w:rsidP="00111C3D">
            <w:pPr>
              <w:pStyle w:val="22"/>
            </w:pPr>
            <w:r>
              <w:t>Т</w:t>
            </w:r>
            <w:r w:rsidRPr="00AC4AFC">
              <w:t>ранспортная доступность, мин</w:t>
            </w:r>
          </w:p>
        </w:tc>
        <w:tc>
          <w:tcPr>
            <w:tcW w:w="0" w:type="auto"/>
            <w:vAlign w:val="center"/>
          </w:tcPr>
          <w:p w:rsidR="00D11493" w:rsidRDefault="00D11493" w:rsidP="00111C3D">
            <w:pPr>
              <w:pStyle w:val="23"/>
            </w:pPr>
            <w:r>
              <w:t>городских парков</w:t>
            </w:r>
          </w:p>
        </w:tc>
      </w:tr>
      <w:tr w:rsidR="00D11493" w:rsidRPr="00AC4AFC" w:rsidTr="002746B4">
        <w:trPr>
          <w:trHeight w:val="94"/>
        </w:trPr>
        <w:tc>
          <w:tcPr>
            <w:tcW w:w="0" w:type="auto"/>
            <w:vMerge/>
            <w:vAlign w:val="center"/>
          </w:tcPr>
          <w:p w:rsidR="00D11493" w:rsidRDefault="00D11493" w:rsidP="002746B4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D11493" w:rsidRPr="00AC4AFC" w:rsidRDefault="00D11493" w:rsidP="00111C3D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D11493" w:rsidRDefault="00D11493" w:rsidP="00111C3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11493" w:rsidRDefault="00D11493" w:rsidP="00111C3D">
            <w:pPr>
              <w:pStyle w:val="22"/>
            </w:pPr>
          </w:p>
        </w:tc>
        <w:tc>
          <w:tcPr>
            <w:tcW w:w="0" w:type="auto"/>
            <w:vAlign w:val="center"/>
          </w:tcPr>
          <w:p w:rsidR="00D11493" w:rsidRDefault="00D11493" w:rsidP="00111C3D">
            <w:pPr>
              <w:pStyle w:val="23"/>
            </w:pPr>
            <w:r>
              <w:t>20</w:t>
            </w:r>
          </w:p>
        </w:tc>
      </w:tr>
      <w:tr w:rsidR="00D11493" w:rsidRPr="00AC4AFC" w:rsidTr="002746B4">
        <w:trPr>
          <w:trHeight w:val="94"/>
        </w:trPr>
        <w:tc>
          <w:tcPr>
            <w:tcW w:w="0" w:type="auto"/>
            <w:vMerge/>
            <w:vAlign w:val="center"/>
          </w:tcPr>
          <w:p w:rsidR="00D11493" w:rsidRDefault="00D11493" w:rsidP="002746B4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D11493" w:rsidRPr="00AC4AFC" w:rsidRDefault="00D11493" w:rsidP="00111C3D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D11493" w:rsidRDefault="00D11493" w:rsidP="00111C3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11493" w:rsidRDefault="00D11493" w:rsidP="00111C3D">
            <w:pPr>
              <w:pStyle w:val="22"/>
            </w:pPr>
          </w:p>
        </w:tc>
        <w:tc>
          <w:tcPr>
            <w:tcW w:w="0" w:type="auto"/>
            <w:vAlign w:val="center"/>
          </w:tcPr>
          <w:p w:rsidR="00D11493" w:rsidRDefault="00D11493" w:rsidP="00111C3D">
            <w:pPr>
              <w:pStyle w:val="23"/>
            </w:pPr>
            <w:r w:rsidRPr="00D11493">
              <w:t>парков планировочных районов</w:t>
            </w:r>
          </w:p>
        </w:tc>
      </w:tr>
      <w:tr w:rsidR="00D11493" w:rsidRPr="00AC4AFC" w:rsidTr="002746B4">
        <w:trPr>
          <w:trHeight w:val="94"/>
        </w:trPr>
        <w:tc>
          <w:tcPr>
            <w:tcW w:w="0" w:type="auto"/>
            <w:vMerge/>
            <w:vAlign w:val="center"/>
          </w:tcPr>
          <w:p w:rsidR="00D11493" w:rsidRDefault="00D11493" w:rsidP="002746B4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D11493" w:rsidRPr="00AC4AFC" w:rsidRDefault="00D11493" w:rsidP="00111C3D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D11493" w:rsidRDefault="00D11493" w:rsidP="00111C3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11493" w:rsidRDefault="00D11493" w:rsidP="00111C3D">
            <w:pPr>
              <w:pStyle w:val="22"/>
            </w:pPr>
          </w:p>
        </w:tc>
        <w:tc>
          <w:tcPr>
            <w:tcW w:w="0" w:type="auto"/>
            <w:vAlign w:val="center"/>
          </w:tcPr>
          <w:p w:rsidR="00D11493" w:rsidRDefault="00D11493" w:rsidP="00111C3D">
            <w:pPr>
              <w:pStyle w:val="23"/>
            </w:pPr>
            <w:r>
              <w:t>15</w:t>
            </w:r>
          </w:p>
        </w:tc>
      </w:tr>
      <w:tr w:rsidR="00FC00F0" w:rsidRPr="00AC4AFC" w:rsidTr="002746B4">
        <w:trPr>
          <w:trHeight w:val="57"/>
        </w:trPr>
        <w:tc>
          <w:tcPr>
            <w:tcW w:w="0" w:type="auto"/>
            <w:vAlign w:val="center"/>
          </w:tcPr>
          <w:p w:rsidR="00FC00F0" w:rsidRDefault="00FC00F0" w:rsidP="002746B4">
            <w:pPr>
              <w:pStyle w:val="22"/>
            </w:pPr>
            <w:r>
              <w:t>Кинотеатры</w:t>
            </w:r>
          </w:p>
        </w:tc>
        <w:tc>
          <w:tcPr>
            <w:tcW w:w="0" w:type="auto"/>
            <w:vAlign w:val="center"/>
          </w:tcPr>
          <w:p w:rsidR="00FC00F0" w:rsidRPr="00AC4AFC" w:rsidRDefault="00FC00F0" w:rsidP="00111C3D">
            <w:pPr>
              <w:pStyle w:val="22"/>
            </w:pPr>
            <w:r>
              <w:t>Уровень обеспеченности, кинозалов</w:t>
            </w:r>
          </w:p>
        </w:tc>
        <w:tc>
          <w:tcPr>
            <w:tcW w:w="0" w:type="auto"/>
            <w:vAlign w:val="center"/>
          </w:tcPr>
          <w:p w:rsidR="00FC00F0" w:rsidRDefault="00FC00F0" w:rsidP="00111C3D">
            <w:pPr>
              <w:pStyle w:val="23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FC00F0" w:rsidRPr="00AC4AFC" w:rsidRDefault="00FC00F0" w:rsidP="00111C3D">
            <w:pPr>
              <w:pStyle w:val="22"/>
            </w:pPr>
            <w:r>
              <w:t>Т</w:t>
            </w:r>
            <w:r w:rsidRPr="00AC4AFC">
              <w:t>ранспортная доступность, мин</w:t>
            </w:r>
          </w:p>
        </w:tc>
        <w:tc>
          <w:tcPr>
            <w:tcW w:w="0" w:type="auto"/>
            <w:vAlign w:val="center"/>
          </w:tcPr>
          <w:p w:rsidR="00FC00F0" w:rsidRPr="00AC4AFC" w:rsidRDefault="00FC00F0" w:rsidP="00111C3D">
            <w:pPr>
              <w:pStyle w:val="23"/>
            </w:pPr>
            <w:r>
              <w:t>30</w:t>
            </w:r>
          </w:p>
        </w:tc>
      </w:tr>
      <w:tr w:rsidR="00FC00F0" w:rsidRPr="00AC4AFC" w:rsidTr="00111C3D">
        <w:trPr>
          <w:trHeight w:val="57"/>
        </w:trPr>
        <w:tc>
          <w:tcPr>
            <w:tcW w:w="0" w:type="auto"/>
            <w:vAlign w:val="center"/>
          </w:tcPr>
          <w:p w:rsidR="00FC00F0" w:rsidRDefault="00FC00F0" w:rsidP="002746B4">
            <w:pPr>
              <w:pStyle w:val="22"/>
            </w:pPr>
            <w:r>
              <w:t>Культурно-развлекательные киноконцертные комплексы</w:t>
            </w:r>
          </w:p>
        </w:tc>
        <w:tc>
          <w:tcPr>
            <w:tcW w:w="0" w:type="auto"/>
            <w:gridSpan w:val="2"/>
            <w:vAlign w:val="center"/>
          </w:tcPr>
          <w:p w:rsidR="00FC00F0" w:rsidRDefault="00FC00F0" w:rsidP="00111C3D">
            <w:pPr>
              <w:pStyle w:val="23"/>
            </w:pPr>
            <w:r>
              <w:t>По заданию на проектирование</w:t>
            </w:r>
          </w:p>
        </w:tc>
        <w:tc>
          <w:tcPr>
            <w:tcW w:w="0" w:type="auto"/>
            <w:vAlign w:val="center"/>
          </w:tcPr>
          <w:p w:rsidR="00FC00F0" w:rsidRPr="00AC4AFC" w:rsidRDefault="00FC00F0" w:rsidP="00111C3D">
            <w:pPr>
              <w:pStyle w:val="22"/>
            </w:pPr>
            <w:r>
              <w:t>Т</w:t>
            </w:r>
            <w:r w:rsidRPr="00AC4AFC">
              <w:t>ранспортная доступность, мин</w:t>
            </w:r>
          </w:p>
        </w:tc>
        <w:tc>
          <w:tcPr>
            <w:tcW w:w="0" w:type="auto"/>
            <w:vAlign w:val="center"/>
          </w:tcPr>
          <w:p w:rsidR="00FC00F0" w:rsidRPr="00AC4AFC" w:rsidRDefault="00FC00F0" w:rsidP="00111C3D">
            <w:pPr>
              <w:pStyle w:val="23"/>
            </w:pPr>
            <w:r>
              <w:t>30</w:t>
            </w:r>
          </w:p>
        </w:tc>
      </w:tr>
      <w:tr w:rsidR="00FC00F0" w:rsidRPr="00AC4AFC" w:rsidTr="002746B4">
        <w:trPr>
          <w:trHeight w:val="57"/>
        </w:trPr>
        <w:tc>
          <w:tcPr>
            <w:tcW w:w="0" w:type="auto"/>
            <w:vAlign w:val="center"/>
          </w:tcPr>
          <w:p w:rsidR="00FC00F0" w:rsidRDefault="00FC00F0" w:rsidP="00FC00F0">
            <w:pPr>
              <w:pStyle w:val="22"/>
            </w:pPr>
            <w:r>
              <w:t>Лектории</w:t>
            </w:r>
          </w:p>
        </w:tc>
        <w:tc>
          <w:tcPr>
            <w:tcW w:w="0" w:type="auto"/>
            <w:vAlign w:val="center"/>
          </w:tcPr>
          <w:p w:rsidR="00FC00F0" w:rsidRPr="00AC4AFC" w:rsidRDefault="00FC00F0" w:rsidP="00FC00F0">
            <w:pPr>
              <w:pStyle w:val="22"/>
            </w:pPr>
            <w:r w:rsidRPr="00AC4AFC">
              <w:t>Уровень обеспеченности</w:t>
            </w:r>
            <w:r>
              <w:t>,</w:t>
            </w:r>
            <w:r w:rsidRPr="001F0484">
              <w:t xml:space="preserve"> мест</w:t>
            </w:r>
            <w:r w:rsidRPr="00AC4AFC">
              <w:t xml:space="preserve"> на 1000 чел. общей численности населения</w:t>
            </w:r>
          </w:p>
        </w:tc>
        <w:tc>
          <w:tcPr>
            <w:tcW w:w="0" w:type="auto"/>
            <w:vAlign w:val="center"/>
          </w:tcPr>
          <w:p w:rsidR="00FC00F0" w:rsidRDefault="00FC00F0" w:rsidP="00111C3D">
            <w:pPr>
              <w:pStyle w:val="23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FC00F0" w:rsidRPr="00AC4AFC" w:rsidRDefault="00FC00F0" w:rsidP="00111C3D">
            <w:pPr>
              <w:pStyle w:val="22"/>
            </w:pPr>
            <w:r>
              <w:t>Т</w:t>
            </w:r>
            <w:r w:rsidRPr="00AC4AFC">
              <w:t>ранспортная доступность, мин</w:t>
            </w:r>
          </w:p>
        </w:tc>
        <w:tc>
          <w:tcPr>
            <w:tcW w:w="0" w:type="auto"/>
            <w:vAlign w:val="center"/>
          </w:tcPr>
          <w:p w:rsidR="00FC00F0" w:rsidRPr="00AC4AFC" w:rsidRDefault="00FC00F0" w:rsidP="00111C3D">
            <w:pPr>
              <w:pStyle w:val="23"/>
            </w:pPr>
            <w:r>
              <w:t>30</w:t>
            </w:r>
          </w:p>
        </w:tc>
      </w:tr>
      <w:tr w:rsidR="00FC00F0" w:rsidRPr="00AC4AFC" w:rsidTr="002746B4">
        <w:trPr>
          <w:trHeight w:val="57"/>
        </w:trPr>
        <w:tc>
          <w:tcPr>
            <w:tcW w:w="0" w:type="auto"/>
            <w:vAlign w:val="center"/>
          </w:tcPr>
          <w:p w:rsidR="00FC00F0" w:rsidRDefault="00FC00F0" w:rsidP="00FC00F0">
            <w:pPr>
              <w:pStyle w:val="22"/>
            </w:pPr>
            <w:r>
              <w:t>Танцевальные залы</w:t>
            </w:r>
          </w:p>
        </w:tc>
        <w:tc>
          <w:tcPr>
            <w:tcW w:w="0" w:type="auto"/>
            <w:vAlign w:val="center"/>
          </w:tcPr>
          <w:p w:rsidR="00FC00F0" w:rsidRPr="00AC4AFC" w:rsidRDefault="00FC00F0" w:rsidP="00111C3D">
            <w:pPr>
              <w:pStyle w:val="22"/>
            </w:pPr>
            <w:r w:rsidRPr="00AC4AFC">
              <w:t>Уровень обеспеченности</w:t>
            </w:r>
            <w:r>
              <w:t>,</w:t>
            </w:r>
            <w:r w:rsidRPr="001F0484">
              <w:t xml:space="preserve"> мест</w:t>
            </w:r>
            <w:r w:rsidRPr="00AC4AFC">
              <w:t xml:space="preserve"> на 1000 чел. общей численности населения</w:t>
            </w:r>
          </w:p>
        </w:tc>
        <w:tc>
          <w:tcPr>
            <w:tcW w:w="0" w:type="auto"/>
            <w:vAlign w:val="center"/>
          </w:tcPr>
          <w:p w:rsidR="00FC00F0" w:rsidRDefault="00FC00F0" w:rsidP="00111C3D">
            <w:pPr>
              <w:pStyle w:val="23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FC00F0" w:rsidRPr="00AC4AFC" w:rsidRDefault="00FC00F0" w:rsidP="00111C3D">
            <w:pPr>
              <w:pStyle w:val="22"/>
            </w:pPr>
            <w:r>
              <w:t>Т</w:t>
            </w:r>
            <w:r w:rsidRPr="00AC4AFC">
              <w:t>ранспортная доступность, мин</w:t>
            </w:r>
          </w:p>
        </w:tc>
        <w:tc>
          <w:tcPr>
            <w:tcW w:w="0" w:type="auto"/>
            <w:vAlign w:val="center"/>
          </w:tcPr>
          <w:p w:rsidR="00FC00F0" w:rsidRPr="00AC4AFC" w:rsidRDefault="00FC00F0" w:rsidP="00111C3D">
            <w:pPr>
              <w:pStyle w:val="23"/>
            </w:pPr>
            <w:r>
              <w:t>30</w:t>
            </w:r>
          </w:p>
        </w:tc>
      </w:tr>
      <w:tr w:rsidR="00FC00F0" w:rsidRPr="00AC4AFC" w:rsidTr="002746B4">
        <w:trPr>
          <w:trHeight w:val="57"/>
        </w:trPr>
        <w:tc>
          <w:tcPr>
            <w:tcW w:w="0" w:type="auto"/>
            <w:vAlign w:val="center"/>
          </w:tcPr>
          <w:p w:rsidR="00FC00F0" w:rsidRDefault="00FC00F0" w:rsidP="002746B4">
            <w:pPr>
              <w:pStyle w:val="22"/>
            </w:pPr>
            <w:r>
              <w:t>Универсальные спортивно-зрелищные залы, в том числе с искусственным льдом</w:t>
            </w:r>
          </w:p>
        </w:tc>
        <w:tc>
          <w:tcPr>
            <w:tcW w:w="0" w:type="auto"/>
            <w:vAlign w:val="center"/>
          </w:tcPr>
          <w:p w:rsidR="00FC00F0" w:rsidRPr="00AC4AFC" w:rsidRDefault="00FC00F0" w:rsidP="00111C3D">
            <w:pPr>
              <w:pStyle w:val="22"/>
            </w:pPr>
            <w:r w:rsidRPr="00AC4AFC">
              <w:t>Уровень обеспеченности</w:t>
            </w:r>
            <w:r>
              <w:t>,</w:t>
            </w:r>
            <w:r w:rsidRPr="001F0484">
              <w:t xml:space="preserve"> мест</w:t>
            </w:r>
            <w:r w:rsidRPr="00AC4AFC">
              <w:t xml:space="preserve"> на 1000 чел. общей численности населения</w:t>
            </w:r>
          </w:p>
        </w:tc>
        <w:tc>
          <w:tcPr>
            <w:tcW w:w="0" w:type="auto"/>
            <w:vAlign w:val="center"/>
          </w:tcPr>
          <w:p w:rsidR="00FC00F0" w:rsidRDefault="00FC00F0" w:rsidP="00111C3D">
            <w:pPr>
              <w:pStyle w:val="23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FC00F0" w:rsidRPr="00AC4AFC" w:rsidRDefault="00FC00F0" w:rsidP="00111C3D">
            <w:pPr>
              <w:pStyle w:val="22"/>
            </w:pPr>
            <w:r>
              <w:t>Т</w:t>
            </w:r>
            <w:r w:rsidRPr="00AC4AFC">
              <w:t>ранспортная доступность, мин</w:t>
            </w:r>
          </w:p>
        </w:tc>
        <w:tc>
          <w:tcPr>
            <w:tcW w:w="0" w:type="auto"/>
            <w:vAlign w:val="center"/>
          </w:tcPr>
          <w:p w:rsidR="00FC00F0" w:rsidRPr="00AC4AFC" w:rsidRDefault="00FC00F0" w:rsidP="00111C3D">
            <w:pPr>
              <w:pStyle w:val="23"/>
            </w:pPr>
            <w:r>
              <w:t>30</w:t>
            </w:r>
          </w:p>
        </w:tc>
      </w:tr>
      <w:tr w:rsidR="00FC00F0" w:rsidRPr="00AC4AFC" w:rsidTr="002746B4">
        <w:trPr>
          <w:trHeight w:val="57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vAlign w:val="center"/>
          </w:tcPr>
          <w:p w:rsidR="00FC00F0" w:rsidRDefault="00FC00F0" w:rsidP="005D4512">
            <w:pPr>
              <w:pStyle w:val="31"/>
            </w:pPr>
          </w:p>
          <w:p w:rsidR="00FC00F0" w:rsidRDefault="00FC00F0" w:rsidP="005D4512">
            <w:pPr>
              <w:pStyle w:val="31"/>
            </w:pPr>
            <w:r>
              <w:t>* Пантомимы, миниатюр, танца, песни, и т.п.</w:t>
            </w:r>
          </w:p>
          <w:p w:rsidR="00FC00F0" w:rsidRPr="00543A3F" w:rsidRDefault="00FC00F0" w:rsidP="002746B4">
            <w:pPr>
              <w:pStyle w:val="32"/>
            </w:pPr>
            <w:r w:rsidRPr="00543A3F">
              <w:t>Примечание</w:t>
            </w:r>
          </w:p>
          <w:p w:rsidR="00FC00F0" w:rsidRPr="00543A3F" w:rsidRDefault="00FC00F0" w:rsidP="002746B4">
            <w:pPr>
              <w:pStyle w:val="31"/>
            </w:pPr>
            <w:r w:rsidRPr="00543A3F">
              <w:t xml:space="preserve">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ресурсам, на право </w:t>
            </w:r>
            <w:proofErr w:type="gramStart"/>
            <w:r w:rsidRPr="00543A3F">
              <w:t>пользования</w:t>
            </w:r>
            <w:proofErr w:type="gramEnd"/>
            <w:r w:rsidRPr="00543A3F">
              <w:t xml:space="preserve"> которыми библиотека заключает </w:t>
            </w:r>
            <w:r w:rsidRPr="00543A3F">
              <w:lastRenderedPageBreak/>
              <w:t>договоры (соглашения) с собственниками этих ресурсов.</w:t>
            </w:r>
          </w:p>
          <w:p w:rsidR="00FC00F0" w:rsidRPr="00543A3F" w:rsidRDefault="00FC00F0" w:rsidP="002746B4">
            <w:pPr>
              <w:pStyle w:val="31"/>
            </w:pPr>
            <w:r w:rsidRPr="00543A3F">
              <w:t>К полнотекстовым информационным ресурсам, доступ к которым библиотека получает бесплатно, относятся:</w:t>
            </w:r>
          </w:p>
          <w:p w:rsidR="00FC00F0" w:rsidRPr="00543A3F" w:rsidRDefault="00FC00F0" w:rsidP="002746B4">
            <w:pPr>
              <w:pStyle w:val="31"/>
            </w:pPr>
            <w:r w:rsidRPr="00543A3F">
              <w:t>- фонды Национальной электронной библиотеки, которая объединяет фонды публичных библиотек России федерального, регионального, муниципального уровня, библиотек научных и образовательных учреждений, а также правообладателей. НЭБ включает: каталог всех хранящихся в фондах российских библиотек изданий; централизованный, ежедневно пополняемый архив оцифрованных изданий, как открытого доступа, так и ограниченных авторским правом;</w:t>
            </w:r>
          </w:p>
          <w:p w:rsidR="00FC00F0" w:rsidRPr="00AC4AFC" w:rsidRDefault="00FC00F0" w:rsidP="002746B4">
            <w:pPr>
              <w:pStyle w:val="31"/>
            </w:pPr>
            <w:r w:rsidRPr="00543A3F">
              <w:t>- фонды Президентской библиотеки.</w:t>
            </w:r>
          </w:p>
        </w:tc>
      </w:tr>
    </w:tbl>
    <w:p w:rsidR="00745545" w:rsidRPr="00AC4AFC" w:rsidRDefault="0022681E" w:rsidP="00745545">
      <w:pPr>
        <w:pStyle w:val="2"/>
      </w:pPr>
      <w:bookmarkStart w:id="37" w:name="_Toc493858508"/>
      <w:r>
        <w:lastRenderedPageBreak/>
        <w:t>1.13</w:t>
      </w:r>
      <w:r w:rsidR="00745545" w:rsidRPr="00AC4AFC">
        <w:t>. Объекты здравоохранения</w:t>
      </w:r>
      <w:r w:rsidR="005974AC" w:rsidRPr="00AC4AFC">
        <w:t xml:space="preserve"> местного значения</w:t>
      </w:r>
      <w:bookmarkEnd w:id="37"/>
    </w:p>
    <w:p w:rsidR="005F3935" w:rsidRPr="00AC4AFC" w:rsidRDefault="005F3935" w:rsidP="005F3935">
      <w:pPr>
        <w:pStyle w:val="a5"/>
      </w:pPr>
      <w:r w:rsidRPr="00AC4AFC">
        <w:t xml:space="preserve">Таблица </w:t>
      </w:r>
      <w:fldSimple w:instr=" SEQ Таблица \* ARABIC ">
        <w:r w:rsidR="00084515">
          <w:rPr>
            <w:noProof/>
          </w:rPr>
          <w:t>25</w:t>
        </w:r>
      </w:fldSimple>
    </w:p>
    <w:tbl>
      <w:tblPr>
        <w:tblStyle w:val="a4"/>
        <w:tblW w:w="0" w:type="auto"/>
        <w:tblInd w:w="108" w:type="dxa"/>
        <w:tblLook w:val="04A0"/>
      </w:tblPr>
      <w:tblGrid>
        <w:gridCol w:w="5015"/>
        <w:gridCol w:w="3158"/>
        <w:gridCol w:w="2510"/>
        <w:gridCol w:w="2196"/>
        <w:gridCol w:w="1799"/>
      </w:tblGrid>
      <w:tr w:rsidR="000E75CE" w:rsidRPr="00AC4AFC" w:rsidTr="00826274">
        <w:trPr>
          <w:trHeight w:val="57"/>
        </w:trPr>
        <w:tc>
          <w:tcPr>
            <w:tcW w:w="0" w:type="auto"/>
            <w:vMerge w:val="restart"/>
            <w:vAlign w:val="center"/>
          </w:tcPr>
          <w:p w:rsidR="00745545" w:rsidRPr="00AC4AFC" w:rsidRDefault="00332C5E" w:rsidP="00826274">
            <w:pPr>
              <w:pStyle w:val="211"/>
            </w:pPr>
            <w:r w:rsidRPr="00AC4AFC">
              <w:t>Наименование объекта</w:t>
            </w:r>
          </w:p>
        </w:tc>
        <w:tc>
          <w:tcPr>
            <w:tcW w:w="0" w:type="auto"/>
            <w:gridSpan w:val="2"/>
            <w:vAlign w:val="center"/>
          </w:tcPr>
          <w:p w:rsidR="00745545" w:rsidRPr="00AC4AFC" w:rsidRDefault="00745545" w:rsidP="00826274">
            <w:pPr>
              <w:pStyle w:val="211"/>
            </w:pPr>
            <w:r w:rsidRPr="00AC4AFC">
              <w:t>Расчетный показатель минимально допустимого уровня обеспеченности</w:t>
            </w:r>
          </w:p>
        </w:tc>
        <w:tc>
          <w:tcPr>
            <w:tcW w:w="0" w:type="auto"/>
            <w:gridSpan w:val="2"/>
            <w:vAlign w:val="center"/>
          </w:tcPr>
          <w:p w:rsidR="00745545" w:rsidRPr="00AC4AFC" w:rsidRDefault="00745545" w:rsidP="00826274">
            <w:pPr>
              <w:pStyle w:val="211"/>
            </w:pPr>
            <w:r w:rsidRPr="00AC4AFC">
              <w:t>Расчетный показатель максимально допустимого уровня территориальной доступности</w:t>
            </w:r>
          </w:p>
        </w:tc>
      </w:tr>
      <w:tr w:rsidR="000E75CE" w:rsidRPr="00AC4AFC" w:rsidTr="00745545">
        <w:trPr>
          <w:trHeight w:val="57"/>
        </w:trPr>
        <w:tc>
          <w:tcPr>
            <w:tcW w:w="0" w:type="auto"/>
            <w:vMerge/>
            <w:vAlign w:val="center"/>
          </w:tcPr>
          <w:p w:rsidR="00745545" w:rsidRPr="00AC4AFC" w:rsidRDefault="00745545" w:rsidP="00826274">
            <w:pPr>
              <w:pStyle w:val="211"/>
            </w:pPr>
          </w:p>
        </w:tc>
        <w:tc>
          <w:tcPr>
            <w:tcW w:w="0" w:type="auto"/>
            <w:vAlign w:val="center"/>
          </w:tcPr>
          <w:p w:rsidR="00745545" w:rsidRPr="00AC4AFC" w:rsidRDefault="00745545" w:rsidP="00826274">
            <w:pPr>
              <w:pStyle w:val="211"/>
            </w:pPr>
            <w:r w:rsidRPr="00AC4AFC">
              <w:t>Наименование расчетного показателя, единица измерения</w:t>
            </w:r>
          </w:p>
        </w:tc>
        <w:tc>
          <w:tcPr>
            <w:tcW w:w="0" w:type="auto"/>
            <w:vAlign w:val="center"/>
          </w:tcPr>
          <w:p w:rsidR="00745545" w:rsidRPr="00AC4AFC" w:rsidRDefault="00745545" w:rsidP="00826274">
            <w:pPr>
              <w:pStyle w:val="211"/>
            </w:pPr>
            <w:r w:rsidRPr="00AC4AFC">
              <w:t>Значение расчетного показателя</w:t>
            </w:r>
          </w:p>
        </w:tc>
        <w:tc>
          <w:tcPr>
            <w:tcW w:w="0" w:type="auto"/>
            <w:vAlign w:val="center"/>
          </w:tcPr>
          <w:p w:rsidR="00745545" w:rsidRPr="00AC4AFC" w:rsidRDefault="00745545" w:rsidP="00826274">
            <w:pPr>
              <w:pStyle w:val="211"/>
            </w:pPr>
            <w:r w:rsidRPr="00AC4AFC">
              <w:t>Наименование расчетного показателя, единица измерения</w:t>
            </w:r>
          </w:p>
        </w:tc>
        <w:tc>
          <w:tcPr>
            <w:tcW w:w="0" w:type="auto"/>
            <w:vAlign w:val="center"/>
          </w:tcPr>
          <w:p w:rsidR="00745545" w:rsidRPr="00AC4AFC" w:rsidRDefault="00745545" w:rsidP="00826274">
            <w:pPr>
              <w:pStyle w:val="211"/>
            </w:pPr>
            <w:r w:rsidRPr="00AC4AFC">
              <w:t>Значение расчетного показателя</w:t>
            </w:r>
          </w:p>
        </w:tc>
      </w:tr>
      <w:tr w:rsidR="000E75CE" w:rsidRPr="00AC4AFC" w:rsidTr="00445A3B">
        <w:trPr>
          <w:trHeight w:val="57"/>
        </w:trPr>
        <w:tc>
          <w:tcPr>
            <w:tcW w:w="0" w:type="auto"/>
            <w:vAlign w:val="center"/>
          </w:tcPr>
          <w:p w:rsidR="0098755C" w:rsidRDefault="0098755C" w:rsidP="00745545">
            <w:pPr>
              <w:pStyle w:val="22"/>
            </w:pPr>
            <w:r w:rsidRPr="0098755C">
              <w:t>Стационары для взрослых и детей для интенсивного лечения и кратковременного пребывания (многопрофильные больницы, специализированные стационары и медицинские центры, перинатальные центры родильные дома и др.) со вспомогате</w:t>
            </w:r>
            <w:r w:rsidR="0069272F">
              <w:t>льными зданиями и сооружениями</w:t>
            </w:r>
          </w:p>
        </w:tc>
        <w:tc>
          <w:tcPr>
            <w:tcW w:w="0" w:type="auto"/>
            <w:vAlign w:val="center"/>
          </w:tcPr>
          <w:p w:rsidR="0098755C" w:rsidRPr="00AC4AFC" w:rsidRDefault="0098755C" w:rsidP="0098755C">
            <w:pPr>
              <w:pStyle w:val="23"/>
            </w:pPr>
            <w:r w:rsidRPr="00AC4AFC">
              <w:t xml:space="preserve">Уровень </w:t>
            </w:r>
            <w:proofErr w:type="spellStart"/>
            <w:r w:rsidRPr="00AC4AFC">
              <w:t>обеспеченности</w:t>
            </w:r>
            <w:proofErr w:type="gramStart"/>
            <w:r>
              <w:t>,к</w:t>
            </w:r>
            <w:proofErr w:type="gramEnd"/>
            <w:r>
              <w:t>оек</w:t>
            </w:r>
            <w:proofErr w:type="spellEnd"/>
            <w:r w:rsidRPr="00AC4AFC">
              <w:t xml:space="preserve"> на 1000 чел. общей численности населения</w:t>
            </w:r>
          </w:p>
        </w:tc>
        <w:tc>
          <w:tcPr>
            <w:tcW w:w="0" w:type="auto"/>
            <w:vAlign w:val="center"/>
          </w:tcPr>
          <w:p w:rsidR="0098755C" w:rsidRDefault="0098755C" w:rsidP="0098755C">
            <w:pPr>
              <w:pStyle w:val="23"/>
            </w:pPr>
            <w:r>
              <w:t>По заданию на проектирование, определяемому органами здравоохранения,</w:t>
            </w:r>
          </w:p>
          <w:p w:rsidR="0098755C" w:rsidRDefault="0098755C" w:rsidP="0098755C">
            <w:pPr>
              <w:pStyle w:val="23"/>
            </w:pPr>
            <w:r>
              <w:t>но не менее</w:t>
            </w:r>
          </w:p>
          <w:p w:rsidR="0098755C" w:rsidRDefault="0098755C" w:rsidP="0098755C">
            <w:pPr>
              <w:pStyle w:val="23"/>
            </w:pPr>
            <w:r>
              <w:t>13,47</w:t>
            </w:r>
            <w:r w:rsidR="0069272F">
              <w:t xml:space="preserve"> *</w:t>
            </w:r>
          </w:p>
        </w:tc>
        <w:tc>
          <w:tcPr>
            <w:tcW w:w="0" w:type="auto"/>
            <w:vAlign w:val="center"/>
          </w:tcPr>
          <w:p w:rsidR="0098755C" w:rsidRPr="00AC4AFC" w:rsidRDefault="0098755C" w:rsidP="00111C3D">
            <w:pPr>
              <w:pStyle w:val="22"/>
            </w:pPr>
            <w:r>
              <w:t>Т</w:t>
            </w:r>
            <w:r w:rsidRPr="00AC4AFC">
              <w:t>ранспортная доступность, мин</w:t>
            </w:r>
          </w:p>
        </w:tc>
        <w:tc>
          <w:tcPr>
            <w:tcW w:w="0" w:type="auto"/>
            <w:vAlign w:val="center"/>
          </w:tcPr>
          <w:p w:rsidR="0098755C" w:rsidRPr="00AC4AFC" w:rsidRDefault="0098755C" w:rsidP="00111C3D">
            <w:pPr>
              <w:pStyle w:val="23"/>
            </w:pPr>
            <w:r>
              <w:t>30</w:t>
            </w:r>
          </w:p>
        </w:tc>
      </w:tr>
      <w:tr w:rsidR="000E75CE" w:rsidRPr="00AC4AFC" w:rsidTr="00445A3B">
        <w:trPr>
          <w:trHeight w:val="57"/>
        </w:trPr>
        <w:tc>
          <w:tcPr>
            <w:tcW w:w="0" w:type="auto"/>
            <w:vAlign w:val="center"/>
          </w:tcPr>
          <w:p w:rsidR="0098755C" w:rsidRDefault="0098755C" w:rsidP="0098755C">
            <w:pPr>
              <w:pStyle w:val="22"/>
            </w:pPr>
            <w:proofErr w:type="spellStart"/>
            <w:r>
              <w:t>Полустационарные</w:t>
            </w:r>
            <w:proofErr w:type="spellEnd"/>
            <w:r>
              <w:t xml:space="preserve"> организации</w:t>
            </w:r>
          </w:p>
          <w:p w:rsidR="0098755C" w:rsidRDefault="0069272F" w:rsidP="0098755C">
            <w:pPr>
              <w:pStyle w:val="22"/>
            </w:pPr>
            <w:r>
              <w:t>(дневные стационары)</w:t>
            </w:r>
          </w:p>
        </w:tc>
        <w:tc>
          <w:tcPr>
            <w:tcW w:w="0" w:type="auto"/>
            <w:vAlign w:val="center"/>
          </w:tcPr>
          <w:p w:rsidR="0098755C" w:rsidRPr="00AC4AFC" w:rsidRDefault="0098755C" w:rsidP="005A5A06">
            <w:pPr>
              <w:pStyle w:val="23"/>
            </w:pPr>
            <w:r w:rsidRPr="00AC4AFC">
              <w:t xml:space="preserve">Уровень </w:t>
            </w:r>
            <w:proofErr w:type="spellStart"/>
            <w:r w:rsidRPr="00AC4AFC">
              <w:t>обеспеченности</w:t>
            </w:r>
            <w:proofErr w:type="gramStart"/>
            <w:r>
              <w:t>,к</w:t>
            </w:r>
            <w:proofErr w:type="gramEnd"/>
            <w:r>
              <w:t>оек</w:t>
            </w:r>
            <w:proofErr w:type="spellEnd"/>
            <w:r w:rsidRPr="00AC4AFC">
              <w:t xml:space="preserve"> на 1000 чел. общей численности населения</w:t>
            </w:r>
          </w:p>
        </w:tc>
        <w:tc>
          <w:tcPr>
            <w:tcW w:w="0" w:type="auto"/>
            <w:vAlign w:val="center"/>
          </w:tcPr>
          <w:p w:rsidR="0098755C" w:rsidRDefault="0098755C" w:rsidP="0098755C">
            <w:pPr>
              <w:pStyle w:val="23"/>
            </w:pPr>
            <w:r>
              <w:t>По заданию на проектирование, определяемому органами здравоохранения,</w:t>
            </w:r>
          </w:p>
          <w:p w:rsidR="0098755C" w:rsidRDefault="0098755C" w:rsidP="0098755C">
            <w:pPr>
              <w:pStyle w:val="23"/>
            </w:pPr>
            <w:r>
              <w:t>но не менее</w:t>
            </w:r>
          </w:p>
          <w:p w:rsidR="0098755C" w:rsidRDefault="0098755C" w:rsidP="0098755C">
            <w:pPr>
              <w:pStyle w:val="23"/>
            </w:pPr>
            <w:r>
              <w:t>1,42</w:t>
            </w:r>
          </w:p>
        </w:tc>
        <w:tc>
          <w:tcPr>
            <w:tcW w:w="0" w:type="auto"/>
            <w:vAlign w:val="center"/>
          </w:tcPr>
          <w:p w:rsidR="0098755C" w:rsidRPr="00AC4AFC" w:rsidRDefault="0098755C" w:rsidP="00111C3D">
            <w:pPr>
              <w:pStyle w:val="22"/>
            </w:pPr>
            <w:r>
              <w:t>Т</w:t>
            </w:r>
            <w:r w:rsidRPr="00AC4AFC">
              <w:t>ранспортная доступность, мин</w:t>
            </w:r>
          </w:p>
        </w:tc>
        <w:tc>
          <w:tcPr>
            <w:tcW w:w="0" w:type="auto"/>
            <w:vAlign w:val="center"/>
          </w:tcPr>
          <w:p w:rsidR="0098755C" w:rsidRPr="00AC4AFC" w:rsidRDefault="0098755C" w:rsidP="00111C3D">
            <w:pPr>
              <w:pStyle w:val="23"/>
            </w:pPr>
            <w:r>
              <w:t>30</w:t>
            </w:r>
          </w:p>
        </w:tc>
      </w:tr>
      <w:tr w:rsidR="000E75CE" w:rsidRPr="00AC4AFC" w:rsidTr="0098755C">
        <w:trPr>
          <w:trHeight w:val="225"/>
        </w:trPr>
        <w:tc>
          <w:tcPr>
            <w:tcW w:w="0" w:type="auto"/>
            <w:vMerge w:val="restart"/>
            <w:vAlign w:val="center"/>
          </w:tcPr>
          <w:p w:rsidR="0098755C" w:rsidRDefault="0098755C" w:rsidP="00745545">
            <w:pPr>
              <w:pStyle w:val="22"/>
            </w:pPr>
            <w:r>
              <w:t xml:space="preserve">Амбулаторно-поликлиническая сеть, диспансеры </w:t>
            </w:r>
            <w:r>
              <w:lastRenderedPageBreak/>
              <w:t>без стационара</w:t>
            </w:r>
          </w:p>
        </w:tc>
        <w:tc>
          <w:tcPr>
            <w:tcW w:w="0" w:type="auto"/>
            <w:vMerge w:val="restart"/>
            <w:vAlign w:val="center"/>
          </w:tcPr>
          <w:p w:rsidR="0098755C" w:rsidRPr="00AC4AFC" w:rsidRDefault="0098755C" w:rsidP="005A5A06">
            <w:pPr>
              <w:pStyle w:val="23"/>
            </w:pPr>
            <w:r w:rsidRPr="00AC4AFC">
              <w:lastRenderedPageBreak/>
              <w:t xml:space="preserve">Уровень </w:t>
            </w:r>
            <w:proofErr w:type="spellStart"/>
            <w:r w:rsidRPr="00AC4AFC">
              <w:t>обеспеченности</w:t>
            </w:r>
            <w:proofErr w:type="gramStart"/>
            <w:r>
              <w:t>,к</w:t>
            </w:r>
            <w:proofErr w:type="gramEnd"/>
            <w:r>
              <w:t>оек</w:t>
            </w:r>
            <w:proofErr w:type="spellEnd"/>
            <w:r w:rsidRPr="00AC4AFC">
              <w:t xml:space="preserve"> </w:t>
            </w:r>
            <w:r w:rsidRPr="00AC4AFC">
              <w:lastRenderedPageBreak/>
              <w:t>на 1000 чел. общей численности населения</w:t>
            </w:r>
          </w:p>
        </w:tc>
        <w:tc>
          <w:tcPr>
            <w:tcW w:w="0" w:type="auto"/>
            <w:vMerge w:val="restart"/>
            <w:vAlign w:val="center"/>
          </w:tcPr>
          <w:p w:rsidR="0098755C" w:rsidRDefault="0098755C" w:rsidP="0098755C">
            <w:pPr>
              <w:pStyle w:val="23"/>
            </w:pPr>
            <w:r>
              <w:lastRenderedPageBreak/>
              <w:t xml:space="preserve">По заданию на </w:t>
            </w:r>
            <w:r>
              <w:lastRenderedPageBreak/>
              <w:t>проектирование, определяемому органами здравоохранения,</w:t>
            </w:r>
          </w:p>
          <w:p w:rsidR="0098755C" w:rsidRDefault="0098755C" w:rsidP="0098755C">
            <w:pPr>
              <w:pStyle w:val="23"/>
            </w:pPr>
            <w:r>
              <w:t>но не менее</w:t>
            </w:r>
          </w:p>
          <w:p w:rsidR="0098755C" w:rsidRDefault="0098755C" w:rsidP="0098755C">
            <w:pPr>
              <w:pStyle w:val="23"/>
            </w:pPr>
            <w:r>
              <w:t>18,15</w:t>
            </w:r>
          </w:p>
        </w:tc>
        <w:tc>
          <w:tcPr>
            <w:tcW w:w="0" w:type="auto"/>
            <w:vMerge w:val="restart"/>
            <w:vAlign w:val="center"/>
          </w:tcPr>
          <w:p w:rsidR="0098755C" w:rsidRDefault="0098755C" w:rsidP="0098755C">
            <w:pPr>
              <w:pStyle w:val="22"/>
            </w:pPr>
            <w:r>
              <w:lastRenderedPageBreak/>
              <w:t xml:space="preserve">Радиус </w:t>
            </w:r>
            <w:r>
              <w:lastRenderedPageBreak/>
              <w:t xml:space="preserve">обслуживания, </w:t>
            </w:r>
            <w:proofErr w:type="gramStart"/>
            <w:r>
              <w:t>м</w:t>
            </w:r>
            <w:proofErr w:type="gramEnd"/>
          </w:p>
        </w:tc>
        <w:tc>
          <w:tcPr>
            <w:tcW w:w="0" w:type="auto"/>
            <w:vAlign w:val="center"/>
          </w:tcPr>
          <w:p w:rsidR="0098755C" w:rsidRDefault="00EF63C0" w:rsidP="00832631">
            <w:pPr>
              <w:pStyle w:val="23"/>
            </w:pPr>
            <w:r>
              <w:lastRenderedPageBreak/>
              <w:t>г. Муром</w:t>
            </w:r>
          </w:p>
        </w:tc>
      </w:tr>
      <w:tr w:rsidR="000E75CE" w:rsidRPr="00AC4AFC" w:rsidTr="0098755C">
        <w:trPr>
          <w:trHeight w:val="224"/>
        </w:trPr>
        <w:tc>
          <w:tcPr>
            <w:tcW w:w="0" w:type="auto"/>
            <w:vMerge/>
            <w:vAlign w:val="center"/>
          </w:tcPr>
          <w:p w:rsidR="0098755C" w:rsidRDefault="0098755C" w:rsidP="00745545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98755C" w:rsidRPr="00AC4AFC" w:rsidRDefault="0098755C" w:rsidP="005A5A06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98755C" w:rsidRDefault="0098755C" w:rsidP="0098755C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98755C" w:rsidRDefault="0098755C" w:rsidP="0098755C">
            <w:pPr>
              <w:pStyle w:val="22"/>
            </w:pPr>
          </w:p>
        </w:tc>
        <w:tc>
          <w:tcPr>
            <w:tcW w:w="0" w:type="auto"/>
            <w:vAlign w:val="center"/>
          </w:tcPr>
          <w:p w:rsidR="0098755C" w:rsidRDefault="00EF63C0" w:rsidP="00832631">
            <w:pPr>
              <w:pStyle w:val="23"/>
            </w:pPr>
            <w:r>
              <w:t>1000</w:t>
            </w:r>
          </w:p>
        </w:tc>
      </w:tr>
      <w:tr w:rsidR="000E75CE" w:rsidRPr="00AC4AFC" w:rsidTr="0098755C">
        <w:trPr>
          <w:trHeight w:val="465"/>
        </w:trPr>
        <w:tc>
          <w:tcPr>
            <w:tcW w:w="0" w:type="auto"/>
            <w:vMerge/>
            <w:vAlign w:val="center"/>
          </w:tcPr>
          <w:p w:rsidR="0098755C" w:rsidRDefault="0098755C" w:rsidP="00745545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98755C" w:rsidRPr="00AC4AFC" w:rsidRDefault="0098755C" w:rsidP="005A5A06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98755C" w:rsidRDefault="0098755C" w:rsidP="0098755C">
            <w:pPr>
              <w:pStyle w:val="23"/>
            </w:pPr>
          </w:p>
        </w:tc>
        <w:tc>
          <w:tcPr>
            <w:tcW w:w="0" w:type="auto"/>
            <w:vMerge w:val="restart"/>
            <w:vAlign w:val="center"/>
          </w:tcPr>
          <w:p w:rsidR="0098755C" w:rsidRDefault="0098755C" w:rsidP="00745545">
            <w:pPr>
              <w:pStyle w:val="22"/>
            </w:pPr>
            <w:r>
              <w:t>Т</w:t>
            </w:r>
            <w:r w:rsidRPr="00AC4AFC">
              <w:t>ранспортная доступность, мин</w:t>
            </w:r>
          </w:p>
        </w:tc>
        <w:tc>
          <w:tcPr>
            <w:tcW w:w="0" w:type="auto"/>
            <w:vAlign w:val="center"/>
          </w:tcPr>
          <w:p w:rsidR="0098755C" w:rsidRDefault="00EF63C0" w:rsidP="00832631">
            <w:pPr>
              <w:pStyle w:val="23"/>
            </w:pPr>
            <w:r>
              <w:t>сельские населенные пункты</w:t>
            </w:r>
          </w:p>
        </w:tc>
      </w:tr>
      <w:tr w:rsidR="000E75CE" w:rsidRPr="00AC4AFC" w:rsidTr="00445A3B">
        <w:trPr>
          <w:trHeight w:val="464"/>
        </w:trPr>
        <w:tc>
          <w:tcPr>
            <w:tcW w:w="0" w:type="auto"/>
            <w:vMerge/>
            <w:vAlign w:val="center"/>
          </w:tcPr>
          <w:p w:rsidR="0098755C" w:rsidRDefault="0098755C" w:rsidP="00745545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98755C" w:rsidRPr="00AC4AFC" w:rsidRDefault="0098755C" w:rsidP="005A5A06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98755C" w:rsidRDefault="0098755C" w:rsidP="0098755C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98755C" w:rsidRDefault="0098755C" w:rsidP="00745545">
            <w:pPr>
              <w:pStyle w:val="22"/>
            </w:pPr>
          </w:p>
        </w:tc>
        <w:tc>
          <w:tcPr>
            <w:tcW w:w="0" w:type="auto"/>
            <w:vAlign w:val="center"/>
          </w:tcPr>
          <w:p w:rsidR="0098755C" w:rsidRDefault="00EF63C0" w:rsidP="00832631">
            <w:pPr>
              <w:pStyle w:val="23"/>
            </w:pPr>
            <w:r>
              <w:t>30</w:t>
            </w:r>
          </w:p>
        </w:tc>
      </w:tr>
      <w:tr w:rsidR="0069272F" w:rsidRPr="00AC4AFC" w:rsidTr="00111C3D">
        <w:trPr>
          <w:trHeight w:val="57"/>
        </w:trPr>
        <w:tc>
          <w:tcPr>
            <w:tcW w:w="0" w:type="auto"/>
            <w:vAlign w:val="center"/>
          </w:tcPr>
          <w:p w:rsidR="00EF63C0" w:rsidRDefault="00EF63C0" w:rsidP="00745545">
            <w:pPr>
              <w:pStyle w:val="22"/>
            </w:pPr>
            <w:r>
              <w:t>Консультативно-диагностический центр</w:t>
            </w:r>
            <w:r w:rsidR="0069272F">
              <w:t xml:space="preserve"> **</w:t>
            </w:r>
          </w:p>
        </w:tc>
        <w:tc>
          <w:tcPr>
            <w:tcW w:w="0" w:type="auto"/>
            <w:gridSpan w:val="2"/>
            <w:vAlign w:val="center"/>
          </w:tcPr>
          <w:p w:rsidR="00EF63C0" w:rsidRDefault="00EF63C0" w:rsidP="005A5A06">
            <w:pPr>
              <w:pStyle w:val="23"/>
            </w:pPr>
            <w:r>
              <w:t>По заданию на проектирование</w:t>
            </w:r>
          </w:p>
        </w:tc>
        <w:tc>
          <w:tcPr>
            <w:tcW w:w="0" w:type="auto"/>
            <w:gridSpan w:val="2"/>
            <w:vAlign w:val="center"/>
          </w:tcPr>
          <w:p w:rsidR="00EF63C0" w:rsidRDefault="00EF63C0" w:rsidP="00832631">
            <w:pPr>
              <w:pStyle w:val="23"/>
            </w:pPr>
            <w:r>
              <w:t>Не нормируется</w:t>
            </w:r>
          </w:p>
        </w:tc>
      </w:tr>
      <w:tr w:rsidR="000E75CE" w:rsidRPr="00AC4AFC" w:rsidTr="00111C3D">
        <w:trPr>
          <w:trHeight w:val="57"/>
        </w:trPr>
        <w:tc>
          <w:tcPr>
            <w:tcW w:w="0" w:type="auto"/>
            <w:vMerge w:val="restart"/>
            <w:vAlign w:val="center"/>
          </w:tcPr>
          <w:p w:rsidR="00EF63C0" w:rsidRDefault="00EF63C0" w:rsidP="00745545">
            <w:pPr>
              <w:pStyle w:val="22"/>
            </w:pPr>
            <w:r>
              <w:t>Кабинеты врачей общей (семейной) практики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EF63C0" w:rsidRDefault="00EF63C0" w:rsidP="005A5A06">
            <w:pPr>
              <w:pStyle w:val="23"/>
            </w:pPr>
            <w:r>
              <w:t>По заданию на проектирование</w:t>
            </w:r>
          </w:p>
        </w:tc>
        <w:tc>
          <w:tcPr>
            <w:tcW w:w="0" w:type="auto"/>
            <w:vMerge w:val="restart"/>
            <w:vAlign w:val="center"/>
          </w:tcPr>
          <w:p w:rsidR="00EF63C0" w:rsidRDefault="00EF63C0" w:rsidP="00745545">
            <w:pPr>
              <w:pStyle w:val="22"/>
            </w:pPr>
            <w:r>
              <w:t xml:space="preserve">Радиус обслуживания, </w:t>
            </w:r>
            <w:proofErr w:type="gramStart"/>
            <w:r>
              <w:t>м</w:t>
            </w:r>
            <w:proofErr w:type="gramEnd"/>
          </w:p>
        </w:tc>
        <w:tc>
          <w:tcPr>
            <w:tcW w:w="0" w:type="auto"/>
            <w:vAlign w:val="center"/>
          </w:tcPr>
          <w:p w:rsidR="00EF63C0" w:rsidRDefault="00EF63C0" w:rsidP="00832631">
            <w:pPr>
              <w:pStyle w:val="23"/>
            </w:pPr>
            <w:r>
              <w:t>г. Муром</w:t>
            </w:r>
          </w:p>
        </w:tc>
      </w:tr>
      <w:tr w:rsidR="000E75CE" w:rsidRPr="00AC4AFC" w:rsidTr="00111C3D">
        <w:trPr>
          <w:trHeight w:val="57"/>
        </w:trPr>
        <w:tc>
          <w:tcPr>
            <w:tcW w:w="0" w:type="auto"/>
            <w:vMerge/>
            <w:vAlign w:val="center"/>
          </w:tcPr>
          <w:p w:rsidR="00EF63C0" w:rsidRDefault="00EF63C0" w:rsidP="00745545">
            <w:pPr>
              <w:pStyle w:val="22"/>
            </w:pPr>
          </w:p>
        </w:tc>
        <w:tc>
          <w:tcPr>
            <w:tcW w:w="0" w:type="auto"/>
            <w:gridSpan w:val="2"/>
            <w:vMerge/>
            <w:vAlign w:val="center"/>
          </w:tcPr>
          <w:p w:rsidR="00EF63C0" w:rsidRDefault="00EF63C0" w:rsidP="005A5A06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EF63C0" w:rsidRDefault="00EF63C0" w:rsidP="00745545">
            <w:pPr>
              <w:pStyle w:val="22"/>
            </w:pPr>
          </w:p>
        </w:tc>
        <w:tc>
          <w:tcPr>
            <w:tcW w:w="0" w:type="auto"/>
            <w:vAlign w:val="center"/>
          </w:tcPr>
          <w:p w:rsidR="00EF63C0" w:rsidRDefault="00EF63C0" w:rsidP="00832631">
            <w:pPr>
              <w:pStyle w:val="23"/>
            </w:pPr>
            <w:r>
              <w:t>1000</w:t>
            </w:r>
          </w:p>
        </w:tc>
      </w:tr>
      <w:tr w:rsidR="000E75CE" w:rsidRPr="00AC4AFC" w:rsidTr="00111C3D">
        <w:trPr>
          <w:trHeight w:val="57"/>
        </w:trPr>
        <w:tc>
          <w:tcPr>
            <w:tcW w:w="0" w:type="auto"/>
            <w:vMerge/>
            <w:vAlign w:val="center"/>
          </w:tcPr>
          <w:p w:rsidR="00EF63C0" w:rsidRDefault="00EF63C0" w:rsidP="00745545">
            <w:pPr>
              <w:pStyle w:val="22"/>
            </w:pPr>
          </w:p>
        </w:tc>
        <w:tc>
          <w:tcPr>
            <w:tcW w:w="0" w:type="auto"/>
            <w:gridSpan w:val="2"/>
            <w:vMerge/>
            <w:vAlign w:val="center"/>
          </w:tcPr>
          <w:p w:rsidR="00EF63C0" w:rsidRDefault="00EF63C0" w:rsidP="005A5A06">
            <w:pPr>
              <w:pStyle w:val="23"/>
            </w:pPr>
          </w:p>
        </w:tc>
        <w:tc>
          <w:tcPr>
            <w:tcW w:w="0" w:type="auto"/>
            <w:vMerge w:val="restart"/>
            <w:vAlign w:val="center"/>
          </w:tcPr>
          <w:p w:rsidR="00EF63C0" w:rsidRDefault="00EF63C0" w:rsidP="00745545">
            <w:pPr>
              <w:pStyle w:val="22"/>
            </w:pPr>
            <w:r>
              <w:t>Т</w:t>
            </w:r>
            <w:r w:rsidRPr="00AC4AFC">
              <w:t>ранспортная доступность, мин</w:t>
            </w:r>
          </w:p>
        </w:tc>
        <w:tc>
          <w:tcPr>
            <w:tcW w:w="0" w:type="auto"/>
            <w:vAlign w:val="center"/>
          </w:tcPr>
          <w:p w:rsidR="00EF63C0" w:rsidRDefault="00EF63C0" w:rsidP="00832631">
            <w:pPr>
              <w:pStyle w:val="23"/>
            </w:pPr>
            <w:r>
              <w:t>сельские населенные пункты</w:t>
            </w:r>
          </w:p>
        </w:tc>
      </w:tr>
      <w:tr w:rsidR="000E75CE" w:rsidRPr="00AC4AFC" w:rsidTr="00111C3D">
        <w:trPr>
          <w:trHeight w:val="57"/>
        </w:trPr>
        <w:tc>
          <w:tcPr>
            <w:tcW w:w="0" w:type="auto"/>
            <w:vMerge/>
            <w:vAlign w:val="center"/>
          </w:tcPr>
          <w:p w:rsidR="00EF63C0" w:rsidRDefault="00EF63C0" w:rsidP="00745545">
            <w:pPr>
              <w:pStyle w:val="22"/>
            </w:pPr>
          </w:p>
        </w:tc>
        <w:tc>
          <w:tcPr>
            <w:tcW w:w="0" w:type="auto"/>
            <w:gridSpan w:val="2"/>
            <w:vMerge/>
            <w:vAlign w:val="center"/>
          </w:tcPr>
          <w:p w:rsidR="00EF63C0" w:rsidRDefault="00EF63C0" w:rsidP="005A5A06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EF63C0" w:rsidRDefault="00EF63C0" w:rsidP="00745545">
            <w:pPr>
              <w:pStyle w:val="22"/>
            </w:pPr>
          </w:p>
        </w:tc>
        <w:tc>
          <w:tcPr>
            <w:tcW w:w="0" w:type="auto"/>
            <w:vAlign w:val="center"/>
          </w:tcPr>
          <w:p w:rsidR="00EF63C0" w:rsidRDefault="00EF63C0" w:rsidP="00832631">
            <w:pPr>
              <w:pStyle w:val="23"/>
            </w:pPr>
            <w:r>
              <w:t>30</w:t>
            </w:r>
          </w:p>
        </w:tc>
      </w:tr>
      <w:tr w:rsidR="000E75CE" w:rsidRPr="00AC4AFC" w:rsidTr="00445A3B">
        <w:trPr>
          <w:trHeight w:val="57"/>
        </w:trPr>
        <w:tc>
          <w:tcPr>
            <w:tcW w:w="0" w:type="auto"/>
            <w:vAlign w:val="center"/>
          </w:tcPr>
          <w:p w:rsidR="0098755C" w:rsidRDefault="00EF63C0" w:rsidP="00745545">
            <w:pPr>
              <w:pStyle w:val="22"/>
            </w:pPr>
            <w:r>
              <w:t>Станция (подстанция) скорой помощи</w:t>
            </w:r>
          </w:p>
        </w:tc>
        <w:tc>
          <w:tcPr>
            <w:tcW w:w="0" w:type="auto"/>
            <w:vAlign w:val="center"/>
          </w:tcPr>
          <w:p w:rsidR="0098755C" w:rsidRPr="00AC4AFC" w:rsidRDefault="00EF63C0" w:rsidP="005A5A06">
            <w:pPr>
              <w:pStyle w:val="23"/>
            </w:pPr>
            <w:r w:rsidRPr="00AC4AFC">
              <w:t>Уровень обеспеченности, объектов</w:t>
            </w:r>
          </w:p>
        </w:tc>
        <w:tc>
          <w:tcPr>
            <w:tcW w:w="0" w:type="auto"/>
            <w:vAlign w:val="center"/>
          </w:tcPr>
          <w:p w:rsidR="0098755C" w:rsidRDefault="00EF63C0" w:rsidP="005A5A06">
            <w:pPr>
              <w:pStyle w:val="23"/>
            </w:pPr>
            <w:r>
              <w:t>12</w:t>
            </w:r>
          </w:p>
        </w:tc>
        <w:tc>
          <w:tcPr>
            <w:tcW w:w="0" w:type="auto"/>
            <w:vAlign w:val="center"/>
          </w:tcPr>
          <w:p w:rsidR="0098755C" w:rsidRDefault="00EF63C0" w:rsidP="00745545">
            <w:pPr>
              <w:pStyle w:val="22"/>
            </w:pPr>
            <w:r>
              <w:t>Т</w:t>
            </w:r>
            <w:r w:rsidRPr="00AC4AFC">
              <w:t>ранспортная доступность, мин</w:t>
            </w:r>
          </w:p>
        </w:tc>
        <w:tc>
          <w:tcPr>
            <w:tcW w:w="0" w:type="auto"/>
            <w:vAlign w:val="center"/>
          </w:tcPr>
          <w:p w:rsidR="0098755C" w:rsidRDefault="00EF63C0" w:rsidP="00832631">
            <w:pPr>
              <w:pStyle w:val="23"/>
            </w:pPr>
            <w:r>
              <w:t>15</w:t>
            </w:r>
          </w:p>
        </w:tc>
      </w:tr>
      <w:tr w:rsidR="00DE59B6" w:rsidRPr="00AC4AFC" w:rsidTr="00111C3D">
        <w:trPr>
          <w:trHeight w:val="57"/>
        </w:trPr>
        <w:tc>
          <w:tcPr>
            <w:tcW w:w="0" w:type="auto"/>
            <w:vAlign w:val="center"/>
          </w:tcPr>
          <w:p w:rsidR="00DE59B6" w:rsidRDefault="00DE59B6" w:rsidP="00745545">
            <w:pPr>
              <w:pStyle w:val="22"/>
            </w:pPr>
            <w:r>
              <w:t>Посадочные площадки для санитарной авиации</w:t>
            </w:r>
          </w:p>
        </w:tc>
        <w:tc>
          <w:tcPr>
            <w:tcW w:w="0" w:type="auto"/>
            <w:gridSpan w:val="2"/>
            <w:vAlign w:val="center"/>
          </w:tcPr>
          <w:p w:rsidR="00DE59B6" w:rsidRDefault="00DE59B6" w:rsidP="005A5A06">
            <w:pPr>
              <w:pStyle w:val="23"/>
            </w:pPr>
            <w:r>
              <w:t>По заданию на проектирование</w:t>
            </w:r>
          </w:p>
        </w:tc>
        <w:tc>
          <w:tcPr>
            <w:tcW w:w="0" w:type="auto"/>
            <w:gridSpan w:val="2"/>
            <w:vAlign w:val="center"/>
          </w:tcPr>
          <w:p w:rsidR="00DE59B6" w:rsidRDefault="00DE59B6" w:rsidP="00832631">
            <w:pPr>
              <w:pStyle w:val="23"/>
            </w:pPr>
            <w:r>
              <w:t>На расстоянии от медицинских организаций, обеспечивающем минимальную доступность</w:t>
            </w:r>
          </w:p>
        </w:tc>
      </w:tr>
      <w:tr w:rsidR="00DE59B6" w:rsidRPr="00AC4AFC" w:rsidTr="00445A3B">
        <w:trPr>
          <w:trHeight w:val="57"/>
        </w:trPr>
        <w:tc>
          <w:tcPr>
            <w:tcW w:w="0" w:type="auto"/>
            <w:vMerge w:val="restart"/>
            <w:vAlign w:val="center"/>
          </w:tcPr>
          <w:p w:rsidR="00DE59B6" w:rsidRDefault="00DE59B6" w:rsidP="00745545">
            <w:pPr>
              <w:pStyle w:val="22"/>
            </w:pPr>
            <w:r>
              <w:t>Аптека</w:t>
            </w:r>
          </w:p>
        </w:tc>
        <w:tc>
          <w:tcPr>
            <w:tcW w:w="0" w:type="auto"/>
            <w:vMerge w:val="restart"/>
            <w:vAlign w:val="center"/>
          </w:tcPr>
          <w:p w:rsidR="00DE59B6" w:rsidRPr="00AC4AFC" w:rsidRDefault="00DE59B6" w:rsidP="00111C3D">
            <w:pPr>
              <w:pStyle w:val="23"/>
            </w:pPr>
            <w:r w:rsidRPr="00AC4AFC">
              <w:t>Уровень обеспеченности, объектов</w:t>
            </w:r>
          </w:p>
        </w:tc>
        <w:tc>
          <w:tcPr>
            <w:tcW w:w="0" w:type="auto"/>
            <w:vMerge w:val="restart"/>
            <w:vAlign w:val="center"/>
          </w:tcPr>
          <w:p w:rsidR="00DE59B6" w:rsidRDefault="00DE59B6" w:rsidP="00111C3D">
            <w:pPr>
              <w:pStyle w:val="23"/>
            </w:pPr>
            <w:r>
              <w:t>9</w:t>
            </w:r>
          </w:p>
        </w:tc>
        <w:tc>
          <w:tcPr>
            <w:tcW w:w="0" w:type="auto"/>
            <w:vMerge w:val="restart"/>
            <w:vAlign w:val="center"/>
          </w:tcPr>
          <w:p w:rsidR="00DE59B6" w:rsidRDefault="00DE59B6" w:rsidP="00745545">
            <w:pPr>
              <w:pStyle w:val="22"/>
            </w:pPr>
            <w:r>
              <w:t xml:space="preserve">Радиус обслуживания, </w:t>
            </w:r>
            <w:proofErr w:type="gramStart"/>
            <w:r>
              <w:t>м</w:t>
            </w:r>
            <w:proofErr w:type="gramEnd"/>
          </w:p>
        </w:tc>
        <w:tc>
          <w:tcPr>
            <w:tcW w:w="0" w:type="auto"/>
            <w:vAlign w:val="center"/>
          </w:tcPr>
          <w:p w:rsidR="00DE59B6" w:rsidRDefault="00DE59B6" w:rsidP="00832631">
            <w:pPr>
              <w:pStyle w:val="23"/>
            </w:pPr>
            <w:r>
              <w:t>г. Муром</w:t>
            </w:r>
          </w:p>
        </w:tc>
      </w:tr>
      <w:tr w:rsidR="00DE59B6" w:rsidRPr="00AC4AFC" w:rsidTr="00445A3B">
        <w:trPr>
          <w:trHeight w:val="57"/>
        </w:trPr>
        <w:tc>
          <w:tcPr>
            <w:tcW w:w="0" w:type="auto"/>
            <w:vMerge/>
            <w:vAlign w:val="center"/>
          </w:tcPr>
          <w:p w:rsidR="00DE59B6" w:rsidRDefault="00DE59B6" w:rsidP="00745545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DE59B6" w:rsidRPr="00AC4AFC" w:rsidRDefault="00DE59B6" w:rsidP="005A5A06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E59B6" w:rsidRDefault="00DE59B6" w:rsidP="005A5A06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E59B6" w:rsidRDefault="00DE59B6" w:rsidP="00745545">
            <w:pPr>
              <w:pStyle w:val="22"/>
            </w:pPr>
          </w:p>
        </w:tc>
        <w:tc>
          <w:tcPr>
            <w:tcW w:w="0" w:type="auto"/>
            <w:vAlign w:val="center"/>
          </w:tcPr>
          <w:p w:rsidR="00DE59B6" w:rsidRDefault="00DE59B6" w:rsidP="00832631">
            <w:pPr>
              <w:pStyle w:val="23"/>
            </w:pPr>
            <w:r>
              <w:t xml:space="preserve">500,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proofErr w:type="gramStart"/>
            <w:r>
              <w:t>одно</w:t>
            </w:r>
            <w:proofErr w:type="gramEnd"/>
            <w:r>
              <w:t>- и двухэтажной застройке – 800</w:t>
            </w:r>
          </w:p>
        </w:tc>
      </w:tr>
      <w:tr w:rsidR="00DE59B6" w:rsidRPr="00AC4AFC" w:rsidTr="00445A3B">
        <w:trPr>
          <w:trHeight w:val="57"/>
        </w:trPr>
        <w:tc>
          <w:tcPr>
            <w:tcW w:w="0" w:type="auto"/>
            <w:vMerge/>
            <w:vAlign w:val="center"/>
          </w:tcPr>
          <w:p w:rsidR="00DE59B6" w:rsidRDefault="00DE59B6" w:rsidP="00745545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DE59B6" w:rsidRPr="00AC4AFC" w:rsidRDefault="00DE59B6" w:rsidP="005A5A06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E59B6" w:rsidRDefault="00DE59B6" w:rsidP="005A5A06">
            <w:pPr>
              <w:pStyle w:val="23"/>
            </w:pPr>
          </w:p>
        </w:tc>
        <w:tc>
          <w:tcPr>
            <w:tcW w:w="0" w:type="auto"/>
            <w:vMerge w:val="restart"/>
            <w:vAlign w:val="center"/>
          </w:tcPr>
          <w:p w:rsidR="00DE59B6" w:rsidRDefault="00DE59B6" w:rsidP="00745545">
            <w:pPr>
              <w:pStyle w:val="22"/>
            </w:pPr>
            <w:r>
              <w:t>Т</w:t>
            </w:r>
            <w:r w:rsidRPr="00AC4AFC">
              <w:t>ранспортная доступность, мин</w:t>
            </w:r>
          </w:p>
        </w:tc>
        <w:tc>
          <w:tcPr>
            <w:tcW w:w="0" w:type="auto"/>
            <w:vAlign w:val="center"/>
          </w:tcPr>
          <w:p w:rsidR="00DE59B6" w:rsidRDefault="00DE59B6" w:rsidP="00832631">
            <w:pPr>
              <w:pStyle w:val="23"/>
            </w:pPr>
            <w:r>
              <w:t>сельские населенные пункты</w:t>
            </w:r>
          </w:p>
        </w:tc>
      </w:tr>
      <w:tr w:rsidR="00DE59B6" w:rsidRPr="00AC4AFC" w:rsidTr="00445A3B">
        <w:trPr>
          <w:trHeight w:val="57"/>
        </w:trPr>
        <w:tc>
          <w:tcPr>
            <w:tcW w:w="0" w:type="auto"/>
            <w:vMerge/>
            <w:vAlign w:val="center"/>
          </w:tcPr>
          <w:p w:rsidR="00DE59B6" w:rsidRDefault="00DE59B6" w:rsidP="00745545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DE59B6" w:rsidRPr="00AC4AFC" w:rsidRDefault="00DE59B6" w:rsidP="005A5A06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E59B6" w:rsidRDefault="00DE59B6" w:rsidP="005A5A06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E59B6" w:rsidRDefault="00DE59B6" w:rsidP="00745545">
            <w:pPr>
              <w:pStyle w:val="22"/>
            </w:pPr>
          </w:p>
        </w:tc>
        <w:tc>
          <w:tcPr>
            <w:tcW w:w="0" w:type="auto"/>
            <w:vAlign w:val="center"/>
          </w:tcPr>
          <w:p w:rsidR="00DE59B6" w:rsidRDefault="00DE59B6" w:rsidP="00832631">
            <w:pPr>
              <w:pStyle w:val="23"/>
            </w:pPr>
            <w:r>
              <w:t>30</w:t>
            </w:r>
          </w:p>
        </w:tc>
      </w:tr>
      <w:tr w:rsidR="000E75CE" w:rsidRPr="00AC4AFC" w:rsidTr="00111C3D">
        <w:trPr>
          <w:trHeight w:val="57"/>
        </w:trPr>
        <w:tc>
          <w:tcPr>
            <w:tcW w:w="0" w:type="auto"/>
            <w:vAlign w:val="center"/>
          </w:tcPr>
          <w:p w:rsidR="000E75CE" w:rsidRDefault="000E75CE" w:rsidP="00745545">
            <w:pPr>
              <w:pStyle w:val="22"/>
            </w:pPr>
            <w:r>
              <w:t>Молочные кухни</w:t>
            </w:r>
          </w:p>
        </w:tc>
        <w:tc>
          <w:tcPr>
            <w:tcW w:w="0" w:type="auto"/>
            <w:vAlign w:val="center"/>
          </w:tcPr>
          <w:p w:rsidR="000E75CE" w:rsidRPr="00AC4AFC" w:rsidRDefault="000E75CE" w:rsidP="000E75CE">
            <w:pPr>
              <w:pStyle w:val="23"/>
            </w:pPr>
            <w:r w:rsidRPr="00AC4AFC">
              <w:t xml:space="preserve">Уровень </w:t>
            </w:r>
            <w:proofErr w:type="spellStart"/>
            <w:r w:rsidRPr="00AC4AFC">
              <w:t>обеспеченности</w:t>
            </w:r>
            <w:proofErr w:type="gramStart"/>
            <w:r>
              <w:t>,п</w:t>
            </w:r>
            <w:proofErr w:type="gramEnd"/>
            <w:r>
              <w:t>орций</w:t>
            </w:r>
            <w:proofErr w:type="spellEnd"/>
            <w:r w:rsidRPr="00AC4AFC">
              <w:t xml:space="preserve"> на 1000 чел. общей численности населения</w:t>
            </w:r>
          </w:p>
        </w:tc>
        <w:tc>
          <w:tcPr>
            <w:tcW w:w="0" w:type="auto"/>
            <w:vAlign w:val="center"/>
          </w:tcPr>
          <w:p w:rsidR="000E75CE" w:rsidRDefault="000E75CE" w:rsidP="005A5A06">
            <w:pPr>
              <w:pStyle w:val="23"/>
            </w:pPr>
            <w:r>
              <w:t>89</w:t>
            </w:r>
          </w:p>
        </w:tc>
        <w:tc>
          <w:tcPr>
            <w:tcW w:w="0" w:type="auto"/>
            <w:gridSpan w:val="2"/>
            <w:vAlign w:val="center"/>
          </w:tcPr>
          <w:p w:rsidR="000E75CE" w:rsidRDefault="000E75CE" w:rsidP="00832631">
            <w:pPr>
              <w:pStyle w:val="23"/>
            </w:pPr>
            <w:r>
              <w:t>Не нормируется</w:t>
            </w:r>
          </w:p>
        </w:tc>
      </w:tr>
      <w:tr w:rsidR="000E75CE" w:rsidRPr="00AC4AFC" w:rsidTr="00445A3B">
        <w:trPr>
          <w:trHeight w:val="57"/>
        </w:trPr>
        <w:tc>
          <w:tcPr>
            <w:tcW w:w="0" w:type="auto"/>
            <w:vAlign w:val="center"/>
          </w:tcPr>
          <w:p w:rsidR="00DE59B6" w:rsidRDefault="000E75CE" w:rsidP="00745545">
            <w:pPr>
              <w:pStyle w:val="22"/>
            </w:pPr>
            <w:r>
              <w:t>Раздаточные пункты молочных кухонь</w:t>
            </w:r>
          </w:p>
        </w:tc>
        <w:tc>
          <w:tcPr>
            <w:tcW w:w="0" w:type="auto"/>
            <w:vAlign w:val="center"/>
          </w:tcPr>
          <w:p w:rsidR="00DE59B6" w:rsidRPr="00AC4AFC" w:rsidRDefault="000E75CE" w:rsidP="000E75CE">
            <w:pPr>
              <w:pStyle w:val="23"/>
            </w:pPr>
            <w:r w:rsidRPr="00AC4AFC">
              <w:t>Уровень обеспеченности</w:t>
            </w:r>
            <w:proofErr w:type="gramStart"/>
            <w:r>
              <w:t>,м</w:t>
            </w:r>
            <w:proofErr w:type="gramEnd"/>
            <w:r>
              <w:rPr>
                <w:vertAlign w:val="superscript"/>
              </w:rPr>
              <w:t>2</w:t>
            </w:r>
            <w:r>
              <w:t xml:space="preserve"> общей площади</w:t>
            </w:r>
            <w:r w:rsidRPr="00AC4AFC">
              <w:t xml:space="preserve"> на 1000 чел. общей численности населения</w:t>
            </w:r>
          </w:p>
        </w:tc>
        <w:tc>
          <w:tcPr>
            <w:tcW w:w="0" w:type="auto"/>
            <w:vAlign w:val="center"/>
          </w:tcPr>
          <w:p w:rsidR="00DE59B6" w:rsidRDefault="000E75CE" w:rsidP="005A5A06">
            <w:pPr>
              <w:pStyle w:val="23"/>
            </w:pPr>
            <w:r>
              <w:t>6,7</w:t>
            </w:r>
          </w:p>
        </w:tc>
        <w:tc>
          <w:tcPr>
            <w:tcW w:w="0" w:type="auto"/>
            <w:vAlign w:val="center"/>
          </w:tcPr>
          <w:p w:rsidR="00DE59B6" w:rsidRDefault="000E75CE" w:rsidP="00745545">
            <w:pPr>
              <w:pStyle w:val="22"/>
            </w:pPr>
            <w:r>
              <w:t xml:space="preserve">Радиус обслуживания, </w:t>
            </w:r>
            <w:proofErr w:type="gramStart"/>
            <w:r>
              <w:t>м</w:t>
            </w:r>
            <w:proofErr w:type="gramEnd"/>
          </w:p>
        </w:tc>
        <w:tc>
          <w:tcPr>
            <w:tcW w:w="0" w:type="auto"/>
            <w:vAlign w:val="center"/>
          </w:tcPr>
          <w:p w:rsidR="00DE59B6" w:rsidRDefault="000E75CE" w:rsidP="00832631">
            <w:pPr>
              <w:pStyle w:val="23"/>
            </w:pPr>
            <w:r>
              <w:t xml:space="preserve">500,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proofErr w:type="gramStart"/>
            <w:r>
              <w:t>одно</w:t>
            </w:r>
            <w:proofErr w:type="gramEnd"/>
            <w:r>
              <w:t>- и двухэтажной застройке – 800</w:t>
            </w:r>
          </w:p>
        </w:tc>
      </w:tr>
      <w:tr w:rsidR="00DE59B6" w:rsidRPr="00AC4AFC" w:rsidTr="00826274">
        <w:trPr>
          <w:trHeight w:val="57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vAlign w:val="center"/>
          </w:tcPr>
          <w:p w:rsidR="0069272F" w:rsidRDefault="0069272F" w:rsidP="0069272F">
            <w:pPr>
              <w:pStyle w:val="31"/>
              <w:jc w:val="left"/>
            </w:pPr>
          </w:p>
          <w:p w:rsidR="0069272F" w:rsidRDefault="0069272F" w:rsidP="0069272F">
            <w:pPr>
              <w:pStyle w:val="31"/>
              <w:jc w:val="left"/>
            </w:pPr>
            <w:r>
              <w:lastRenderedPageBreak/>
              <w:t>* Число коек (врачебных и акушерских) для беременных женщин и рожениц рекомендуется при условии их выделения из общего числа коек стационаров – 0,85 коек на 1 000 чел. (в расчете на женщин в возрасте 15-49 лет). Норму для детей на 1 койку следует принимать с коэффициентом 1,5.</w:t>
            </w:r>
          </w:p>
          <w:p w:rsidR="00DE59B6" w:rsidRPr="00F941EB" w:rsidRDefault="0069272F" w:rsidP="0069272F">
            <w:pPr>
              <w:pStyle w:val="31"/>
              <w:jc w:val="left"/>
            </w:pPr>
            <w:r>
              <w:t>** Размещение возможно при лечебном учреждении.</w:t>
            </w:r>
          </w:p>
        </w:tc>
      </w:tr>
    </w:tbl>
    <w:p w:rsidR="002E070D" w:rsidRDefault="002E070D" w:rsidP="002E070D"/>
    <w:p w:rsidR="002E070D" w:rsidRDefault="002E070D" w:rsidP="002E070D"/>
    <w:p w:rsidR="002E070D" w:rsidRDefault="002E070D" w:rsidP="002E070D"/>
    <w:p w:rsidR="002E070D" w:rsidRDefault="002E070D" w:rsidP="002E070D"/>
    <w:p w:rsidR="002E070D" w:rsidRDefault="002E070D" w:rsidP="002E070D"/>
    <w:p w:rsidR="002E070D" w:rsidRDefault="002E070D" w:rsidP="002E070D"/>
    <w:p w:rsidR="00111C3D" w:rsidRDefault="00111C3D" w:rsidP="00111C3D">
      <w:pPr>
        <w:pStyle w:val="2"/>
      </w:pPr>
      <w:bookmarkStart w:id="38" w:name="_Toc493858509"/>
      <w:r>
        <w:t>1.14. О</w:t>
      </w:r>
      <w:r w:rsidRPr="007A306A">
        <w:t>бъекты аварийно-спасат</w:t>
      </w:r>
      <w:r>
        <w:t>ельной и противопожарной службы</w:t>
      </w:r>
      <w:bookmarkEnd w:id="38"/>
    </w:p>
    <w:p w:rsidR="00111C3D" w:rsidRDefault="00111C3D" w:rsidP="00111C3D">
      <w:pPr>
        <w:pStyle w:val="a5"/>
      </w:pPr>
      <w:r>
        <w:t xml:space="preserve">Таблица </w:t>
      </w:r>
      <w:fldSimple w:instr=" SEQ Таблица \* ARABIC ">
        <w:r w:rsidR="00084515">
          <w:rPr>
            <w:noProof/>
          </w:rPr>
          <w:t>26</w:t>
        </w:r>
      </w:fldSimple>
    </w:p>
    <w:tbl>
      <w:tblPr>
        <w:tblStyle w:val="a4"/>
        <w:tblW w:w="0" w:type="auto"/>
        <w:tblInd w:w="108" w:type="dxa"/>
        <w:tblLook w:val="04A0"/>
      </w:tblPr>
      <w:tblGrid>
        <w:gridCol w:w="5942"/>
        <w:gridCol w:w="2888"/>
        <w:gridCol w:w="1976"/>
        <w:gridCol w:w="2257"/>
        <w:gridCol w:w="1615"/>
      </w:tblGrid>
      <w:tr w:rsidR="00111C3D" w:rsidRPr="00AC4AFC" w:rsidTr="00111C3D">
        <w:trPr>
          <w:trHeight w:val="57"/>
        </w:trPr>
        <w:tc>
          <w:tcPr>
            <w:tcW w:w="0" w:type="auto"/>
            <w:vMerge w:val="restart"/>
            <w:vAlign w:val="center"/>
          </w:tcPr>
          <w:p w:rsidR="00111C3D" w:rsidRPr="00AC4AFC" w:rsidRDefault="00111C3D" w:rsidP="00111C3D">
            <w:pPr>
              <w:pStyle w:val="211"/>
            </w:pPr>
            <w:r w:rsidRPr="00AC4AFC">
              <w:t>Наименование объекта</w:t>
            </w:r>
          </w:p>
        </w:tc>
        <w:tc>
          <w:tcPr>
            <w:tcW w:w="0" w:type="auto"/>
            <w:gridSpan w:val="2"/>
            <w:vAlign w:val="center"/>
          </w:tcPr>
          <w:p w:rsidR="00111C3D" w:rsidRPr="00AC4AFC" w:rsidRDefault="00111C3D" w:rsidP="00111C3D">
            <w:pPr>
              <w:pStyle w:val="211"/>
            </w:pPr>
            <w:r w:rsidRPr="00AC4AFC">
              <w:t>Расчетный показатель минимально допустимого уровня обеспеченности</w:t>
            </w:r>
          </w:p>
        </w:tc>
        <w:tc>
          <w:tcPr>
            <w:tcW w:w="0" w:type="auto"/>
            <w:gridSpan w:val="2"/>
            <w:vAlign w:val="center"/>
          </w:tcPr>
          <w:p w:rsidR="00111C3D" w:rsidRPr="00AC4AFC" w:rsidRDefault="00111C3D" w:rsidP="00111C3D">
            <w:pPr>
              <w:pStyle w:val="211"/>
            </w:pPr>
            <w:r w:rsidRPr="00AC4AFC">
              <w:t>Расчетный показатель максимально допустимого уровня территориальной доступности</w:t>
            </w:r>
          </w:p>
        </w:tc>
      </w:tr>
      <w:tr w:rsidR="00111C3D" w:rsidRPr="00AC4AFC" w:rsidTr="00111C3D">
        <w:trPr>
          <w:trHeight w:val="57"/>
        </w:trPr>
        <w:tc>
          <w:tcPr>
            <w:tcW w:w="0" w:type="auto"/>
            <w:vMerge/>
            <w:vAlign w:val="center"/>
          </w:tcPr>
          <w:p w:rsidR="00111C3D" w:rsidRPr="00AC4AFC" w:rsidRDefault="00111C3D" w:rsidP="00111C3D">
            <w:pPr>
              <w:pStyle w:val="211"/>
            </w:pPr>
          </w:p>
        </w:tc>
        <w:tc>
          <w:tcPr>
            <w:tcW w:w="0" w:type="auto"/>
            <w:vAlign w:val="center"/>
          </w:tcPr>
          <w:p w:rsidR="00111C3D" w:rsidRPr="00AC4AFC" w:rsidRDefault="00111C3D" w:rsidP="00111C3D">
            <w:pPr>
              <w:pStyle w:val="211"/>
            </w:pPr>
            <w:r w:rsidRPr="00AC4AFC">
              <w:t>Наименование расчетного показателя, единица измерения</w:t>
            </w:r>
          </w:p>
        </w:tc>
        <w:tc>
          <w:tcPr>
            <w:tcW w:w="0" w:type="auto"/>
            <w:vAlign w:val="center"/>
          </w:tcPr>
          <w:p w:rsidR="00111C3D" w:rsidRPr="00AC4AFC" w:rsidRDefault="00111C3D" w:rsidP="00111C3D">
            <w:pPr>
              <w:pStyle w:val="211"/>
            </w:pPr>
            <w:r w:rsidRPr="00AC4AFC">
              <w:t>Значение расчетного показателя</w:t>
            </w:r>
          </w:p>
        </w:tc>
        <w:tc>
          <w:tcPr>
            <w:tcW w:w="0" w:type="auto"/>
            <w:vAlign w:val="center"/>
          </w:tcPr>
          <w:p w:rsidR="00111C3D" w:rsidRPr="00AC4AFC" w:rsidRDefault="00111C3D" w:rsidP="00111C3D">
            <w:pPr>
              <w:pStyle w:val="211"/>
            </w:pPr>
            <w:r w:rsidRPr="00AC4AFC">
              <w:t>Наименование расчетного показателя, единица измерения</w:t>
            </w:r>
          </w:p>
        </w:tc>
        <w:tc>
          <w:tcPr>
            <w:tcW w:w="0" w:type="auto"/>
            <w:vAlign w:val="center"/>
          </w:tcPr>
          <w:p w:rsidR="00111C3D" w:rsidRPr="00AC4AFC" w:rsidRDefault="00111C3D" w:rsidP="00111C3D">
            <w:pPr>
              <w:pStyle w:val="211"/>
            </w:pPr>
            <w:r w:rsidRPr="00AC4AFC">
              <w:t>Значение расчетного показателя</w:t>
            </w:r>
          </w:p>
        </w:tc>
      </w:tr>
      <w:tr w:rsidR="00111C3D" w:rsidRPr="00AC4AFC" w:rsidTr="00111C3D">
        <w:trPr>
          <w:trHeight w:val="57"/>
        </w:trPr>
        <w:tc>
          <w:tcPr>
            <w:tcW w:w="0" w:type="auto"/>
            <w:vAlign w:val="center"/>
          </w:tcPr>
          <w:p w:rsidR="00111C3D" w:rsidRPr="00AC4AFC" w:rsidRDefault="00111C3D" w:rsidP="00111C3D">
            <w:pPr>
              <w:pStyle w:val="22"/>
            </w:pPr>
            <w:r w:rsidRPr="00CE3072">
              <w:t xml:space="preserve">Административные здания, в том числе для </w:t>
            </w:r>
            <w:proofErr w:type="spellStart"/>
            <w:r w:rsidRPr="00CE3072">
              <w:t>размещениясил</w:t>
            </w:r>
            <w:proofErr w:type="spellEnd"/>
            <w:r w:rsidRPr="00CE3072">
              <w:t xml:space="preserve"> и средств защиты населения и территории от чрезвычайных ситуаций природного и техногенного характера, аварийно-спасательных служб, в том числе поисково-спасательных, лабораторий, образовательных организаций по подготовке спасателей, объектов по подготовке собак и др., противопожарной службы</w:t>
            </w:r>
          </w:p>
        </w:tc>
        <w:tc>
          <w:tcPr>
            <w:tcW w:w="0" w:type="auto"/>
            <w:gridSpan w:val="2"/>
            <w:vAlign w:val="center"/>
          </w:tcPr>
          <w:p w:rsidR="00111C3D" w:rsidRDefault="00111C3D" w:rsidP="00111C3D">
            <w:pPr>
              <w:pStyle w:val="23"/>
            </w:pPr>
            <w:r>
              <w:t>По заданию на проектирование</w:t>
            </w:r>
          </w:p>
        </w:tc>
        <w:tc>
          <w:tcPr>
            <w:tcW w:w="0" w:type="auto"/>
            <w:gridSpan w:val="2"/>
            <w:vAlign w:val="center"/>
          </w:tcPr>
          <w:p w:rsidR="00111C3D" w:rsidRDefault="00111C3D" w:rsidP="00111C3D">
            <w:pPr>
              <w:pStyle w:val="23"/>
            </w:pPr>
            <w:r>
              <w:t>Не нормируется</w:t>
            </w:r>
          </w:p>
        </w:tc>
      </w:tr>
      <w:tr w:rsidR="00111C3D" w:rsidRPr="00AC4AFC" w:rsidTr="00111C3D">
        <w:trPr>
          <w:trHeight w:val="57"/>
        </w:trPr>
        <w:tc>
          <w:tcPr>
            <w:tcW w:w="0" w:type="auto"/>
            <w:vAlign w:val="center"/>
          </w:tcPr>
          <w:p w:rsidR="00111C3D" w:rsidRPr="00AC4AFC" w:rsidRDefault="00111C3D" w:rsidP="00111C3D">
            <w:pPr>
              <w:pStyle w:val="22"/>
            </w:pPr>
            <w:r w:rsidRPr="00A211A8">
              <w:t>Спасательные посты, станции на водных объектах (в том числе объекты оказания первой медицинской помощи)</w:t>
            </w:r>
          </w:p>
        </w:tc>
        <w:tc>
          <w:tcPr>
            <w:tcW w:w="0" w:type="auto"/>
            <w:gridSpan w:val="2"/>
            <w:vAlign w:val="center"/>
          </w:tcPr>
          <w:p w:rsidR="00111C3D" w:rsidRPr="00AC4AFC" w:rsidRDefault="00111C3D" w:rsidP="00111C3D">
            <w:pPr>
              <w:pStyle w:val="23"/>
            </w:pPr>
            <w:r w:rsidRPr="00A211A8">
              <w:t>1 объект на 400 м береговой линии в местах отдыха населения</w:t>
            </w:r>
          </w:p>
        </w:tc>
        <w:tc>
          <w:tcPr>
            <w:tcW w:w="0" w:type="auto"/>
            <w:vAlign w:val="center"/>
          </w:tcPr>
          <w:p w:rsidR="00111C3D" w:rsidRPr="00AC4AFC" w:rsidRDefault="00111C3D" w:rsidP="00111C3D">
            <w:pPr>
              <w:pStyle w:val="23"/>
            </w:pPr>
            <w:r>
              <w:t xml:space="preserve">Пешеходная доступность, </w:t>
            </w:r>
            <w:proofErr w:type="gramStart"/>
            <w:r>
              <w:t>м</w:t>
            </w:r>
            <w:proofErr w:type="gramEnd"/>
          </w:p>
        </w:tc>
        <w:tc>
          <w:tcPr>
            <w:tcW w:w="0" w:type="auto"/>
            <w:vAlign w:val="center"/>
          </w:tcPr>
          <w:p w:rsidR="00111C3D" w:rsidRPr="00AC4AFC" w:rsidRDefault="00111C3D" w:rsidP="00111C3D">
            <w:pPr>
              <w:pStyle w:val="23"/>
            </w:pPr>
            <w:r>
              <w:t>400</w:t>
            </w:r>
          </w:p>
        </w:tc>
      </w:tr>
      <w:tr w:rsidR="00111C3D" w:rsidRPr="00AC4AFC" w:rsidTr="00111C3D">
        <w:trPr>
          <w:trHeight w:val="57"/>
        </w:trPr>
        <w:tc>
          <w:tcPr>
            <w:tcW w:w="0" w:type="auto"/>
            <w:vAlign w:val="center"/>
          </w:tcPr>
          <w:p w:rsidR="00111C3D" w:rsidRPr="00AC4AFC" w:rsidRDefault="00111C3D" w:rsidP="00111C3D">
            <w:pPr>
              <w:pStyle w:val="22"/>
            </w:pPr>
            <w:r>
              <w:t>Здания для размещения подразделений противопожарной службы</w:t>
            </w:r>
          </w:p>
        </w:tc>
        <w:tc>
          <w:tcPr>
            <w:tcW w:w="0" w:type="auto"/>
            <w:gridSpan w:val="4"/>
            <w:vAlign w:val="center"/>
          </w:tcPr>
          <w:p w:rsidR="00111C3D" w:rsidRPr="00AC4AFC" w:rsidRDefault="00111C3D" w:rsidP="00111C3D">
            <w:pPr>
              <w:pStyle w:val="23"/>
            </w:pPr>
            <w:r>
              <w:t>По расчету в соответствии с СП 11.13130.2009 «</w:t>
            </w:r>
            <w:r w:rsidRPr="00A211A8">
              <w:t>Места дислокации подразделений пожарной охраны</w:t>
            </w:r>
            <w:r>
              <w:t>»</w:t>
            </w:r>
          </w:p>
        </w:tc>
      </w:tr>
      <w:tr w:rsidR="00111C3D" w:rsidRPr="00AC4AFC" w:rsidTr="00111C3D">
        <w:trPr>
          <w:trHeight w:val="57"/>
        </w:trPr>
        <w:tc>
          <w:tcPr>
            <w:tcW w:w="0" w:type="auto"/>
            <w:vAlign w:val="center"/>
          </w:tcPr>
          <w:p w:rsidR="00111C3D" w:rsidRPr="00AC4AFC" w:rsidRDefault="00111C3D" w:rsidP="00111C3D">
            <w:pPr>
              <w:pStyle w:val="22"/>
            </w:pPr>
            <w:r>
              <w:lastRenderedPageBreak/>
              <w:t>Источники наружного противопожарного водоснабжения</w:t>
            </w:r>
          </w:p>
        </w:tc>
        <w:tc>
          <w:tcPr>
            <w:tcW w:w="0" w:type="auto"/>
            <w:gridSpan w:val="2"/>
            <w:vAlign w:val="center"/>
          </w:tcPr>
          <w:p w:rsidR="00111C3D" w:rsidRPr="00AC4AFC" w:rsidRDefault="00111C3D" w:rsidP="00111C3D">
            <w:pPr>
              <w:pStyle w:val="23"/>
            </w:pPr>
            <w:r>
              <w:t>По расчету в соответствии с СП 8.13130.2009 «</w:t>
            </w:r>
            <w:r w:rsidRPr="004208A0">
              <w:t>Системы противопожарной защиты. Источники наружного противопожарного водоснабжения. Требования пожарной безопасности</w:t>
            </w:r>
            <w:r>
              <w:t>»</w:t>
            </w:r>
          </w:p>
        </w:tc>
        <w:tc>
          <w:tcPr>
            <w:tcW w:w="0" w:type="auto"/>
            <w:gridSpan w:val="2"/>
            <w:vAlign w:val="center"/>
          </w:tcPr>
          <w:p w:rsidR="00111C3D" w:rsidRPr="00AC4AFC" w:rsidRDefault="00111C3D" w:rsidP="00111C3D">
            <w:pPr>
              <w:pStyle w:val="23"/>
            </w:pPr>
            <w:r>
              <w:t>150 м</w:t>
            </w:r>
          </w:p>
        </w:tc>
      </w:tr>
      <w:tr w:rsidR="00111C3D" w:rsidRPr="00AC4AFC" w:rsidTr="00111C3D">
        <w:trPr>
          <w:trHeight w:val="57"/>
        </w:trPr>
        <w:tc>
          <w:tcPr>
            <w:tcW w:w="0" w:type="auto"/>
            <w:vAlign w:val="center"/>
          </w:tcPr>
          <w:p w:rsidR="00111C3D" w:rsidRPr="00AC4AFC" w:rsidRDefault="00111C3D" w:rsidP="00111C3D">
            <w:pPr>
              <w:pStyle w:val="22"/>
            </w:pPr>
            <w:r w:rsidRPr="00AC4AFC">
              <w:t>Дороги (улицы, проезды) с обеспечением беспрепятственного проезда пожарной техники *</w:t>
            </w:r>
          </w:p>
        </w:tc>
        <w:tc>
          <w:tcPr>
            <w:tcW w:w="0" w:type="auto"/>
            <w:gridSpan w:val="2"/>
            <w:vAlign w:val="center"/>
          </w:tcPr>
          <w:p w:rsidR="00111C3D" w:rsidRPr="00AC4AFC" w:rsidRDefault="00111C3D" w:rsidP="00111C3D">
            <w:pPr>
              <w:pStyle w:val="23"/>
            </w:pPr>
            <w:r w:rsidRPr="00AC4AFC">
              <w:t>Не нормируется</w:t>
            </w:r>
          </w:p>
        </w:tc>
        <w:tc>
          <w:tcPr>
            <w:tcW w:w="0" w:type="auto"/>
            <w:gridSpan w:val="2"/>
            <w:vAlign w:val="center"/>
          </w:tcPr>
          <w:p w:rsidR="00111C3D" w:rsidRPr="00AC4AFC" w:rsidRDefault="00111C3D" w:rsidP="00111C3D">
            <w:pPr>
              <w:pStyle w:val="23"/>
            </w:pPr>
            <w:r w:rsidRPr="00AC4AFC">
              <w:t>150 м</w:t>
            </w:r>
          </w:p>
        </w:tc>
      </w:tr>
      <w:tr w:rsidR="00111C3D" w:rsidRPr="00AC4AFC" w:rsidTr="00111C3D">
        <w:trPr>
          <w:trHeight w:val="57"/>
        </w:trPr>
        <w:tc>
          <w:tcPr>
            <w:tcW w:w="0" w:type="auto"/>
            <w:gridSpan w:val="5"/>
            <w:vAlign w:val="center"/>
          </w:tcPr>
          <w:p w:rsidR="00111C3D" w:rsidRPr="00AC4AFC" w:rsidRDefault="00111C3D" w:rsidP="00111C3D">
            <w:pPr>
              <w:pStyle w:val="22"/>
            </w:pPr>
          </w:p>
          <w:p w:rsidR="00111C3D" w:rsidRPr="00AC4AFC" w:rsidRDefault="00111C3D" w:rsidP="00111C3D">
            <w:pPr>
              <w:pStyle w:val="22"/>
            </w:pPr>
            <w:r w:rsidRPr="00AC4AFC">
              <w:t xml:space="preserve">* </w:t>
            </w:r>
            <w:r w:rsidRPr="00AC4AFC">
              <w:rPr>
                <w:rFonts w:eastAsia="TimesNewRomanPSMT"/>
                <w:color w:val="000000"/>
              </w:rPr>
              <w:t>Ширина проездов для пожарной техники в зависимости от высоты зданий или сооружений должна составлять не менее:</w:t>
            </w:r>
            <w:r w:rsidRPr="00AC4AFC">
              <w:rPr>
                <w:rFonts w:eastAsia="TimesNewRomanPSMT"/>
                <w:color w:val="000000"/>
              </w:rPr>
              <w:br/>
              <w:t>- 3,5 м – при высоте зданий или сооружения до 13 м включительно;</w:t>
            </w:r>
            <w:r w:rsidRPr="00AC4AFC">
              <w:rPr>
                <w:rFonts w:eastAsia="TimesNewRomanPSMT"/>
                <w:color w:val="000000"/>
              </w:rPr>
              <w:br/>
              <w:t>- 4,2 м – при высоте здания от 13 м до 46 м включительно;</w:t>
            </w:r>
            <w:r w:rsidRPr="00AC4AFC">
              <w:rPr>
                <w:rFonts w:eastAsia="TimesNewRomanPSMT"/>
                <w:color w:val="000000"/>
              </w:rPr>
              <w:br/>
              <w:t>- 6,0 м – при высоте здания более 46 м.</w:t>
            </w:r>
            <w:r w:rsidRPr="00AC4AFC">
              <w:rPr>
                <w:rFonts w:eastAsia="TimesNewRomanPSMT"/>
                <w:color w:val="000000"/>
              </w:rPr>
              <w:br/>
              <w:t>Проектирование проездов и подъездов к зданиям и сооружения следует осуществлять в соответствии с СП 4.13130.2013</w:t>
            </w:r>
            <w:r>
              <w:t xml:space="preserve"> «</w:t>
            </w:r>
            <w:r w:rsidRPr="004C1382">
              <w:rPr>
                <w:rFonts w:eastAsia="TimesNewRomanPSMT"/>
                <w:color w:val="000000"/>
              </w:rPr>
              <w:t>Системы противопожарной защиты. Ограничение распространения пожара на объектах защиты. Требования к объемно-планировочным и конструктивным решениям</w:t>
            </w:r>
            <w:r>
              <w:rPr>
                <w:rFonts w:eastAsia="TimesNewRomanPSMT"/>
                <w:color w:val="000000"/>
              </w:rPr>
              <w:t>».</w:t>
            </w:r>
          </w:p>
        </w:tc>
      </w:tr>
    </w:tbl>
    <w:p w:rsidR="005033EB" w:rsidRPr="00FE0140" w:rsidRDefault="005033EB" w:rsidP="005033EB">
      <w:pPr>
        <w:pStyle w:val="2"/>
      </w:pPr>
      <w:bookmarkStart w:id="39" w:name="_Toc489522173"/>
      <w:bookmarkStart w:id="40" w:name="_Toc491259396"/>
      <w:bookmarkStart w:id="41" w:name="_Toc493858510"/>
      <w:r>
        <w:t>1.15</w:t>
      </w:r>
      <w:r w:rsidRPr="00FE0140">
        <w:t>. Объекты сбора, обработки, утилизации, обезвреживания, размещения твердых коммунальных отходов</w:t>
      </w:r>
      <w:bookmarkEnd w:id="39"/>
      <w:bookmarkEnd w:id="40"/>
      <w:bookmarkEnd w:id="41"/>
    </w:p>
    <w:p w:rsidR="005033EB" w:rsidRPr="00FE0140" w:rsidRDefault="005033EB" w:rsidP="005033EB">
      <w:pPr>
        <w:pStyle w:val="a5"/>
      </w:pPr>
      <w:r w:rsidRPr="00FE0140">
        <w:t xml:space="preserve">Таблица </w:t>
      </w:r>
      <w:fldSimple w:instr=" SEQ Таблица \* ARABIC ">
        <w:r w:rsidR="00084515">
          <w:rPr>
            <w:noProof/>
          </w:rPr>
          <w:t>27</w:t>
        </w:r>
      </w:fldSimple>
    </w:p>
    <w:tbl>
      <w:tblPr>
        <w:tblStyle w:val="a4"/>
        <w:tblW w:w="0" w:type="auto"/>
        <w:tblInd w:w="108" w:type="dxa"/>
        <w:tblLook w:val="04A0"/>
      </w:tblPr>
      <w:tblGrid>
        <w:gridCol w:w="4018"/>
        <w:gridCol w:w="3653"/>
        <w:gridCol w:w="1999"/>
        <w:gridCol w:w="3020"/>
        <w:gridCol w:w="1988"/>
      </w:tblGrid>
      <w:tr w:rsidR="005033EB" w:rsidRPr="00FE0140" w:rsidTr="005033EB">
        <w:trPr>
          <w:trHeight w:val="57"/>
        </w:trPr>
        <w:tc>
          <w:tcPr>
            <w:tcW w:w="0" w:type="auto"/>
            <w:vMerge w:val="restart"/>
            <w:vAlign w:val="center"/>
          </w:tcPr>
          <w:p w:rsidR="005033EB" w:rsidRPr="00FE0140" w:rsidRDefault="005033EB" w:rsidP="005033EB">
            <w:pPr>
              <w:pStyle w:val="211"/>
            </w:pPr>
            <w:r w:rsidRPr="00FE0140">
              <w:t>Наименование объекта</w:t>
            </w:r>
          </w:p>
        </w:tc>
        <w:tc>
          <w:tcPr>
            <w:tcW w:w="0" w:type="auto"/>
            <w:gridSpan w:val="2"/>
            <w:vAlign w:val="center"/>
          </w:tcPr>
          <w:p w:rsidR="005033EB" w:rsidRPr="00FE0140" w:rsidRDefault="005033EB" w:rsidP="005033EB">
            <w:pPr>
              <w:pStyle w:val="211"/>
            </w:pPr>
            <w:r w:rsidRPr="00FE0140">
              <w:t>Расчетный показатель минимально допустимого уровня обеспеченности</w:t>
            </w:r>
          </w:p>
        </w:tc>
        <w:tc>
          <w:tcPr>
            <w:tcW w:w="0" w:type="auto"/>
            <w:gridSpan w:val="2"/>
            <w:vAlign w:val="center"/>
          </w:tcPr>
          <w:p w:rsidR="005033EB" w:rsidRPr="00FE0140" w:rsidRDefault="005033EB" w:rsidP="005033EB">
            <w:pPr>
              <w:pStyle w:val="211"/>
            </w:pPr>
            <w:r w:rsidRPr="00FE0140">
              <w:t>Расчетный показатель максимально допустимого уровня территориальной доступности</w:t>
            </w:r>
          </w:p>
        </w:tc>
      </w:tr>
      <w:tr w:rsidR="005033EB" w:rsidRPr="00FE0140" w:rsidTr="005033EB">
        <w:trPr>
          <w:trHeight w:val="57"/>
        </w:trPr>
        <w:tc>
          <w:tcPr>
            <w:tcW w:w="0" w:type="auto"/>
            <w:vMerge/>
            <w:vAlign w:val="center"/>
          </w:tcPr>
          <w:p w:rsidR="005033EB" w:rsidRPr="00FE0140" w:rsidRDefault="005033EB" w:rsidP="005033EB">
            <w:pPr>
              <w:pStyle w:val="211"/>
            </w:pPr>
          </w:p>
        </w:tc>
        <w:tc>
          <w:tcPr>
            <w:tcW w:w="0" w:type="auto"/>
            <w:vAlign w:val="center"/>
          </w:tcPr>
          <w:p w:rsidR="005033EB" w:rsidRPr="00FE0140" w:rsidRDefault="005033EB" w:rsidP="005033EB">
            <w:pPr>
              <w:pStyle w:val="211"/>
            </w:pPr>
            <w:r w:rsidRPr="00FE0140">
              <w:t>Наименование расчетного показателя, единица измерения</w:t>
            </w:r>
          </w:p>
        </w:tc>
        <w:tc>
          <w:tcPr>
            <w:tcW w:w="0" w:type="auto"/>
            <w:vAlign w:val="center"/>
          </w:tcPr>
          <w:p w:rsidR="005033EB" w:rsidRPr="00FE0140" w:rsidRDefault="005033EB" w:rsidP="005033EB">
            <w:pPr>
              <w:pStyle w:val="211"/>
            </w:pPr>
            <w:r w:rsidRPr="00FE0140">
              <w:t>Значение расчетного показателя</w:t>
            </w:r>
          </w:p>
        </w:tc>
        <w:tc>
          <w:tcPr>
            <w:tcW w:w="0" w:type="auto"/>
            <w:vAlign w:val="center"/>
          </w:tcPr>
          <w:p w:rsidR="005033EB" w:rsidRPr="00FE0140" w:rsidRDefault="005033EB" w:rsidP="005033EB">
            <w:pPr>
              <w:pStyle w:val="211"/>
            </w:pPr>
            <w:r w:rsidRPr="00FE0140">
              <w:t>Наименование расчетного показателя, единица измерения</w:t>
            </w:r>
          </w:p>
        </w:tc>
        <w:tc>
          <w:tcPr>
            <w:tcW w:w="0" w:type="auto"/>
            <w:vAlign w:val="center"/>
          </w:tcPr>
          <w:p w:rsidR="005033EB" w:rsidRPr="00FE0140" w:rsidRDefault="005033EB" w:rsidP="005033EB">
            <w:pPr>
              <w:pStyle w:val="211"/>
            </w:pPr>
            <w:r w:rsidRPr="00FE0140">
              <w:t>Значение расчетного показателя</w:t>
            </w:r>
          </w:p>
        </w:tc>
      </w:tr>
      <w:tr w:rsidR="005033EB" w:rsidRPr="00FE0140" w:rsidTr="005033EB">
        <w:trPr>
          <w:trHeight w:val="57"/>
        </w:trPr>
        <w:tc>
          <w:tcPr>
            <w:tcW w:w="0" w:type="auto"/>
            <w:vAlign w:val="center"/>
          </w:tcPr>
          <w:p w:rsidR="005033EB" w:rsidRPr="00FE0140" w:rsidRDefault="005033EB" w:rsidP="005033EB">
            <w:pPr>
              <w:pStyle w:val="22"/>
            </w:pPr>
            <w:r w:rsidRPr="00FE0140">
              <w:t>Контейнеры для сбора и накопления твердых коммунальных отходов</w:t>
            </w:r>
          </w:p>
        </w:tc>
        <w:tc>
          <w:tcPr>
            <w:tcW w:w="0" w:type="auto"/>
            <w:vAlign w:val="center"/>
          </w:tcPr>
          <w:p w:rsidR="005033EB" w:rsidRPr="00FE0140" w:rsidRDefault="005033EB" w:rsidP="005033EB">
            <w:pPr>
              <w:pStyle w:val="22"/>
            </w:pPr>
            <w:r w:rsidRPr="00FE0140">
              <w:t>Уровень обеспеченности, контейнеров на 1000 чел. общей численности населения</w:t>
            </w:r>
          </w:p>
        </w:tc>
        <w:tc>
          <w:tcPr>
            <w:tcW w:w="0" w:type="auto"/>
            <w:vAlign w:val="center"/>
          </w:tcPr>
          <w:p w:rsidR="005033EB" w:rsidRPr="00FE0140" w:rsidRDefault="005033EB" w:rsidP="005033EB">
            <w:pPr>
              <w:pStyle w:val="23"/>
            </w:pPr>
            <w:r>
              <w:t>18 **</w:t>
            </w:r>
          </w:p>
        </w:tc>
        <w:tc>
          <w:tcPr>
            <w:tcW w:w="0" w:type="auto"/>
            <w:vAlign w:val="center"/>
          </w:tcPr>
          <w:p w:rsidR="005033EB" w:rsidRPr="00FE0140" w:rsidRDefault="005033EB" w:rsidP="005033EB">
            <w:pPr>
              <w:pStyle w:val="22"/>
            </w:pPr>
            <w:r w:rsidRPr="00FE0140">
              <w:t xml:space="preserve">Радиус обслуживания, </w:t>
            </w:r>
            <w:proofErr w:type="gramStart"/>
            <w:r w:rsidRPr="00FE0140">
              <w:t>м</w:t>
            </w:r>
            <w:proofErr w:type="gramEnd"/>
          </w:p>
        </w:tc>
        <w:tc>
          <w:tcPr>
            <w:tcW w:w="0" w:type="auto"/>
            <w:vAlign w:val="center"/>
          </w:tcPr>
          <w:p w:rsidR="005033EB" w:rsidRPr="00FE0140" w:rsidRDefault="005033EB" w:rsidP="005033EB">
            <w:pPr>
              <w:pStyle w:val="23"/>
            </w:pPr>
            <w:r w:rsidRPr="00FE0140">
              <w:t>100 *</w:t>
            </w:r>
          </w:p>
        </w:tc>
      </w:tr>
      <w:tr w:rsidR="005033EB" w:rsidRPr="00FE0140" w:rsidTr="005033EB">
        <w:trPr>
          <w:trHeight w:val="57"/>
        </w:trPr>
        <w:tc>
          <w:tcPr>
            <w:tcW w:w="0" w:type="auto"/>
            <w:vAlign w:val="center"/>
          </w:tcPr>
          <w:p w:rsidR="005033EB" w:rsidRPr="00FE0140" w:rsidRDefault="005033EB" w:rsidP="005033EB">
            <w:pPr>
              <w:pStyle w:val="22"/>
            </w:pPr>
            <w:r w:rsidRPr="00FE0140">
              <w:t>Урны</w:t>
            </w:r>
          </w:p>
        </w:tc>
        <w:tc>
          <w:tcPr>
            <w:tcW w:w="0" w:type="auto"/>
            <w:gridSpan w:val="4"/>
            <w:vAlign w:val="center"/>
          </w:tcPr>
          <w:p w:rsidR="005033EB" w:rsidRPr="00FE0140" w:rsidRDefault="005033EB" w:rsidP="005033EB">
            <w:pPr>
              <w:pStyle w:val="23"/>
            </w:pPr>
            <w:r w:rsidRPr="00FE0140">
              <w:t xml:space="preserve">В соответствии с </w:t>
            </w:r>
            <w:r>
              <w:t>Правилами благоустройства и содержания территорий в округе Муром</w:t>
            </w:r>
          </w:p>
        </w:tc>
      </w:tr>
      <w:tr w:rsidR="005033EB" w:rsidRPr="00FE0140" w:rsidTr="005033EB">
        <w:trPr>
          <w:trHeight w:val="57"/>
        </w:trPr>
        <w:tc>
          <w:tcPr>
            <w:tcW w:w="0" w:type="auto"/>
            <w:vAlign w:val="center"/>
          </w:tcPr>
          <w:p w:rsidR="005033EB" w:rsidRPr="00FE0140" w:rsidRDefault="005033EB" w:rsidP="005033EB">
            <w:pPr>
              <w:pStyle w:val="22"/>
            </w:pPr>
            <w:r w:rsidRPr="00FE0140">
              <w:t>Пункт приема вторичного сырья</w:t>
            </w:r>
          </w:p>
        </w:tc>
        <w:tc>
          <w:tcPr>
            <w:tcW w:w="0" w:type="auto"/>
            <w:vAlign w:val="center"/>
          </w:tcPr>
          <w:p w:rsidR="005033EB" w:rsidRPr="00FE0140" w:rsidRDefault="005033EB" w:rsidP="005033EB">
            <w:pPr>
              <w:pStyle w:val="22"/>
            </w:pPr>
            <w:r w:rsidRPr="00FE0140">
              <w:t>Уровень обеспеченности, объектов</w:t>
            </w:r>
          </w:p>
        </w:tc>
        <w:tc>
          <w:tcPr>
            <w:tcW w:w="0" w:type="auto"/>
            <w:vAlign w:val="center"/>
          </w:tcPr>
          <w:p w:rsidR="005033EB" w:rsidRPr="00FE0140" w:rsidRDefault="005033EB" w:rsidP="005033EB">
            <w:pPr>
              <w:pStyle w:val="23"/>
            </w:pPr>
            <w:r w:rsidRPr="00FE0140">
              <w:t>1 объект на микрорайон</w:t>
            </w:r>
          </w:p>
        </w:tc>
        <w:tc>
          <w:tcPr>
            <w:tcW w:w="0" w:type="auto"/>
            <w:gridSpan w:val="2"/>
            <w:vAlign w:val="center"/>
          </w:tcPr>
          <w:p w:rsidR="005033EB" w:rsidRPr="00FE0140" w:rsidRDefault="005033EB" w:rsidP="005033EB">
            <w:pPr>
              <w:pStyle w:val="23"/>
            </w:pPr>
            <w:r w:rsidRPr="00FE0140">
              <w:t>Не нормируется</w:t>
            </w:r>
          </w:p>
        </w:tc>
      </w:tr>
      <w:tr w:rsidR="005033EB" w:rsidRPr="00FE0140" w:rsidTr="005033EB">
        <w:trPr>
          <w:trHeight w:val="57"/>
        </w:trPr>
        <w:tc>
          <w:tcPr>
            <w:tcW w:w="0" w:type="auto"/>
            <w:vAlign w:val="center"/>
          </w:tcPr>
          <w:p w:rsidR="005033EB" w:rsidRPr="00FE0140" w:rsidRDefault="005033EB" w:rsidP="005033EB">
            <w:pPr>
              <w:pStyle w:val="22"/>
            </w:pPr>
            <w:r w:rsidRPr="00FE0140">
              <w:t>Объект обработки, утилизации, обезвреживания, размещения твердых коммунальных отходов</w:t>
            </w:r>
          </w:p>
        </w:tc>
        <w:tc>
          <w:tcPr>
            <w:tcW w:w="0" w:type="auto"/>
            <w:gridSpan w:val="4"/>
            <w:vAlign w:val="center"/>
          </w:tcPr>
          <w:p w:rsidR="005033EB" w:rsidRPr="00FE0140" w:rsidRDefault="005033EB" w:rsidP="005033EB">
            <w:pPr>
              <w:pStyle w:val="23"/>
            </w:pPr>
            <w:r w:rsidRPr="00FE0140">
              <w:t xml:space="preserve">В соответствии с </w:t>
            </w:r>
            <w:r>
              <w:t>Территориальной схемой</w:t>
            </w:r>
            <w:r w:rsidRPr="005A55CD">
              <w:t xml:space="preserve"> обращения с отходами, в том числе с твердыми коммунальными отходами, на территории</w:t>
            </w:r>
            <w:r>
              <w:t xml:space="preserve"> Владимирской области</w:t>
            </w:r>
          </w:p>
        </w:tc>
      </w:tr>
      <w:tr w:rsidR="005033EB" w:rsidRPr="00FE0140" w:rsidTr="005033EB">
        <w:trPr>
          <w:trHeight w:val="57"/>
        </w:trPr>
        <w:tc>
          <w:tcPr>
            <w:tcW w:w="0" w:type="auto"/>
            <w:gridSpan w:val="5"/>
            <w:vAlign w:val="center"/>
          </w:tcPr>
          <w:p w:rsidR="005033EB" w:rsidRDefault="005033EB" w:rsidP="005033EB">
            <w:pPr>
              <w:pStyle w:val="31"/>
            </w:pPr>
          </w:p>
          <w:p w:rsidR="005033EB" w:rsidRPr="00FE0140" w:rsidRDefault="005033EB" w:rsidP="005033EB">
            <w:pPr>
              <w:pStyle w:val="31"/>
            </w:pPr>
            <w:r w:rsidRPr="00FE0140">
              <w:lastRenderedPageBreak/>
              <w:t>* 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м. Размер площадок должен быть рассчитан на установку необходимого числа контейнеров, но не более 5.</w:t>
            </w:r>
          </w:p>
          <w:p w:rsidR="005033EB" w:rsidRDefault="005033EB" w:rsidP="005033EB">
            <w:pPr>
              <w:pStyle w:val="31"/>
            </w:pPr>
            <w:r w:rsidRPr="00FE0140">
              <w:t>На территории частных домовладений места расположения мусоросборников должны определяться самими домовладельцами, разрыв может быть сокращен до 8-10 метров.</w:t>
            </w:r>
          </w:p>
          <w:p w:rsidR="005033EB" w:rsidRPr="005033EB" w:rsidRDefault="005033EB" w:rsidP="005033EB">
            <w:pPr>
              <w:pStyle w:val="31"/>
            </w:pPr>
            <w:r>
              <w:t>** Емкость контейнеров 0,75 м</w:t>
            </w:r>
            <w:r>
              <w:rPr>
                <w:vertAlign w:val="superscript"/>
              </w:rPr>
              <w:t>3</w:t>
            </w:r>
            <w:r>
              <w:t>.</w:t>
            </w:r>
          </w:p>
        </w:tc>
      </w:tr>
    </w:tbl>
    <w:p w:rsidR="00EF70EE" w:rsidRPr="00AC4AFC" w:rsidRDefault="00EF70EE" w:rsidP="00EF70EE">
      <w:pPr>
        <w:pStyle w:val="2"/>
      </w:pPr>
      <w:bookmarkStart w:id="42" w:name="_Toc493858511"/>
      <w:r>
        <w:lastRenderedPageBreak/>
        <w:t>1.16</w:t>
      </w:r>
      <w:r w:rsidRPr="00AC4AFC">
        <w:t>. Объекты, необходимые для организации ритуальных услуг, места захоронения</w:t>
      </w:r>
      <w:bookmarkEnd w:id="42"/>
    </w:p>
    <w:p w:rsidR="00EF70EE" w:rsidRPr="00AC4AFC" w:rsidRDefault="00EF70EE" w:rsidP="00EF70EE">
      <w:pPr>
        <w:pStyle w:val="a5"/>
      </w:pPr>
      <w:r w:rsidRPr="00AC4AFC">
        <w:t xml:space="preserve">Таблица </w:t>
      </w:r>
      <w:fldSimple w:instr=" SEQ Таблица \* ARABIC ">
        <w:r w:rsidR="00084515">
          <w:rPr>
            <w:noProof/>
          </w:rPr>
          <w:t>28</w:t>
        </w:r>
      </w:fldSimple>
    </w:p>
    <w:tbl>
      <w:tblPr>
        <w:tblStyle w:val="a4"/>
        <w:tblW w:w="0" w:type="auto"/>
        <w:tblInd w:w="108" w:type="dxa"/>
        <w:tblLook w:val="04A0"/>
      </w:tblPr>
      <w:tblGrid>
        <w:gridCol w:w="3030"/>
        <w:gridCol w:w="3599"/>
        <w:gridCol w:w="2248"/>
        <w:gridCol w:w="3553"/>
        <w:gridCol w:w="2248"/>
      </w:tblGrid>
      <w:tr w:rsidR="00EF70EE" w:rsidRPr="00AC4AFC" w:rsidTr="00AE3A3D">
        <w:trPr>
          <w:trHeight w:val="57"/>
        </w:trPr>
        <w:tc>
          <w:tcPr>
            <w:tcW w:w="0" w:type="auto"/>
            <w:vMerge w:val="restart"/>
            <w:vAlign w:val="center"/>
          </w:tcPr>
          <w:p w:rsidR="00EF70EE" w:rsidRPr="00AC4AFC" w:rsidRDefault="00EF70EE" w:rsidP="00AE3A3D">
            <w:pPr>
              <w:pStyle w:val="211"/>
            </w:pPr>
            <w:r w:rsidRPr="00AC4AFC">
              <w:t>Наименование объекта</w:t>
            </w:r>
          </w:p>
        </w:tc>
        <w:tc>
          <w:tcPr>
            <w:tcW w:w="0" w:type="auto"/>
            <w:gridSpan w:val="2"/>
            <w:vAlign w:val="center"/>
          </w:tcPr>
          <w:p w:rsidR="00EF70EE" w:rsidRPr="00AC4AFC" w:rsidRDefault="00EF70EE" w:rsidP="00AE3A3D">
            <w:pPr>
              <w:pStyle w:val="211"/>
            </w:pPr>
            <w:r w:rsidRPr="00AC4AFC">
              <w:t>Расчетный показатель минимально допустимого уровня обеспеченности</w:t>
            </w:r>
          </w:p>
        </w:tc>
        <w:tc>
          <w:tcPr>
            <w:tcW w:w="0" w:type="auto"/>
            <w:gridSpan w:val="2"/>
            <w:vAlign w:val="center"/>
          </w:tcPr>
          <w:p w:rsidR="00EF70EE" w:rsidRPr="00AC4AFC" w:rsidRDefault="00EF70EE" w:rsidP="00AE3A3D">
            <w:pPr>
              <w:pStyle w:val="211"/>
            </w:pPr>
            <w:r w:rsidRPr="00AC4AFC">
              <w:t>Расчетный показатель максимально допустимого уровня территориальной доступности</w:t>
            </w:r>
          </w:p>
        </w:tc>
      </w:tr>
      <w:tr w:rsidR="00EF70EE" w:rsidRPr="00AC4AFC" w:rsidTr="00AE3A3D">
        <w:trPr>
          <w:trHeight w:val="57"/>
        </w:trPr>
        <w:tc>
          <w:tcPr>
            <w:tcW w:w="0" w:type="auto"/>
            <w:vMerge/>
            <w:vAlign w:val="center"/>
          </w:tcPr>
          <w:p w:rsidR="00EF70EE" w:rsidRPr="00AC4AFC" w:rsidRDefault="00EF70EE" w:rsidP="00AE3A3D">
            <w:pPr>
              <w:pStyle w:val="211"/>
            </w:pPr>
          </w:p>
        </w:tc>
        <w:tc>
          <w:tcPr>
            <w:tcW w:w="0" w:type="auto"/>
            <w:vAlign w:val="center"/>
          </w:tcPr>
          <w:p w:rsidR="00EF70EE" w:rsidRPr="00AC4AFC" w:rsidRDefault="00EF70EE" w:rsidP="00AE3A3D">
            <w:pPr>
              <w:pStyle w:val="211"/>
            </w:pPr>
            <w:r w:rsidRPr="00AC4AFC">
              <w:t>Наименование расчетного показателя, единица измерения</w:t>
            </w:r>
          </w:p>
        </w:tc>
        <w:tc>
          <w:tcPr>
            <w:tcW w:w="0" w:type="auto"/>
            <w:vAlign w:val="center"/>
          </w:tcPr>
          <w:p w:rsidR="00EF70EE" w:rsidRPr="00AC4AFC" w:rsidRDefault="00EF70EE" w:rsidP="00AE3A3D">
            <w:pPr>
              <w:pStyle w:val="211"/>
            </w:pPr>
            <w:r w:rsidRPr="00AC4AFC">
              <w:t>Значение расчетного показателя</w:t>
            </w:r>
          </w:p>
        </w:tc>
        <w:tc>
          <w:tcPr>
            <w:tcW w:w="0" w:type="auto"/>
            <w:vAlign w:val="center"/>
          </w:tcPr>
          <w:p w:rsidR="00EF70EE" w:rsidRPr="00AC4AFC" w:rsidRDefault="00EF70EE" w:rsidP="00AE3A3D">
            <w:pPr>
              <w:pStyle w:val="211"/>
            </w:pPr>
            <w:r w:rsidRPr="00AC4AFC">
              <w:t>Наименование расчетного показателя, единица измерения</w:t>
            </w:r>
          </w:p>
        </w:tc>
        <w:tc>
          <w:tcPr>
            <w:tcW w:w="0" w:type="auto"/>
            <w:vAlign w:val="center"/>
          </w:tcPr>
          <w:p w:rsidR="00EF70EE" w:rsidRPr="00AC4AFC" w:rsidRDefault="00EF70EE" w:rsidP="00AE3A3D">
            <w:pPr>
              <w:pStyle w:val="211"/>
            </w:pPr>
            <w:r w:rsidRPr="00AC4AFC">
              <w:t>Значение расчетного показателя</w:t>
            </w:r>
          </w:p>
        </w:tc>
      </w:tr>
      <w:tr w:rsidR="00EF70EE" w:rsidRPr="00AC4AFC" w:rsidTr="00AE3A3D">
        <w:trPr>
          <w:trHeight w:val="562"/>
        </w:trPr>
        <w:tc>
          <w:tcPr>
            <w:tcW w:w="0" w:type="auto"/>
            <w:vAlign w:val="center"/>
          </w:tcPr>
          <w:p w:rsidR="00EF70EE" w:rsidRPr="00AC4AFC" w:rsidRDefault="00EF70EE" w:rsidP="00AE3A3D">
            <w:pPr>
              <w:pStyle w:val="22"/>
            </w:pPr>
            <w:r>
              <w:t>Бюро похоронного обслуживания</w:t>
            </w:r>
          </w:p>
        </w:tc>
        <w:tc>
          <w:tcPr>
            <w:tcW w:w="0" w:type="auto"/>
            <w:gridSpan w:val="2"/>
            <w:vAlign w:val="center"/>
          </w:tcPr>
          <w:p w:rsidR="00EF70EE" w:rsidRDefault="00EF70EE" w:rsidP="00AE3A3D">
            <w:pPr>
              <w:pStyle w:val="23"/>
            </w:pPr>
            <w:r>
              <w:t>По заданию на проектирование, но не менее 1 объекта</w:t>
            </w:r>
          </w:p>
          <w:p w:rsidR="00EF70EE" w:rsidRPr="00AC4AFC" w:rsidRDefault="00EF70EE" w:rsidP="00AE3A3D">
            <w:pPr>
              <w:pStyle w:val="23"/>
            </w:pPr>
            <w:r>
              <w:t>на 500 тыс. чел.</w:t>
            </w:r>
          </w:p>
        </w:tc>
        <w:tc>
          <w:tcPr>
            <w:tcW w:w="0" w:type="auto"/>
            <w:gridSpan w:val="2"/>
            <w:vAlign w:val="center"/>
          </w:tcPr>
          <w:p w:rsidR="00EF70EE" w:rsidRPr="00AC4AFC" w:rsidRDefault="00EF70EE" w:rsidP="00AE3A3D">
            <w:pPr>
              <w:pStyle w:val="23"/>
            </w:pPr>
            <w:r w:rsidRPr="00AC4AFC">
              <w:t>Не нормируется</w:t>
            </w:r>
          </w:p>
        </w:tc>
      </w:tr>
      <w:tr w:rsidR="00EF70EE" w:rsidRPr="00AC4AFC" w:rsidTr="00AE3A3D">
        <w:trPr>
          <w:trHeight w:val="562"/>
        </w:trPr>
        <w:tc>
          <w:tcPr>
            <w:tcW w:w="0" w:type="auto"/>
            <w:vAlign w:val="center"/>
          </w:tcPr>
          <w:p w:rsidR="00EF70EE" w:rsidRDefault="00EF70EE" w:rsidP="00AE3A3D">
            <w:pPr>
              <w:pStyle w:val="22"/>
            </w:pPr>
            <w:r>
              <w:t>Дом траурных обрядов</w:t>
            </w:r>
          </w:p>
        </w:tc>
        <w:tc>
          <w:tcPr>
            <w:tcW w:w="0" w:type="auto"/>
            <w:gridSpan w:val="2"/>
            <w:vAlign w:val="center"/>
          </w:tcPr>
          <w:p w:rsidR="00EF70EE" w:rsidRDefault="00EF70EE" w:rsidP="00EF70EE">
            <w:pPr>
              <w:pStyle w:val="23"/>
            </w:pPr>
            <w:r>
              <w:t>По заданию на проектирование, но не менее 1 объекта</w:t>
            </w:r>
          </w:p>
          <w:p w:rsidR="00EF70EE" w:rsidRDefault="00EF70EE" w:rsidP="00EF70EE">
            <w:pPr>
              <w:pStyle w:val="23"/>
            </w:pPr>
            <w:r>
              <w:t>на 500 тыс. чел.</w:t>
            </w:r>
          </w:p>
        </w:tc>
        <w:tc>
          <w:tcPr>
            <w:tcW w:w="0" w:type="auto"/>
            <w:gridSpan w:val="2"/>
            <w:vAlign w:val="center"/>
          </w:tcPr>
          <w:p w:rsidR="00EF70EE" w:rsidRPr="00AC4AFC" w:rsidRDefault="00EF70EE" w:rsidP="00AE3A3D">
            <w:pPr>
              <w:pStyle w:val="23"/>
            </w:pPr>
            <w:r w:rsidRPr="00AC4AFC">
              <w:t>Не нормируется</w:t>
            </w:r>
          </w:p>
        </w:tc>
      </w:tr>
      <w:tr w:rsidR="00EF70EE" w:rsidRPr="00AC4AFC" w:rsidTr="00AE3A3D">
        <w:trPr>
          <w:trHeight w:val="57"/>
        </w:trPr>
        <w:tc>
          <w:tcPr>
            <w:tcW w:w="0" w:type="auto"/>
            <w:vAlign w:val="center"/>
          </w:tcPr>
          <w:p w:rsidR="00EF70EE" w:rsidRPr="00AC4AFC" w:rsidRDefault="00EF70EE" w:rsidP="00AE3A3D">
            <w:pPr>
              <w:pStyle w:val="22"/>
            </w:pPr>
            <w:r w:rsidRPr="00AC4AFC">
              <w:t>Кладбище традиционного захоронения</w:t>
            </w:r>
          </w:p>
        </w:tc>
        <w:tc>
          <w:tcPr>
            <w:tcW w:w="0" w:type="auto"/>
            <w:vAlign w:val="center"/>
          </w:tcPr>
          <w:p w:rsidR="00EF70EE" w:rsidRPr="00AC4AFC" w:rsidRDefault="00EF70EE" w:rsidP="00AE3A3D">
            <w:pPr>
              <w:pStyle w:val="22"/>
            </w:pPr>
            <w:r w:rsidRPr="00AC4AFC">
              <w:t xml:space="preserve">Уровень </w:t>
            </w:r>
            <w:r w:rsidR="00AE3A3D">
              <w:t xml:space="preserve">обеспеченности, </w:t>
            </w:r>
            <w:proofErr w:type="gramStart"/>
            <w:r w:rsidR="00AE3A3D">
              <w:t>га</w:t>
            </w:r>
            <w:proofErr w:type="gramEnd"/>
            <w:r w:rsidR="00AE3A3D">
              <w:t xml:space="preserve"> на 1000 чел.</w:t>
            </w:r>
          </w:p>
        </w:tc>
        <w:tc>
          <w:tcPr>
            <w:tcW w:w="0" w:type="auto"/>
            <w:vAlign w:val="center"/>
          </w:tcPr>
          <w:p w:rsidR="00EF70EE" w:rsidRPr="00AC4AFC" w:rsidRDefault="00EF70EE" w:rsidP="00AE3A3D">
            <w:pPr>
              <w:pStyle w:val="23"/>
            </w:pPr>
            <w:r w:rsidRPr="00AC4AFC">
              <w:t>0,24 *</w:t>
            </w:r>
          </w:p>
        </w:tc>
        <w:tc>
          <w:tcPr>
            <w:tcW w:w="0" w:type="auto"/>
            <w:gridSpan w:val="2"/>
            <w:vAlign w:val="center"/>
          </w:tcPr>
          <w:p w:rsidR="00EF70EE" w:rsidRPr="00AC4AFC" w:rsidRDefault="00EF70EE" w:rsidP="00AE3A3D">
            <w:pPr>
              <w:pStyle w:val="23"/>
            </w:pPr>
            <w:r w:rsidRPr="00AC4AFC">
              <w:t>Не нормируется</w:t>
            </w:r>
          </w:p>
        </w:tc>
      </w:tr>
      <w:tr w:rsidR="00AE3A3D" w:rsidRPr="00AC4AFC" w:rsidTr="00AE3A3D">
        <w:trPr>
          <w:trHeight w:val="57"/>
        </w:trPr>
        <w:tc>
          <w:tcPr>
            <w:tcW w:w="0" w:type="auto"/>
            <w:vAlign w:val="center"/>
          </w:tcPr>
          <w:p w:rsidR="00AE3A3D" w:rsidRPr="00AC4AFC" w:rsidRDefault="00AE3A3D" w:rsidP="00AE3A3D">
            <w:pPr>
              <w:pStyle w:val="22"/>
            </w:pPr>
            <w:r>
              <w:t xml:space="preserve">Кладбище </w:t>
            </w:r>
            <w:proofErr w:type="spellStart"/>
            <w:r>
              <w:t>урновых</w:t>
            </w:r>
            <w:proofErr w:type="spellEnd"/>
            <w:r>
              <w:t xml:space="preserve"> захоронений после кремации</w:t>
            </w:r>
          </w:p>
        </w:tc>
        <w:tc>
          <w:tcPr>
            <w:tcW w:w="0" w:type="auto"/>
            <w:vAlign w:val="center"/>
          </w:tcPr>
          <w:p w:rsidR="00AE3A3D" w:rsidRPr="00AC4AFC" w:rsidRDefault="00AE3A3D" w:rsidP="00AE3A3D">
            <w:pPr>
              <w:pStyle w:val="22"/>
            </w:pPr>
            <w:r w:rsidRPr="00AC4AFC">
              <w:t xml:space="preserve">Уровень </w:t>
            </w:r>
            <w:r>
              <w:t xml:space="preserve">обеспеченности, </w:t>
            </w:r>
            <w:proofErr w:type="gramStart"/>
            <w:r>
              <w:t>га</w:t>
            </w:r>
            <w:proofErr w:type="gramEnd"/>
            <w:r>
              <w:t xml:space="preserve"> на 1000 чел.</w:t>
            </w:r>
          </w:p>
        </w:tc>
        <w:tc>
          <w:tcPr>
            <w:tcW w:w="0" w:type="auto"/>
            <w:vAlign w:val="center"/>
          </w:tcPr>
          <w:p w:rsidR="00AE3A3D" w:rsidRPr="00AC4AFC" w:rsidRDefault="00AE3A3D" w:rsidP="00AE3A3D">
            <w:pPr>
              <w:pStyle w:val="23"/>
            </w:pPr>
            <w:r>
              <w:t>0,02</w:t>
            </w:r>
          </w:p>
        </w:tc>
        <w:tc>
          <w:tcPr>
            <w:tcW w:w="0" w:type="auto"/>
            <w:gridSpan w:val="2"/>
            <w:vAlign w:val="center"/>
          </w:tcPr>
          <w:p w:rsidR="00AE3A3D" w:rsidRPr="00AC4AFC" w:rsidRDefault="00AE3A3D" w:rsidP="00AE3A3D">
            <w:pPr>
              <w:pStyle w:val="23"/>
            </w:pPr>
            <w:r w:rsidRPr="00AC4AFC">
              <w:t>Не нормируется</w:t>
            </w:r>
          </w:p>
        </w:tc>
      </w:tr>
      <w:tr w:rsidR="00AE3A3D" w:rsidRPr="00AC4AFC" w:rsidTr="00AE3A3D">
        <w:trPr>
          <w:trHeight w:val="57"/>
        </w:trPr>
        <w:tc>
          <w:tcPr>
            <w:tcW w:w="0" w:type="auto"/>
            <w:vAlign w:val="center"/>
          </w:tcPr>
          <w:p w:rsidR="00AE3A3D" w:rsidRDefault="00AE3A3D" w:rsidP="00AE3A3D">
            <w:pPr>
              <w:pStyle w:val="22"/>
            </w:pPr>
            <w:r>
              <w:t>Крематории</w:t>
            </w:r>
          </w:p>
        </w:tc>
        <w:tc>
          <w:tcPr>
            <w:tcW w:w="0" w:type="auto"/>
            <w:gridSpan w:val="2"/>
            <w:vAlign w:val="center"/>
          </w:tcPr>
          <w:p w:rsidR="00AE3A3D" w:rsidRDefault="00AE3A3D" w:rsidP="00AE3A3D">
            <w:pPr>
              <w:pStyle w:val="23"/>
            </w:pPr>
            <w:r>
              <w:t>По заданию на проектирование</w:t>
            </w:r>
          </w:p>
        </w:tc>
        <w:tc>
          <w:tcPr>
            <w:tcW w:w="0" w:type="auto"/>
            <w:gridSpan w:val="2"/>
            <w:vAlign w:val="center"/>
          </w:tcPr>
          <w:p w:rsidR="00AE3A3D" w:rsidRPr="00AC4AFC" w:rsidRDefault="00AE3A3D" w:rsidP="00AE3A3D">
            <w:pPr>
              <w:pStyle w:val="23"/>
            </w:pPr>
            <w:r w:rsidRPr="00AC4AFC">
              <w:t>Не нормируется</w:t>
            </w:r>
          </w:p>
        </w:tc>
      </w:tr>
      <w:tr w:rsidR="00EF70EE" w:rsidRPr="00AC4AFC" w:rsidTr="00AE3A3D">
        <w:trPr>
          <w:trHeight w:val="57"/>
        </w:trPr>
        <w:tc>
          <w:tcPr>
            <w:tcW w:w="0" w:type="auto"/>
            <w:gridSpan w:val="5"/>
            <w:vAlign w:val="center"/>
          </w:tcPr>
          <w:p w:rsidR="00EF70EE" w:rsidRPr="00AC4AFC" w:rsidRDefault="00EF70EE" w:rsidP="00AE3A3D">
            <w:pPr>
              <w:pStyle w:val="31"/>
            </w:pPr>
          </w:p>
          <w:p w:rsidR="00EF70EE" w:rsidRPr="00AC4AFC" w:rsidRDefault="00EF70EE" w:rsidP="00AE3A3D">
            <w:pPr>
              <w:pStyle w:val="31"/>
            </w:pPr>
            <w:r w:rsidRPr="00AC4AFC">
              <w:t>* Размер земельного участка для кладбища не может превышать 40 га.</w:t>
            </w:r>
          </w:p>
        </w:tc>
      </w:tr>
    </w:tbl>
    <w:p w:rsidR="00BA3A4F" w:rsidRDefault="00BA3A4F" w:rsidP="00BA3A4F"/>
    <w:p w:rsidR="00AE3A3D" w:rsidRDefault="00AE3A3D" w:rsidP="00BA3A4F"/>
    <w:p w:rsidR="00AE3A3D" w:rsidRDefault="00AE3A3D" w:rsidP="00BA3A4F"/>
    <w:p w:rsidR="00AE3A3D" w:rsidRDefault="00AE3A3D" w:rsidP="00BA3A4F"/>
    <w:p w:rsidR="00AE3A3D" w:rsidRDefault="00AE3A3D" w:rsidP="00BA3A4F"/>
    <w:p w:rsidR="00AE3A3D" w:rsidRPr="00AC4AFC" w:rsidRDefault="00AE3A3D" w:rsidP="00AE3A3D">
      <w:pPr>
        <w:pStyle w:val="2"/>
        <w:rPr>
          <w:rFonts w:eastAsia="Calibri"/>
        </w:rPr>
      </w:pPr>
      <w:bookmarkStart w:id="43" w:name="_Toc493858512"/>
      <w:r w:rsidRPr="00AC4AFC">
        <w:rPr>
          <w:rFonts w:eastAsia="Calibri"/>
        </w:rPr>
        <w:lastRenderedPageBreak/>
        <w:t>1.1</w:t>
      </w:r>
      <w:r>
        <w:rPr>
          <w:rFonts w:eastAsia="Calibri"/>
        </w:rPr>
        <w:t>7</w:t>
      </w:r>
      <w:r w:rsidRPr="00AC4AFC">
        <w:rPr>
          <w:rFonts w:eastAsia="Calibri"/>
        </w:rPr>
        <w:t>. Объекты обеспечения населения услугами связи</w:t>
      </w:r>
      <w:bookmarkEnd w:id="43"/>
    </w:p>
    <w:p w:rsidR="00AE3A3D" w:rsidRPr="00AC4AFC" w:rsidRDefault="00AE3A3D" w:rsidP="00AE3A3D">
      <w:pPr>
        <w:pStyle w:val="a5"/>
      </w:pPr>
      <w:r w:rsidRPr="00AC4AFC">
        <w:t xml:space="preserve">Таблица </w:t>
      </w:r>
      <w:fldSimple w:instr=" SEQ Таблица \* ARABIC ">
        <w:r w:rsidR="00084515">
          <w:rPr>
            <w:noProof/>
          </w:rPr>
          <w:t>29</w:t>
        </w:r>
      </w:fldSimple>
    </w:p>
    <w:tbl>
      <w:tblPr>
        <w:tblStyle w:val="a4"/>
        <w:tblW w:w="0" w:type="auto"/>
        <w:tblInd w:w="108" w:type="dxa"/>
        <w:tblLook w:val="04A0"/>
      </w:tblPr>
      <w:tblGrid>
        <w:gridCol w:w="5631"/>
        <w:gridCol w:w="2493"/>
        <w:gridCol w:w="2429"/>
        <w:gridCol w:w="2427"/>
        <w:gridCol w:w="1698"/>
      </w:tblGrid>
      <w:tr w:rsidR="00AE3A3D" w:rsidRPr="00AC4AFC" w:rsidTr="00940319">
        <w:trPr>
          <w:trHeight w:val="57"/>
        </w:trPr>
        <w:tc>
          <w:tcPr>
            <w:tcW w:w="0" w:type="auto"/>
            <w:vMerge w:val="restart"/>
            <w:vAlign w:val="center"/>
          </w:tcPr>
          <w:p w:rsidR="00AE3A3D" w:rsidRPr="00AC4AFC" w:rsidRDefault="00AE3A3D" w:rsidP="00AE3A3D">
            <w:pPr>
              <w:pStyle w:val="211"/>
            </w:pPr>
            <w:r w:rsidRPr="00AC4AFC">
              <w:t>Наименование объекта</w:t>
            </w:r>
          </w:p>
        </w:tc>
        <w:tc>
          <w:tcPr>
            <w:tcW w:w="0" w:type="auto"/>
            <w:gridSpan w:val="2"/>
            <w:vAlign w:val="center"/>
          </w:tcPr>
          <w:p w:rsidR="00AE3A3D" w:rsidRPr="00AC4AFC" w:rsidRDefault="00AE3A3D" w:rsidP="00AE3A3D">
            <w:pPr>
              <w:pStyle w:val="211"/>
            </w:pPr>
            <w:r w:rsidRPr="00AC4AFC">
              <w:t>Расчетный показатель минимально допустимого уровня обеспеченности</w:t>
            </w:r>
          </w:p>
        </w:tc>
        <w:tc>
          <w:tcPr>
            <w:tcW w:w="0" w:type="auto"/>
            <w:gridSpan w:val="2"/>
            <w:vAlign w:val="center"/>
          </w:tcPr>
          <w:p w:rsidR="00AE3A3D" w:rsidRPr="00AC4AFC" w:rsidRDefault="00AE3A3D" w:rsidP="00AE3A3D">
            <w:pPr>
              <w:pStyle w:val="211"/>
            </w:pPr>
            <w:r w:rsidRPr="00AC4AFC">
              <w:t>Расчетный показатель максимально допустимого уровня территориальной доступности</w:t>
            </w:r>
          </w:p>
        </w:tc>
      </w:tr>
      <w:tr w:rsidR="00AE3A3D" w:rsidRPr="00AC4AFC" w:rsidTr="00940319">
        <w:trPr>
          <w:trHeight w:val="57"/>
        </w:trPr>
        <w:tc>
          <w:tcPr>
            <w:tcW w:w="0" w:type="auto"/>
            <w:vMerge/>
            <w:vAlign w:val="center"/>
          </w:tcPr>
          <w:p w:rsidR="00AE3A3D" w:rsidRPr="00AC4AFC" w:rsidRDefault="00AE3A3D" w:rsidP="00AE3A3D">
            <w:pPr>
              <w:pStyle w:val="211"/>
            </w:pPr>
          </w:p>
        </w:tc>
        <w:tc>
          <w:tcPr>
            <w:tcW w:w="0" w:type="auto"/>
            <w:vAlign w:val="center"/>
          </w:tcPr>
          <w:p w:rsidR="00AE3A3D" w:rsidRPr="00AC4AFC" w:rsidRDefault="00AE3A3D" w:rsidP="00AE3A3D">
            <w:pPr>
              <w:pStyle w:val="211"/>
            </w:pPr>
            <w:r w:rsidRPr="00AC4AFC">
              <w:t>Наименование расчетного показателя, единица измерения</w:t>
            </w:r>
          </w:p>
        </w:tc>
        <w:tc>
          <w:tcPr>
            <w:tcW w:w="0" w:type="auto"/>
            <w:vAlign w:val="center"/>
          </w:tcPr>
          <w:p w:rsidR="00AE3A3D" w:rsidRPr="00AC4AFC" w:rsidRDefault="00AE3A3D" w:rsidP="00AE3A3D">
            <w:pPr>
              <w:pStyle w:val="211"/>
            </w:pPr>
            <w:r w:rsidRPr="00AC4AFC">
              <w:t>Значение расчетного показателя</w:t>
            </w:r>
          </w:p>
        </w:tc>
        <w:tc>
          <w:tcPr>
            <w:tcW w:w="0" w:type="auto"/>
            <w:vAlign w:val="center"/>
          </w:tcPr>
          <w:p w:rsidR="00AE3A3D" w:rsidRPr="00AC4AFC" w:rsidRDefault="00AE3A3D" w:rsidP="00AE3A3D">
            <w:pPr>
              <w:pStyle w:val="211"/>
            </w:pPr>
            <w:r w:rsidRPr="00AC4AFC">
              <w:t>Наименование расчетного показателя, единица измерения</w:t>
            </w:r>
          </w:p>
        </w:tc>
        <w:tc>
          <w:tcPr>
            <w:tcW w:w="0" w:type="auto"/>
            <w:vAlign w:val="center"/>
          </w:tcPr>
          <w:p w:rsidR="00AE3A3D" w:rsidRPr="00AC4AFC" w:rsidRDefault="00AE3A3D" w:rsidP="00AE3A3D">
            <w:pPr>
              <w:pStyle w:val="211"/>
            </w:pPr>
            <w:r w:rsidRPr="00AC4AFC">
              <w:t>Значение расчетного показателя</w:t>
            </w:r>
          </w:p>
        </w:tc>
      </w:tr>
      <w:tr w:rsidR="00AE3A3D" w:rsidRPr="00AC4AFC" w:rsidTr="00940319">
        <w:trPr>
          <w:trHeight w:val="5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E3A3D" w:rsidRPr="00AC4AFC" w:rsidRDefault="00AE3A3D" w:rsidP="00AE3A3D">
            <w:pPr>
              <w:pStyle w:val="22"/>
            </w:pPr>
            <w:r w:rsidRPr="00AC4AFC">
              <w:t>Отделение почтовой связи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E3A3D" w:rsidRPr="00AC4AFC" w:rsidRDefault="00AE3A3D" w:rsidP="00AE3A3D">
            <w:pPr>
              <w:pStyle w:val="22"/>
            </w:pPr>
            <w:r w:rsidRPr="00AC4AFC">
              <w:t>Уровень обеспеченности, объектов</w:t>
            </w:r>
          </w:p>
        </w:tc>
        <w:tc>
          <w:tcPr>
            <w:tcW w:w="0" w:type="auto"/>
            <w:vAlign w:val="center"/>
          </w:tcPr>
          <w:p w:rsidR="00AE3A3D" w:rsidRPr="00AC4AFC" w:rsidRDefault="00940319" w:rsidP="00AE3A3D">
            <w:pPr>
              <w:pStyle w:val="23"/>
            </w:pPr>
            <w: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E3A3D" w:rsidRPr="00AC4AFC" w:rsidRDefault="00AE3A3D" w:rsidP="00AE3A3D">
            <w:pPr>
              <w:pStyle w:val="22"/>
            </w:pPr>
            <w:r w:rsidRPr="00AC4AFC">
              <w:t xml:space="preserve">Радиус обслуживания, </w:t>
            </w:r>
            <w:proofErr w:type="gramStart"/>
            <w:r w:rsidRPr="00AC4AFC">
              <w:t>м</w:t>
            </w:r>
            <w:proofErr w:type="gramEnd"/>
          </w:p>
        </w:tc>
        <w:tc>
          <w:tcPr>
            <w:tcW w:w="0" w:type="auto"/>
            <w:vAlign w:val="center"/>
          </w:tcPr>
          <w:p w:rsidR="00AE3A3D" w:rsidRPr="00AC4AFC" w:rsidRDefault="00940319" w:rsidP="00AE3A3D">
            <w:pPr>
              <w:pStyle w:val="23"/>
            </w:pPr>
            <w:r>
              <w:t>500</w:t>
            </w:r>
          </w:p>
        </w:tc>
      </w:tr>
      <w:tr w:rsidR="00AE3A3D" w:rsidRPr="00AC4AFC" w:rsidTr="00940319">
        <w:trPr>
          <w:trHeight w:val="57"/>
        </w:trPr>
        <w:tc>
          <w:tcPr>
            <w:tcW w:w="0" w:type="auto"/>
            <w:vAlign w:val="center"/>
          </w:tcPr>
          <w:p w:rsidR="00AE3A3D" w:rsidRPr="00AC4AFC" w:rsidRDefault="00AE3A3D" w:rsidP="00AE3A3D">
            <w:pPr>
              <w:pStyle w:val="22"/>
            </w:pPr>
            <w:r w:rsidRPr="00AC4AFC">
              <w:t>Телефонная сеть общего пользования</w:t>
            </w:r>
          </w:p>
        </w:tc>
        <w:tc>
          <w:tcPr>
            <w:tcW w:w="0" w:type="auto"/>
            <w:vAlign w:val="center"/>
          </w:tcPr>
          <w:p w:rsidR="00AE3A3D" w:rsidRPr="00AC4AFC" w:rsidRDefault="00AE3A3D" w:rsidP="00AE3A3D">
            <w:pPr>
              <w:pStyle w:val="22"/>
            </w:pPr>
            <w:r w:rsidRPr="00AC4AFC">
              <w:t>Уровень обеспеченности, абонентских точек</w:t>
            </w:r>
          </w:p>
        </w:tc>
        <w:tc>
          <w:tcPr>
            <w:tcW w:w="0" w:type="auto"/>
            <w:vAlign w:val="center"/>
          </w:tcPr>
          <w:p w:rsidR="00AE3A3D" w:rsidRPr="00AC4AFC" w:rsidRDefault="00AE3A3D" w:rsidP="00AE3A3D">
            <w:pPr>
              <w:pStyle w:val="23"/>
            </w:pPr>
            <w:r w:rsidRPr="00AC4AFC">
              <w:t>1 абонентская точка на 1 квартиру</w:t>
            </w:r>
          </w:p>
        </w:tc>
        <w:tc>
          <w:tcPr>
            <w:tcW w:w="0" w:type="auto"/>
            <w:gridSpan w:val="2"/>
            <w:vAlign w:val="center"/>
          </w:tcPr>
          <w:p w:rsidR="00AE3A3D" w:rsidRPr="00AC4AFC" w:rsidRDefault="00AE3A3D" w:rsidP="00AE3A3D">
            <w:pPr>
              <w:pStyle w:val="23"/>
            </w:pPr>
            <w:r w:rsidRPr="00AC4AFC">
              <w:t>Не нормируется</w:t>
            </w:r>
          </w:p>
        </w:tc>
      </w:tr>
      <w:tr w:rsidR="00AE3A3D" w:rsidRPr="00AC4AFC" w:rsidTr="00940319">
        <w:trPr>
          <w:trHeight w:val="57"/>
        </w:trPr>
        <w:tc>
          <w:tcPr>
            <w:tcW w:w="0" w:type="auto"/>
            <w:vAlign w:val="center"/>
          </w:tcPr>
          <w:p w:rsidR="00AE3A3D" w:rsidRPr="00AC4AFC" w:rsidRDefault="00AE3A3D" w:rsidP="00AE3A3D">
            <w:pPr>
              <w:pStyle w:val="22"/>
            </w:pPr>
            <w:r w:rsidRPr="00AC4AFC">
              <w:t>Сеть радиовещания и радиотрансляции</w:t>
            </w:r>
          </w:p>
        </w:tc>
        <w:tc>
          <w:tcPr>
            <w:tcW w:w="0" w:type="auto"/>
            <w:vAlign w:val="center"/>
          </w:tcPr>
          <w:p w:rsidR="00AE3A3D" w:rsidRPr="00AC4AFC" w:rsidRDefault="00AE3A3D" w:rsidP="00AE3A3D">
            <w:pPr>
              <w:pStyle w:val="22"/>
            </w:pPr>
            <w:r w:rsidRPr="00AC4AFC">
              <w:t>Уровень обеспеченности, радиоточек</w:t>
            </w:r>
          </w:p>
        </w:tc>
        <w:tc>
          <w:tcPr>
            <w:tcW w:w="0" w:type="auto"/>
            <w:vAlign w:val="center"/>
          </w:tcPr>
          <w:p w:rsidR="00AE3A3D" w:rsidRPr="00AC4AFC" w:rsidRDefault="00AE3A3D" w:rsidP="00AE3A3D">
            <w:pPr>
              <w:pStyle w:val="23"/>
            </w:pPr>
            <w:r w:rsidRPr="00AC4AFC">
              <w:t>1 радиоточка на 1 квартиру</w:t>
            </w:r>
          </w:p>
        </w:tc>
        <w:tc>
          <w:tcPr>
            <w:tcW w:w="0" w:type="auto"/>
            <w:gridSpan w:val="2"/>
            <w:vAlign w:val="center"/>
          </w:tcPr>
          <w:p w:rsidR="00AE3A3D" w:rsidRPr="00AC4AFC" w:rsidRDefault="00AE3A3D" w:rsidP="00AE3A3D">
            <w:pPr>
              <w:pStyle w:val="23"/>
            </w:pPr>
            <w:r w:rsidRPr="00AC4AFC">
              <w:t>Не нормируется</w:t>
            </w:r>
          </w:p>
        </w:tc>
      </w:tr>
      <w:tr w:rsidR="007B18FD" w:rsidRPr="00AC4AFC" w:rsidTr="00940319">
        <w:trPr>
          <w:trHeight w:val="57"/>
        </w:trPr>
        <w:tc>
          <w:tcPr>
            <w:tcW w:w="0" w:type="auto"/>
            <w:vAlign w:val="center"/>
          </w:tcPr>
          <w:p w:rsidR="007B18FD" w:rsidRPr="00AC4AFC" w:rsidRDefault="007B18FD" w:rsidP="00AE3A3D">
            <w:pPr>
              <w:pStyle w:val="22"/>
            </w:pPr>
            <w:r>
              <w:t>Сеть приема телевизионных программ</w:t>
            </w:r>
          </w:p>
        </w:tc>
        <w:tc>
          <w:tcPr>
            <w:tcW w:w="0" w:type="auto"/>
            <w:vAlign w:val="center"/>
          </w:tcPr>
          <w:p w:rsidR="007B18FD" w:rsidRPr="00AC4AFC" w:rsidRDefault="007B18FD" w:rsidP="007B18FD">
            <w:pPr>
              <w:pStyle w:val="22"/>
            </w:pPr>
            <w:r w:rsidRPr="00AC4AFC">
              <w:t xml:space="preserve">Уровень обеспеченности, </w:t>
            </w:r>
            <w:r>
              <w:t>точек доступа</w:t>
            </w:r>
          </w:p>
        </w:tc>
        <w:tc>
          <w:tcPr>
            <w:tcW w:w="0" w:type="auto"/>
            <w:vAlign w:val="center"/>
          </w:tcPr>
          <w:p w:rsidR="007B18FD" w:rsidRPr="00AC4AFC" w:rsidRDefault="007B18FD" w:rsidP="00AE3A3D">
            <w:pPr>
              <w:pStyle w:val="23"/>
            </w:pPr>
            <w:r>
              <w:t>1 точка доступа на 1 квартиру</w:t>
            </w:r>
          </w:p>
        </w:tc>
        <w:tc>
          <w:tcPr>
            <w:tcW w:w="0" w:type="auto"/>
            <w:gridSpan w:val="2"/>
            <w:vAlign w:val="center"/>
          </w:tcPr>
          <w:p w:rsidR="007B18FD" w:rsidRPr="00AC4AFC" w:rsidRDefault="007B18FD" w:rsidP="00AE3A3D">
            <w:pPr>
              <w:pStyle w:val="23"/>
            </w:pPr>
            <w:r w:rsidRPr="00AC4AFC">
              <w:t>Не нормируется</w:t>
            </w:r>
          </w:p>
        </w:tc>
      </w:tr>
      <w:tr w:rsidR="00AE3A3D" w:rsidRPr="00AC4AFC" w:rsidTr="00940319">
        <w:trPr>
          <w:trHeight w:val="57"/>
        </w:trPr>
        <w:tc>
          <w:tcPr>
            <w:tcW w:w="0" w:type="auto"/>
            <w:vAlign w:val="center"/>
          </w:tcPr>
          <w:p w:rsidR="00AE3A3D" w:rsidRPr="00AC4AFC" w:rsidRDefault="007B18FD" w:rsidP="00AE3A3D">
            <w:pPr>
              <w:pStyle w:val="22"/>
            </w:pPr>
            <w:r>
              <w:t>Система оповещения РСЧС *</w:t>
            </w:r>
          </w:p>
        </w:tc>
        <w:tc>
          <w:tcPr>
            <w:tcW w:w="0" w:type="auto"/>
            <w:gridSpan w:val="2"/>
            <w:vAlign w:val="center"/>
          </w:tcPr>
          <w:p w:rsidR="00AE3A3D" w:rsidRPr="00AC4AFC" w:rsidRDefault="00AE3A3D" w:rsidP="00AE3A3D">
            <w:pPr>
              <w:pStyle w:val="23"/>
            </w:pPr>
            <w:r w:rsidRPr="00AC4AFC">
              <w:t>В составе систем радиотрансляции либо в рамках строительства общественных и культурно-бытовых объектов</w:t>
            </w:r>
            <w:r w:rsidR="007B18FD">
              <w:t xml:space="preserve"> **</w:t>
            </w:r>
          </w:p>
        </w:tc>
        <w:tc>
          <w:tcPr>
            <w:tcW w:w="0" w:type="auto"/>
            <w:gridSpan w:val="2"/>
            <w:vAlign w:val="center"/>
          </w:tcPr>
          <w:p w:rsidR="00AE3A3D" w:rsidRPr="00AC4AFC" w:rsidRDefault="00AE3A3D" w:rsidP="00AE3A3D">
            <w:pPr>
              <w:pStyle w:val="23"/>
            </w:pPr>
            <w:r w:rsidRPr="00AC4AFC">
              <w:t>Не нормируется</w:t>
            </w:r>
          </w:p>
        </w:tc>
      </w:tr>
      <w:tr w:rsidR="007B18FD" w:rsidRPr="00AC4AFC" w:rsidTr="00F3523F">
        <w:trPr>
          <w:trHeight w:val="57"/>
        </w:trPr>
        <w:tc>
          <w:tcPr>
            <w:tcW w:w="0" w:type="auto"/>
            <w:vAlign w:val="center"/>
          </w:tcPr>
          <w:p w:rsidR="007B18FD" w:rsidRPr="00AC4AFC" w:rsidRDefault="007B18FD" w:rsidP="00AE3A3D">
            <w:pPr>
              <w:pStyle w:val="22"/>
            </w:pPr>
            <w:r>
              <w:t>АТС</w:t>
            </w:r>
          </w:p>
        </w:tc>
        <w:tc>
          <w:tcPr>
            <w:tcW w:w="0" w:type="auto"/>
            <w:vAlign w:val="center"/>
          </w:tcPr>
          <w:p w:rsidR="007B18FD" w:rsidRPr="00AC4AFC" w:rsidRDefault="007B18FD" w:rsidP="007B18FD">
            <w:pPr>
              <w:pStyle w:val="22"/>
            </w:pPr>
            <w:r w:rsidRPr="00AC4AFC">
              <w:t xml:space="preserve">Уровень обеспеченности, </w:t>
            </w:r>
            <w:r>
              <w:t>объектов</w:t>
            </w:r>
          </w:p>
        </w:tc>
        <w:tc>
          <w:tcPr>
            <w:tcW w:w="0" w:type="auto"/>
            <w:vAlign w:val="center"/>
          </w:tcPr>
          <w:p w:rsidR="007B18FD" w:rsidRPr="00AC4AFC" w:rsidRDefault="007B18FD" w:rsidP="00AE3A3D">
            <w:pPr>
              <w:pStyle w:val="23"/>
            </w:pPr>
            <w:r>
              <w:t>1 объект на 10 тыс. абонентских номеров</w:t>
            </w:r>
          </w:p>
        </w:tc>
        <w:tc>
          <w:tcPr>
            <w:tcW w:w="0" w:type="auto"/>
            <w:gridSpan w:val="2"/>
            <w:vAlign w:val="center"/>
          </w:tcPr>
          <w:p w:rsidR="007B18FD" w:rsidRPr="00AC4AFC" w:rsidRDefault="007B18FD" w:rsidP="00AE3A3D">
            <w:pPr>
              <w:pStyle w:val="23"/>
            </w:pPr>
            <w:r w:rsidRPr="00AC4AFC">
              <w:t>Не нормируется</w:t>
            </w:r>
          </w:p>
        </w:tc>
      </w:tr>
      <w:tr w:rsidR="007B18FD" w:rsidRPr="00AC4AFC" w:rsidTr="00F3523F">
        <w:trPr>
          <w:trHeight w:val="57"/>
        </w:trPr>
        <w:tc>
          <w:tcPr>
            <w:tcW w:w="0" w:type="auto"/>
            <w:vAlign w:val="center"/>
          </w:tcPr>
          <w:p w:rsidR="007B18FD" w:rsidRDefault="007B18FD" w:rsidP="00AE3A3D">
            <w:pPr>
              <w:pStyle w:val="22"/>
            </w:pPr>
            <w:r>
              <w:t>Звуковые трансформаторные подстанции</w:t>
            </w:r>
          </w:p>
        </w:tc>
        <w:tc>
          <w:tcPr>
            <w:tcW w:w="0" w:type="auto"/>
            <w:vAlign w:val="center"/>
          </w:tcPr>
          <w:p w:rsidR="007B18FD" w:rsidRPr="00AC4AFC" w:rsidRDefault="007B18FD" w:rsidP="007B18FD">
            <w:pPr>
              <w:pStyle w:val="22"/>
            </w:pPr>
            <w:r w:rsidRPr="00AC4AFC">
              <w:t xml:space="preserve">Уровень обеспеченности, </w:t>
            </w:r>
            <w:r>
              <w:t>объектов</w:t>
            </w:r>
          </w:p>
        </w:tc>
        <w:tc>
          <w:tcPr>
            <w:tcW w:w="0" w:type="auto"/>
            <w:vAlign w:val="center"/>
          </w:tcPr>
          <w:p w:rsidR="007B18FD" w:rsidRDefault="007B18FD" w:rsidP="00AE3A3D">
            <w:pPr>
              <w:pStyle w:val="23"/>
            </w:pPr>
            <w:r>
              <w:t>1 объект на 10 тыс. абонентов</w:t>
            </w:r>
          </w:p>
        </w:tc>
        <w:tc>
          <w:tcPr>
            <w:tcW w:w="0" w:type="auto"/>
            <w:gridSpan w:val="2"/>
            <w:vAlign w:val="center"/>
          </w:tcPr>
          <w:p w:rsidR="007B18FD" w:rsidRPr="00AC4AFC" w:rsidRDefault="007B18FD" w:rsidP="00AE3A3D">
            <w:pPr>
              <w:pStyle w:val="23"/>
            </w:pPr>
            <w:r w:rsidRPr="00AC4AFC">
              <w:t>Не нормируется</w:t>
            </w:r>
          </w:p>
        </w:tc>
      </w:tr>
      <w:tr w:rsidR="007B18FD" w:rsidRPr="00AC4AFC" w:rsidTr="00F3523F">
        <w:trPr>
          <w:trHeight w:val="57"/>
        </w:trPr>
        <w:tc>
          <w:tcPr>
            <w:tcW w:w="0" w:type="auto"/>
            <w:vAlign w:val="center"/>
          </w:tcPr>
          <w:p w:rsidR="007B18FD" w:rsidRDefault="007B18FD" w:rsidP="00AE3A3D">
            <w:pPr>
              <w:pStyle w:val="22"/>
            </w:pPr>
            <w:r>
              <w:t>Блок-станция проводного вещания</w:t>
            </w:r>
          </w:p>
        </w:tc>
        <w:tc>
          <w:tcPr>
            <w:tcW w:w="0" w:type="auto"/>
            <w:vAlign w:val="center"/>
          </w:tcPr>
          <w:p w:rsidR="007B18FD" w:rsidRPr="00AC4AFC" w:rsidRDefault="007B18FD" w:rsidP="007B18FD">
            <w:pPr>
              <w:pStyle w:val="22"/>
            </w:pPr>
            <w:r w:rsidRPr="00AC4AFC">
              <w:t xml:space="preserve">Уровень обеспеченности, </w:t>
            </w:r>
            <w:r>
              <w:t>объектов</w:t>
            </w:r>
          </w:p>
        </w:tc>
        <w:tc>
          <w:tcPr>
            <w:tcW w:w="0" w:type="auto"/>
            <w:vAlign w:val="center"/>
          </w:tcPr>
          <w:p w:rsidR="007B18FD" w:rsidRDefault="007B18FD" w:rsidP="00AE3A3D">
            <w:pPr>
              <w:pStyle w:val="23"/>
            </w:pPr>
            <w:r>
              <w:t>1 объект на 30 тыс. абонентов</w:t>
            </w:r>
          </w:p>
        </w:tc>
        <w:tc>
          <w:tcPr>
            <w:tcW w:w="0" w:type="auto"/>
            <w:gridSpan w:val="2"/>
            <w:vAlign w:val="center"/>
          </w:tcPr>
          <w:p w:rsidR="007B18FD" w:rsidRPr="00AC4AFC" w:rsidRDefault="007B18FD" w:rsidP="00AE3A3D">
            <w:pPr>
              <w:pStyle w:val="23"/>
            </w:pPr>
            <w:r w:rsidRPr="00AC4AFC">
              <w:t>Не нормируется</w:t>
            </w:r>
          </w:p>
        </w:tc>
      </w:tr>
      <w:tr w:rsidR="007B18FD" w:rsidRPr="00AC4AFC" w:rsidTr="00F3523F">
        <w:trPr>
          <w:trHeight w:val="57"/>
        </w:trPr>
        <w:tc>
          <w:tcPr>
            <w:tcW w:w="0" w:type="auto"/>
            <w:vAlign w:val="center"/>
          </w:tcPr>
          <w:p w:rsidR="007B18FD" w:rsidRDefault="007B18FD" w:rsidP="00AE3A3D">
            <w:pPr>
              <w:pStyle w:val="22"/>
            </w:pPr>
            <w:r>
              <w:lastRenderedPageBreak/>
              <w:t>Опорно-усилительная станция</w:t>
            </w:r>
          </w:p>
        </w:tc>
        <w:tc>
          <w:tcPr>
            <w:tcW w:w="0" w:type="auto"/>
            <w:vAlign w:val="center"/>
          </w:tcPr>
          <w:p w:rsidR="007B18FD" w:rsidRPr="00AC4AFC" w:rsidRDefault="007B18FD" w:rsidP="007B18FD">
            <w:pPr>
              <w:pStyle w:val="22"/>
            </w:pPr>
            <w:r w:rsidRPr="00AC4AFC">
              <w:t xml:space="preserve">Уровень обеспеченности, </w:t>
            </w:r>
            <w:r>
              <w:t>объектов</w:t>
            </w:r>
          </w:p>
        </w:tc>
        <w:tc>
          <w:tcPr>
            <w:tcW w:w="0" w:type="auto"/>
            <w:vAlign w:val="center"/>
          </w:tcPr>
          <w:p w:rsidR="007B18FD" w:rsidRDefault="007B18FD" w:rsidP="00AE3A3D">
            <w:pPr>
              <w:pStyle w:val="23"/>
            </w:pPr>
            <w:r>
              <w:t>1 объект на 60 абонентов</w:t>
            </w:r>
          </w:p>
        </w:tc>
        <w:tc>
          <w:tcPr>
            <w:tcW w:w="0" w:type="auto"/>
            <w:gridSpan w:val="2"/>
            <w:vAlign w:val="center"/>
          </w:tcPr>
          <w:p w:rsidR="007B18FD" w:rsidRPr="00AC4AFC" w:rsidRDefault="007B18FD" w:rsidP="00AE3A3D">
            <w:pPr>
              <w:pStyle w:val="23"/>
            </w:pPr>
            <w:r w:rsidRPr="00AC4AFC">
              <w:t>Не нормируется</w:t>
            </w:r>
          </w:p>
        </w:tc>
      </w:tr>
      <w:tr w:rsidR="007B18FD" w:rsidRPr="00AC4AFC" w:rsidTr="00F3523F">
        <w:trPr>
          <w:trHeight w:val="57"/>
        </w:trPr>
        <w:tc>
          <w:tcPr>
            <w:tcW w:w="0" w:type="auto"/>
            <w:vAlign w:val="center"/>
          </w:tcPr>
          <w:p w:rsidR="007B18FD" w:rsidRDefault="007B18FD" w:rsidP="00AE3A3D">
            <w:pPr>
              <w:pStyle w:val="22"/>
            </w:pPr>
            <w:r>
              <w:t>Технический центр кабельного телевидения, коммутируемого доступа к сети Интернет, сотовой связи</w:t>
            </w:r>
          </w:p>
        </w:tc>
        <w:tc>
          <w:tcPr>
            <w:tcW w:w="0" w:type="auto"/>
            <w:vAlign w:val="center"/>
          </w:tcPr>
          <w:p w:rsidR="007B18FD" w:rsidRPr="00AC4AFC" w:rsidRDefault="007B18FD" w:rsidP="007B18FD">
            <w:pPr>
              <w:pStyle w:val="22"/>
            </w:pPr>
            <w:r w:rsidRPr="00AC4AFC">
              <w:t xml:space="preserve">Уровень обеспеченности, </w:t>
            </w:r>
            <w:r>
              <w:t>объектов</w:t>
            </w:r>
          </w:p>
        </w:tc>
        <w:tc>
          <w:tcPr>
            <w:tcW w:w="0" w:type="auto"/>
            <w:vAlign w:val="center"/>
          </w:tcPr>
          <w:p w:rsidR="007B18FD" w:rsidRDefault="007B18FD" w:rsidP="00AE3A3D">
            <w:pPr>
              <w:pStyle w:val="23"/>
            </w:pPr>
            <w:r>
              <w:t>1 объект на 30 тыс. чел.</w:t>
            </w:r>
          </w:p>
        </w:tc>
        <w:tc>
          <w:tcPr>
            <w:tcW w:w="0" w:type="auto"/>
            <w:gridSpan w:val="2"/>
            <w:vAlign w:val="center"/>
          </w:tcPr>
          <w:p w:rsidR="007B18FD" w:rsidRPr="00AC4AFC" w:rsidRDefault="007B18FD" w:rsidP="00AE3A3D">
            <w:pPr>
              <w:pStyle w:val="23"/>
            </w:pPr>
            <w:r w:rsidRPr="00AC4AFC">
              <w:t>Не нормируется</w:t>
            </w:r>
          </w:p>
        </w:tc>
      </w:tr>
      <w:tr w:rsidR="00AE3A3D" w:rsidRPr="00AC4AFC" w:rsidTr="00940319">
        <w:trPr>
          <w:trHeight w:val="57"/>
        </w:trPr>
        <w:tc>
          <w:tcPr>
            <w:tcW w:w="0" w:type="auto"/>
            <w:vAlign w:val="center"/>
          </w:tcPr>
          <w:p w:rsidR="00AE3A3D" w:rsidRPr="00AC4AFC" w:rsidRDefault="00AE3A3D" w:rsidP="00AE3A3D">
            <w:pPr>
              <w:pStyle w:val="22"/>
            </w:pPr>
            <w:r w:rsidRPr="00AC4AFC">
              <w:t>Средства коллективного доступа для оказания услуг телефонной связи с обеспечением бесплатного доступа к экстренным оперативным службам</w:t>
            </w:r>
          </w:p>
        </w:tc>
        <w:tc>
          <w:tcPr>
            <w:tcW w:w="0" w:type="auto"/>
            <w:vAlign w:val="center"/>
          </w:tcPr>
          <w:p w:rsidR="00AE3A3D" w:rsidRPr="00AC4AFC" w:rsidRDefault="00AE3A3D" w:rsidP="00AE3A3D">
            <w:pPr>
              <w:pStyle w:val="22"/>
            </w:pPr>
            <w:r w:rsidRPr="00AC4AFC">
              <w:t>Уровень обеспеченности, объектов</w:t>
            </w:r>
          </w:p>
        </w:tc>
        <w:tc>
          <w:tcPr>
            <w:tcW w:w="0" w:type="auto"/>
            <w:vAlign w:val="center"/>
          </w:tcPr>
          <w:p w:rsidR="00AE3A3D" w:rsidRPr="00AC4AFC" w:rsidRDefault="00AE3A3D" w:rsidP="00AE3A3D">
            <w:pPr>
              <w:pStyle w:val="23"/>
            </w:pPr>
            <w:r w:rsidRPr="00AC4AFC">
              <w:t>1</w:t>
            </w:r>
          </w:p>
        </w:tc>
        <w:tc>
          <w:tcPr>
            <w:tcW w:w="0" w:type="auto"/>
            <w:vAlign w:val="center"/>
          </w:tcPr>
          <w:p w:rsidR="00AE3A3D" w:rsidRPr="00AC4AFC" w:rsidRDefault="00AE3A3D" w:rsidP="00AE3A3D">
            <w:pPr>
              <w:pStyle w:val="22"/>
            </w:pPr>
            <w:r w:rsidRPr="00AC4AFC">
              <w:t>Пешеходная доступность, мин</w:t>
            </w:r>
          </w:p>
        </w:tc>
        <w:tc>
          <w:tcPr>
            <w:tcW w:w="0" w:type="auto"/>
            <w:vAlign w:val="center"/>
          </w:tcPr>
          <w:p w:rsidR="00AE3A3D" w:rsidRPr="00AC4AFC" w:rsidRDefault="00AE3A3D" w:rsidP="00AE3A3D">
            <w:pPr>
              <w:pStyle w:val="23"/>
            </w:pPr>
            <w:r w:rsidRPr="00AC4AFC">
              <w:t>60</w:t>
            </w:r>
          </w:p>
        </w:tc>
      </w:tr>
      <w:tr w:rsidR="00AE3A3D" w:rsidRPr="00AC4AFC" w:rsidTr="00940319">
        <w:trPr>
          <w:trHeight w:val="57"/>
        </w:trPr>
        <w:tc>
          <w:tcPr>
            <w:tcW w:w="0" w:type="auto"/>
            <w:vAlign w:val="center"/>
          </w:tcPr>
          <w:p w:rsidR="00AE3A3D" w:rsidRPr="00AC4AFC" w:rsidRDefault="00AE3A3D" w:rsidP="00AE3A3D">
            <w:pPr>
              <w:pStyle w:val="22"/>
            </w:pPr>
            <w:r w:rsidRPr="00AC4AFC">
              <w:t>Средства коллективного доступа для оказания услуг по передаче данных и предоставлению доступа к информационно-телекоммуникационной сети «Интернет» без использования пользовательского оборудования абонента</w:t>
            </w:r>
          </w:p>
        </w:tc>
        <w:tc>
          <w:tcPr>
            <w:tcW w:w="0" w:type="auto"/>
            <w:vAlign w:val="center"/>
          </w:tcPr>
          <w:p w:rsidR="00AE3A3D" w:rsidRPr="00AC4AFC" w:rsidRDefault="00AE3A3D" w:rsidP="00AE3A3D">
            <w:pPr>
              <w:pStyle w:val="22"/>
            </w:pPr>
            <w:r w:rsidRPr="00AC4AFC">
              <w:t>Уровень обеспеченности, объектов</w:t>
            </w:r>
          </w:p>
        </w:tc>
        <w:tc>
          <w:tcPr>
            <w:tcW w:w="0" w:type="auto"/>
            <w:vAlign w:val="center"/>
          </w:tcPr>
          <w:p w:rsidR="00AE3A3D" w:rsidRPr="00AC4AFC" w:rsidRDefault="00AE3A3D" w:rsidP="00AE3A3D">
            <w:pPr>
              <w:pStyle w:val="23"/>
            </w:pPr>
            <w:r w:rsidRPr="00AC4AFC">
              <w:t>1 объект в каждом населенном пункте с численностью более 500 чел.</w:t>
            </w:r>
          </w:p>
        </w:tc>
        <w:tc>
          <w:tcPr>
            <w:tcW w:w="0" w:type="auto"/>
            <w:vAlign w:val="center"/>
          </w:tcPr>
          <w:p w:rsidR="00AE3A3D" w:rsidRPr="00AC4AFC" w:rsidRDefault="00AE3A3D" w:rsidP="00AE3A3D">
            <w:pPr>
              <w:pStyle w:val="22"/>
            </w:pPr>
            <w:r w:rsidRPr="00AC4AFC">
              <w:t>Транспортная доступность, мин</w:t>
            </w:r>
          </w:p>
        </w:tc>
        <w:tc>
          <w:tcPr>
            <w:tcW w:w="0" w:type="auto"/>
            <w:vAlign w:val="center"/>
          </w:tcPr>
          <w:p w:rsidR="00AE3A3D" w:rsidRPr="00AC4AFC" w:rsidRDefault="007B18FD" w:rsidP="00AE3A3D">
            <w:pPr>
              <w:pStyle w:val="23"/>
            </w:pPr>
            <w:r>
              <w:t>30</w:t>
            </w:r>
          </w:p>
        </w:tc>
      </w:tr>
      <w:tr w:rsidR="00AE3A3D" w:rsidRPr="00AC4AFC" w:rsidTr="00940319">
        <w:trPr>
          <w:trHeight w:val="57"/>
        </w:trPr>
        <w:tc>
          <w:tcPr>
            <w:tcW w:w="0" w:type="auto"/>
            <w:gridSpan w:val="5"/>
            <w:vAlign w:val="center"/>
          </w:tcPr>
          <w:p w:rsidR="00AE3A3D" w:rsidRPr="00AC4AFC" w:rsidRDefault="00AE3A3D" w:rsidP="00AE3A3D">
            <w:pPr>
              <w:pStyle w:val="31"/>
              <w:jc w:val="left"/>
            </w:pPr>
          </w:p>
          <w:p w:rsidR="00AE3A3D" w:rsidRPr="00AC4AFC" w:rsidRDefault="00AE3A3D" w:rsidP="00AE3A3D">
            <w:pPr>
              <w:pStyle w:val="31"/>
              <w:jc w:val="left"/>
              <w:rPr>
                <w:rFonts w:eastAsia="TimesNewRomanPSMT"/>
                <w:color w:val="000000"/>
              </w:rPr>
            </w:pPr>
            <w:r w:rsidRPr="00FE0140">
              <w:t>* РСЧС – единая государственная система предупреждения и ликвидации чрезвычайных ситуаций.</w:t>
            </w:r>
            <w:r w:rsidR="007B18FD">
              <w:rPr>
                <w:rFonts w:eastAsia="TimesNewRomanPSMT"/>
                <w:color w:val="000000"/>
              </w:rPr>
              <w:br/>
            </w:r>
            <w:r w:rsidRPr="00AC4AFC">
              <w:rPr>
                <w:rFonts w:eastAsia="TimesNewRomanPSMT"/>
                <w:color w:val="000000"/>
              </w:rPr>
              <w:t>*</w:t>
            </w:r>
            <w:r>
              <w:rPr>
                <w:rFonts w:eastAsia="TimesNewRomanPSMT"/>
                <w:color w:val="000000"/>
              </w:rPr>
              <w:t>*</w:t>
            </w:r>
            <w:r w:rsidRPr="00AC4AFC">
              <w:rPr>
                <w:rFonts w:eastAsia="TimesNewRomanPSMT"/>
                <w:color w:val="000000"/>
              </w:rPr>
              <w:t xml:space="preserve"> Системами, обеспечивающими подачу сигнала «Внимание всем», должны быть оснащены объекты с одномоментным нахождением людей более 50 чел., а </w:t>
            </w:r>
            <w:proofErr w:type="gramStart"/>
            <w:r w:rsidRPr="00AC4AFC">
              <w:rPr>
                <w:rFonts w:eastAsia="TimesNewRomanPSMT"/>
                <w:color w:val="000000"/>
              </w:rPr>
              <w:t>также социально</w:t>
            </w:r>
            <w:proofErr w:type="gramEnd"/>
            <w:r w:rsidRPr="00AC4AFC">
              <w:rPr>
                <w:rFonts w:eastAsia="TimesNewRomanPSMT"/>
                <w:color w:val="000000"/>
              </w:rPr>
              <w:t xml:space="preserve"> значимые объекты и объекты жизнеобеспечения населения вне зависимости от одномоментного нахождения людей (в многоквартирных домах, гостиницах, общежитиях – на каждых этажах).</w:t>
            </w:r>
          </w:p>
        </w:tc>
      </w:tr>
    </w:tbl>
    <w:p w:rsidR="00AE3A3D" w:rsidRDefault="00AE3A3D" w:rsidP="00AE3A3D"/>
    <w:p w:rsidR="00AE3A3D" w:rsidRDefault="00AE3A3D" w:rsidP="00BA3A4F"/>
    <w:p w:rsidR="00AE3A3D" w:rsidRDefault="00AE3A3D" w:rsidP="00BA3A4F"/>
    <w:p w:rsidR="00AE3A3D" w:rsidRDefault="00AE3A3D" w:rsidP="00BA3A4F"/>
    <w:p w:rsidR="00AE3A3D" w:rsidRDefault="00AE3A3D" w:rsidP="00BA3A4F"/>
    <w:p w:rsidR="00BA3A4F" w:rsidRDefault="00BA3A4F" w:rsidP="00BA3A4F"/>
    <w:p w:rsidR="00F3523F" w:rsidRPr="00AC4AFC" w:rsidRDefault="00F3523F" w:rsidP="00F3523F">
      <w:pPr>
        <w:pStyle w:val="2"/>
      </w:pPr>
      <w:bookmarkStart w:id="44" w:name="_Toc493858513"/>
      <w:r>
        <w:rPr>
          <w:rFonts w:eastAsia="Calibri"/>
        </w:rPr>
        <w:t>1.18</w:t>
      </w:r>
      <w:r w:rsidRPr="00AC4AFC">
        <w:rPr>
          <w:rFonts w:eastAsia="Calibri"/>
        </w:rPr>
        <w:t>. Объекты общественного питания, торговли и бытового обслуживания</w:t>
      </w:r>
      <w:bookmarkEnd w:id="44"/>
    </w:p>
    <w:p w:rsidR="00F3523F" w:rsidRPr="00AC4AFC" w:rsidRDefault="00F3523F" w:rsidP="00F3523F">
      <w:pPr>
        <w:pStyle w:val="a5"/>
      </w:pPr>
      <w:r w:rsidRPr="00AC4AFC">
        <w:t xml:space="preserve">Таблица </w:t>
      </w:r>
      <w:fldSimple w:instr=" SEQ Таблица \* ARABIC ">
        <w:r w:rsidR="00084515">
          <w:rPr>
            <w:noProof/>
          </w:rPr>
          <w:t>30</w:t>
        </w:r>
      </w:fldSimple>
    </w:p>
    <w:tbl>
      <w:tblPr>
        <w:tblStyle w:val="a4"/>
        <w:tblW w:w="0" w:type="auto"/>
        <w:tblInd w:w="108" w:type="dxa"/>
        <w:tblLook w:val="04A0"/>
      </w:tblPr>
      <w:tblGrid>
        <w:gridCol w:w="3515"/>
        <w:gridCol w:w="3324"/>
        <w:gridCol w:w="2660"/>
        <w:gridCol w:w="666"/>
        <w:gridCol w:w="2499"/>
        <w:gridCol w:w="2014"/>
      </w:tblGrid>
      <w:tr w:rsidR="00F3523F" w:rsidRPr="00AC4AFC" w:rsidTr="00F3523F">
        <w:trPr>
          <w:trHeight w:val="57"/>
        </w:trPr>
        <w:tc>
          <w:tcPr>
            <w:tcW w:w="0" w:type="auto"/>
            <w:vMerge w:val="restart"/>
            <w:vAlign w:val="center"/>
          </w:tcPr>
          <w:p w:rsidR="00F3523F" w:rsidRPr="00AC4AFC" w:rsidRDefault="00F3523F" w:rsidP="00F3523F">
            <w:pPr>
              <w:pStyle w:val="211"/>
            </w:pPr>
            <w:r w:rsidRPr="00AC4AFC">
              <w:t>Наименование объекта</w:t>
            </w:r>
          </w:p>
        </w:tc>
        <w:tc>
          <w:tcPr>
            <w:tcW w:w="0" w:type="auto"/>
            <w:gridSpan w:val="3"/>
            <w:vAlign w:val="center"/>
          </w:tcPr>
          <w:p w:rsidR="00F3523F" w:rsidRPr="00AC4AFC" w:rsidRDefault="00F3523F" w:rsidP="00F3523F">
            <w:pPr>
              <w:pStyle w:val="211"/>
            </w:pPr>
            <w:r w:rsidRPr="00AC4AFC">
              <w:t>Расчетный показатель минимально допустимого уровня обеспеченности</w:t>
            </w:r>
          </w:p>
        </w:tc>
        <w:tc>
          <w:tcPr>
            <w:tcW w:w="0" w:type="auto"/>
            <w:gridSpan w:val="2"/>
            <w:vAlign w:val="center"/>
          </w:tcPr>
          <w:p w:rsidR="00F3523F" w:rsidRPr="00AC4AFC" w:rsidRDefault="00F3523F" w:rsidP="00F3523F">
            <w:pPr>
              <w:pStyle w:val="211"/>
            </w:pPr>
            <w:r w:rsidRPr="00AC4AFC">
              <w:t xml:space="preserve">Расчетный показатель максимально допустимого уровня территориальной </w:t>
            </w:r>
            <w:r w:rsidRPr="00AC4AFC">
              <w:lastRenderedPageBreak/>
              <w:t>доступности</w:t>
            </w:r>
          </w:p>
        </w:tc>
      </w:tr>
      <w:tr w:rsidR="00F3523F" w:rsidRPr="00AC4AFC" w:rsidTr="00F3523F">
        <w:trPr>
          <w:trHeight w:val="57"/>
        </w:trPr>
        <w:tc>
          <w:tcPr>
            <w:tcW w:w="0" w:type="auto"/>
            <w:vMerge/>
            <w:vAlign w:val="center"/>
          </w:tcPr>
          <w:p w:rsidR="00F3523F" w:rsidRPr="00AC4AFC" w:rsidRDefault="00F3523F" w:rsidP="00F3523F">
            <w:pPr>
              <w:pStyle w:val="211"/>
            </w:pPr>
          </w:p>
        </w:tc>
        <w:tc>
          <w:tcPr>
            <w:tcW w:w="0" w:type="auto"/>
            <w:vAlign w:val="center"/>
          </w:tcPr>
          <w:p w:rsidR="00F3523F" w:rsidRPr="00AC4AFC" w:rsidRDefault="00F3523F" w:rsidP="00F3523F">
            <w:pPr>
              <w:pStyle w:val="211"/>
            </w:pPr>
            <w:r w:rsidRPr="00AC4AFC">
              <w:t>Наименование расчетного показателя, единица измерения</w:t>
            </w:r>
          </w:p>
        </w:tc>
        <w:tc>
          <w:tcPr>
            <w:tcW w:w="0" w:type="auto"/>
            <w:gridSpan w:val="2"/>
            <w:vAlign w:val="center"/>
          </w:tcPr>
          <w:p w:rsidR="00F3523F" w:rsidRPr="00AC4AFC" w:rsidRDefault="00F3523F" w:rsidP="00F3523F">
            <w:pPr>
              <w:pStyle w:val="211"/>
            </w:pPr>
            <w:r w:rsidRPr="00AC4AFC">
              <w:t>Значение расчетного показателя</w:t>
            </w:r>
          </w:p>
        </w:tc>
        <w:tc>
          <w:tcPr>
            <w:tcW w:w="0" w:type="auto"/>
            <w:vAlign w:val="center"/>
          </w:tcPr>
          <w:p w:rsidR="00F3523F" w:rsidRPr="00AC4AFC" w:rsidRDefault="00F3523F" w:rsidP="00F3523F">
            <w:pPr>
              <w:pStyle w:val="211"/>
            </w:pPr>
            <w:r w:rsidRPr="00AC4AFC">
              <w:t>Наименование расчетного показателя, единица измерения</w:t>
            </w:r>
          </w:p>
        </w:tc>
        <w:tc>
          <w:tcPr>
            <w:tcW w:w="0" w:type="auto"/>
            <w:vAlign w:val="center"/>
          </w:tcPr>
          <w:p w:rsidR="00F3523F" w:rsidRPr="00AC4AFC" w:rsidRDefault="00F3523F" w:rsidP="00F3523F">
            <w:pPr>
              <w:pStyle w:val="211"/>
            </w:pPr>
            <w:r w:rsidRPr="00AC4AFC">
              <w:t>Значение расчетного показателя</w:t>
            </w:r>
          </w:p>
        </w:tc>
      </w:tr>
      <w:tr w:rsidR="00F3523F" w:rsidRPr="00AC4AFC" w:rsidTr="00F3523F">
        <w:trPr>
          <w:trHeight w:val="57"/>
        </w:trPr>
        <w:tc>
          <w:tcPr>
            <w:tcW w:w="0" w:type="auto"/>
            <w:vMerge w:val="restart"/>
            <w:vAlign w:val="center"/>
          </w:tcPr>
          <w:p w:rsidR="00F3523F" w:rsidRPr="00AC4AFC" w:rsidRDefault="00F3523F" w:rsidP="00F3523F">
            <w:pPr>
              <w:pStyle w:val="22"/>
            </w:pPr>
            <w:r>
              <w:t>Торговые объекты</w:t>
            </w:r>
          </w:p>
        </w:tc>
        <w:tc>
          <w:tcPr>
            <w:tcW w:w="0" w:type="auto"/>
            <w:vMerge w:val="restart"/>
            <w:vAlign w:val="center"/>
          </w:tcPr>
          <w:p w:rsidR="00F3523F" w:rsidRPr="00AC4AFC" w:rsidRDefault="00F3523F" w:rsidP="00F3523F">
            <w:pPr>
              <w:pStyle w:val="22"/>
            </w:pPr>
            <w:r w:rsidRPr="00AC4AFC">
              <w:t>Уровень обеспеченности, м</w:t>
            </w:r>
            <w:proofErr w:type="gramStart"/>
            <w:r w:rsidRPr="00AC4AFC">
              <w:rPr>
                <w:vertAlign w:val="superscript"/>
              </w:rPr>
              <w:t>2</w:t>
            </w:r>
            <w:proofErr w:type="gramEnd"/>
            <w:r w:rsidRPr="00AC4AFC">
              <w:t xml:space="preserve"> площади </w:t>
            </w:r>
            <w:r>
              <w:t xml:space="preserve">торговых объектов </w:t>
            </w:r>
            <w:r w:rsidRPr="00AC4AFC">
              <w:t>на 1000 чел. общей численности населения</w:t>
            </w:r>
          </w:p>
        </w:tc>
        <w:tc>
          <w:tcPr>
            <w:tcW w:w="0" w:type="auto"/>
            <w:gridSpan w:val="2"/>
            <w:vAlign w:val="center"/>
          </w:tcPr>
          <w:p w:rsidR="00F3523F" w:rsidRPr="00AC4AFC" w:rsidRDefault="00F3523F" w:rsidP="00F3523F">
            <w:pPr>
              <w:pStyle w:val="23"/>
            </w:pPr>
            <w:r>
              <w:t>537, в том числе</w:t>
            </w:r>
          </w:p>
        </w:tc>
        <w:tc>
          <w:tcPr>
            <w:tcW w:w="0" w:type="auto"/>
            <w:vMerge w:val="restart"/>
            <w:vAlign w:val="center"/>
          </w:tcPr>
          <w:p w:rsidR="00F3523F" w:rsidRPr="00AC4AFC" w:rsidRDefault="00F3523F" w:rsidP="00F3523F">
            <w:pPr>
              <w:pStyle w:val="22"/>
            </w:pPr>
            <w:r w:rsidRPr="00AC4AFC">
              <w:t xml:space="preserve">Радиус обслуживания, </w:t>
            </w:r>
            <w:proofErr w:type="gramStart"/>
            <w:r w:rsidRPr="00AC4AFC">
              <w:t>м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F3523F" w:rsidRPr="00AC4AFC" w:rsidRDefault="00F3523F" w:rsidP="00F3523F">
            <w:pPr>
              <w:pStyle w:val="23"/>
            </w:pPr>
            <w:r>
              <w:t xml:space="preserve">500,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proofErr w:type="gramStart"/>
            <w:r>
              <w:t>одно</w:t>
            </w:r>
            <w:proofErr w:type="gramEnd"/>
            <w:r>
              <w:t>- и двухэтажной застройке – 800</w:t>
            </w:r>
          </w:p>
        </w:tc>
      </w:tr>
      <w:tr w:rsidR="00F3523F" w:rsidRPr="00AC4AFC" w:rsidTr="00F3523F">
        <w:trPr>
          <w:trHeight w:val="57"/>
        </w:trPr>
        <w:tc>
          <w:tcPr>
            <w:tcW w:w="0" w:type="auto"/>
            <w:vMerge/>
            <w:vAlign w:val="center"/>
          </w:tcPr>
          <w:p w:rsidR="00F3523F" w:rsidRDefault="00F3523F" w:rsidP="00F3523F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F3523F" w:rsidRPr="00AC4AFC" w:rsidRDefault="00F3523F" w:rsidP="00F3523F">
            <w:pPr>
              <w:pStyle w:val="22"/>
            </w:pPr>
          </w:p>
        </w:tc>
        <w:tc>
          <w:tcPr>
            <w:tcW w:w="0" w:type="auto"/>
            <w:gridSpan w:val="2"/>
            <w:vAlign w:val="center"/>
          </w:tcPr>
          <w:p w:rsidR="00F3523F" w:rsidRDefault="00F3523F" w:rsidP="00F3523F">
            <w:pPr>
              <w:pStyle w:val="23"/>
            </w:pPr>
            <w:r>
              <w:t>продовольственных товаров</w:t>
            </w:r>
          </w:p>
        </w:tc>
        <w:tc>
          <w:tcPr>
            <w:tcW w:w="0" w:type="auto"/>
            <w:vMerge/>
            <w:vAlign w:val="center"/>
          </w:tcPr>
          <w:p w:rsidR="00F3523F" w:rsidRPr="00AC4AFC" w:rsidRDefault="00F3523F" w:rsidP="00F3523F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F3523F" w:rsidRPr="00AC4AFC" w:rsidRDefault="00F3523F" w:rsidP="00F3523F">
            <w:pPr>
              <w:pStyle w:val="23"/>
            </w:pPr>
          </w:p>
        </w:tc>
      </w:tr>
      <w:tr w:rsidR="00F3523F" w:rsidRPr="00AC4AFC" w:rsidTr="00F3523F">
        <w:trPr>
          <w:trHeight w:val="57"/>
        </w:trPr>
        <w:tc>
          <w:tcPr>
            <w:tcW w:w="0" w:type="auto"/>
            <w:vMerge/>
            <w:vAlign w:val="center"/>
          </w:tcPr>
          <w:p w:rsidR="00F3523F" w:rsidRDefault="00F3523F" w:rsidP="00F3523F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F3523F" w:rsidRPr="00AC4AFC" w:rsidRDefault="00F3523F" w:rsidP="00F3523F">
            <w:pPr>
              <w:pStyle w:val="22"/>
            </w:pPr>
          </w:p>
        </w:tc>
        <w:tc>
          <w:tcPr>
            <w:tcW w:w="0" w:type="auto"/>
            <w:gridSpan w:val="2"/>
            <w:vAlign w:val="center"/>
          </w:tcPr>
          <w:p w:rsidR="00F3523F" w:rsidRDefault="00F3523F" w:rsidP="00F3523F">
            <w:pPr>
              <w:pStyle w:val="23"/>
            </w:pPr>
            <w:r>
              <w:t>192</w:t>
            </w:r>
          </w:p>
        </w:tc>
        <w:tc>
          <w:tcPr>
            <w:tcW w:w="0" w:type="auto"/>
            <w:vMerge/>
            <w:vAlign w:val="center"/>
          </w:tcPr>
          <w:p w:rsidR="00F3523F" w:rsidRPr="00AC4AFC" w:rsidRDefault="00F3523F" w:rsidP="00F3523F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F3523F" w:rsidRPr="00AC4AFC" w:rsidRDefault="00F3523F" w:rsidP="00F3523F">
            <w:pPr>
              <w:pStyle w:val="23"/>
            </w:pPr>
          </w:p>
        </w:tc>
      </w:tr>
      <w:tr w:rsidR="00F3523F" w:rsidRPr="00AC4AFC" w:rsidTr="00F3523F">
        <w:trPr>
          <w:trHeight w:val="57"/>
        </w:trPr>
        <w:tc>
          <w:tcPr>
            <w:tcW w:w="0" w:type="auto"/>
            <w:vMerge/>
            <w:vAlign w:val="center"/>
          </w:tcPr>
          <w:p w:rsidR="00F3523F" w:rsidRDefault="00F3523F" w:rsidP="00F3523F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F3523F" w:rsidRPr="00AC4AFC" w:rsidRDefault="00F3523F" w:rsidP="00F3523F">
            <w:pPr>
              <w:pStyle w:val="22"/>
            </w:pPr>
          </w:p>
        </w:tc>
        <w:tc>
          <w:tcPr>
            <w:tcW w:w="0" w:type="auto"/>
            <w:gridSpan w:val="2"/>
            <w:vAlign w:val="center"/>
          </w:tcPr>
          <w:p w:rsidR="00F3523F" w:rsidRDefault="00F3523F" w:rsidP="00F3523F">
            <w:pPr>
              <w:pStyle w:val="23"/>
            </w:pPr>
            <w:r>
              <w:t>непродовольственных товаров</w:t>
            </w:r>
          </w:p>
        </w:tc>
        <w:tc>
          <w:tcPr>
            <w:tcW w:w="0" w:type="auto"/>
            <w:vMerge/>
            <w:vAlign w:val="center"/>
          </w:tcPr>
          <w:p w:rsidR="00F3523F" w:rsidRPr="00AC4AFC" w:rsidRDefault="00F3523F" w:rsidP="00F3523F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F3523F" w:rsidRPr="00AC4AFC" w:rsidRDefault="00F3523F" w:rsidP="00F3523F">
            <w:pPr>
              <w:pStyle w:val="23"/>
            </w:pPr>
          </w:p>
        </w:tc>
      </w:tr>
      <w:tr w:rsidR="00F3523F" w:rsidRPr="00AC4AFC" w:rsidTr="00F3523F">
        <w:trPr>
          <w:trHeight w:val="57"/>
        </w:trPr>
        <w:tc>
          <w:tcPr>
            <w:tcW w:w="0" w:type="auto"/>
            <w:vMerge/>
            <w:vAlign w:val="center"/>
          </w:tcPr>
          <w:p w:rsidR="00F3523F" w:rsidRDefault="00F3523F" w:rsidP="00F3523F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F3523F" w:rsidRPr="00AC4AFC" w:rsidRDefault="00F3523F" w:rsidP="00F3523F">
            <w:pPr>
              <w:pStyle w:val="22"/>
            </w:pPr>
          </w:p>
        </w:tc>
        <w:tc>
          <w:tcPr>
            <w:tcW w:w="0" w:type="auto"/>
            <w:gridSpan w:val="2"/>
            <w:vAlign w:val="center"/>
          </w:tcPr>
          <w:p w:rsidR="00F3523F" w:rsidRDefault="00F3523F" w:rsidP="00F3523F">
            <w:pPr>
              <w:pStyle w:val="23"/>
            </w:pPr>
            <w:r>
              <w:t>345</w:t>
            </w:r>
          </w:p>
        </w:tc>
        <w:tc>
          <w:tcPr>
            <w:tcW w:w="0" w:type="auto"/>
            <w:vMerge/>
            <w:vAlign w:val="center"/>
          </w:tcPr>
          <w:p w:rsidR="00F3523F" w:rsidRPr="00AC4AFC" w:rsidRDefault="00F3523F" w:rsidP="00F3523F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F3523F" w:rsidRPr="00AC4AFC" w:rsidRDefault="00F3523F" w:rsidP="00F3523F">
            <w:pPr>
              <w:pStyle w:val="23"/>
            </w:pPr>
          </w:p>
        </w:tc>
      </w:tr>
      <w:tr w:rsidR="00F3523F" w:rsidRPr="00AC4AFC" w:rsidTr="00F3523F">
        <w:trPr>
          <w:trHeight w:val="57"/>
        </w:trPr>
        <w:tc>
          <w:tcPr>
            <w:tcW w:w="0" w:type="auto"/>
            <w:vMerge/>
            <w:vAlign w:val="center"/>
          </w:tcPr>
          <w:p w:rsidR="00F3523F" w:rsidRDefault="00F3523F" w:rsidP="00F3523F">
            <w:pPr>
              <w:pStyle w:val="22"/>
            </w:pPr>
          </w:p>
        </w:tc>
        <w:tc>
          <w:tcPr>
            <w:tcW w:w="0" w:type="auto"/>
            <w:vAlign w:val="center"/>
          </w:tcPr>
          <w:p w:rsidR="00F3523F" w:rsidRPr="00AC4AFC" w:rsidRDefault="00F3523F" w:rsidP="00F3523F">
            <w:pPr>
              <w:pStyle w:val="22"/>
            </w:pPr>
            <w:r w:rsidRPr="00AC4AFC">
              <w:t>Уровень обеспеченности</w:t>
            </w:r>
            <w:r>
              <w:t>, объектов местного значения *</w:t>
            </w:r>
          </w:p>
        </w:tc>
        <w:tc>
          <w:tcPr>
            <w:tcW w:w="0" w:type="auto"/>
            <w:gridSpan w:val="2"/>
            <w:vAlign w:val="center"/>
          </w:tcPr>
          <w:p w:rsidR="00F3523F" w:rsidRDefault="00F3523F" w:rsidP="00F3523F">
            <w:pPr>
              <w:pStyle w:val="23"/>
            </w:pPr>
            <w:r>
              <w:t>333</w:t>
            </w:r>
          </w:p>
        </w:tc>
        <w:tc>
          <w:tcPr>
            <w:tcW w:w="0" w:type="auto"/>
            <w:vMerge/>
            <w:vAlign w:val="center"/>
          </w:tcPr>
          <w:p w:rsidR="00F3523F" w:rsidRPr="00AC4AFC" w:rsidRDefault="00F3523F" w:rsidP="00F3523F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F3523F" w:rsidRPr="00AC4AFC" w:rsidRDefault="00F3523F" w:rsidP="00F3523F">
            <w:pPr>
              <w:pStyle w:val="23"/>
            </w:pPr>
          </w:p>
        </w:tc>
      </w:tr>
      <w:tr w:rsidR="00F3523F" w:rsidRPr="00AC4AFC" w:rsidTr="00F3523F">
        <w:trPr>
          <w:trHeight w:val="57"/>
        </w:trPr>
        <w:tc>
          <w:tcPr>
            <w:tcW w:w="0" w:type="auto"/>
            <w:vMerge w:val="restart"/>
            <w:vAlign w:val="center"/>
          </w:tcPr>
          <w:p w:rsidR="00F3523F" w:rsidRPr="00AC4AFC" w:rsidRDefault="00F3523F" w:rsidP="00F3523F">
            <w:pPr>
              <w:pStyle w:val="22"/>
            </w:pPr>
            <w:r w:rsidRPr="00AC4AFC">
              <w:t>Нестационарные торговые объекты</w:t>
            </w:r>
            <w:r>
              <w:t xml:space="preserve"> (торговые павильоны и киоски)</w:t>
            </w:r>
          </w:p>
        </w:tc>
        <w:tc>
          <w:tcPr>
            <w:tcW w:w="0" w:type="auto"/>
            <w:vMerge w:val="restart"/>
            <w:vAlign w:val="center"/>
          </w:tcPr>
          <w:p w:rsidR="00F3523F" w:rsidRPr="00AC4AFC" w:rsidRDefault="00F3523F" w:rsidP="00EC3973">
            <w:pPr>
              <w:pStyle w:val="22"/>
            </w:pPr>
            <w:r w:rsidRPr="00AC4AFC">
              <w:t xml:space="preserve">Уровень обеспеченности, </w:t>
            </w:r>
            <w:r>
              <w:t xml:space="preserve">нестационарных торговых объектов </w:t>
            </w:r>
            <w:r w:rsidRPr="00AC4AFC">
              <w:t>на 1000 чел. общей численности населения</w:t>
            </w:r>
          </w:p>
        </w:tc>
        <w:tc>
          <w:tcPr>
            <w:tcW w:w="0" w:type="auto"/>
            <w:gridSpan w:val="2"/>
            <w:vAlign w:val="center"/>
          </w:tcPr>
          <w:p w:rsidR="00F3523F" w:rsidRPr="00AC4AFC" w:rsidRDefault="00F3523F" w:rsidP="00F3523F">
            <w:pPr>
              <w:pStyle w:val="23"/>
            </w:pPr>
            <w:r>
              <w:t>продовольственных товаров и сельскохозяйственной продукции</w:t>
            </w:r>
          </w:p>
        </w:tc>
        <w:tc>
          <w:tcPr>
            <w:tcW w:w="0" w:type="auto"/>
            <w:vMerge w:val="restart"/>
            <w:vAlign w:val="center"/>
          </w:tcPr>
          <w:p w:rsidR="00F3523F" w:rsidRPr="00AC4AFC" w:rsidRDefault="00F3523F" w:rsidP="00F3523F">
            <w:pPr>
              <w:pStyle w:val="22"/>
            </w:pPr>
            <w:r w:rsidRPr="00AC4AFC">
              <w:t xml:space="preserve">Радиус обслуживания, </w:t>
            </w:r>
            <w:proofErr w:type="gramStart"/>
            <w:r w:rsidRPr="00AC4AFC">
              <w:t>м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F3523F" w:rsidRPr="00AC4AFC" w:rsidRDefault="00F3523F" w:rsidP="00F3523F">
            <w:pPr>
              <w:pStyle w:val="23"/>
            </w:pPr>
            <w:r>
              <w:t xml:space="preserve">500,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proofErr w:type="gramStart"/>
            <w:r>
              <w:t>одно</w:t>
            </w:r>
            <w:proofErr w:type="gramEnd"/>
            <w:r>
              <w:t>- и двухэтажной застройке – 800</w:t>
            </w:r>
          </w:p>
        </w:tc>
      </w:tr>
      <w:tr w:rsidR="00F3523F" w:rsidRPr="00AC4AFC" w:rsidTr="00F3523F">
        <w:trPr>
          <w:trHeight w:val="57"/>
        </w:trPr>
        <w:tc>
          <w:tcPr>
            <w:tcW w:w="0" w:type="auto"/>
            <w:vMerge/>
            <w:vAlign w:val="center"/>
          </w:tcPr>
          <w:p w:rsidR="00F3523F" w:rsidRPr="00AC4AFC" w:rsidRDefault="00F3523F" w:rsidP="00F3523F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F3523F" w:rsidRPr="00AC4AFC" w:rsidRDefault="00F3523F" w:rsidP="00F3523F">
            <w:pPr>
              <w:pStyle w:val="22"/>
            </w:pPr>
          </w:p>
        </w:tc>
        <w:tc>
          <w:tcPr>
            <w:tcW w:w="0" w:type="auto"/>
            <w:gridSpan w:val="2"/>
            <w:vAlign w:val="center"/>
          </w:tcPr>
          <w:p w:rsidR="00F3523F" w:rsidRPr="00AC4AFC" w:rsidRDefault="00F3523F" w:rsidP="00F3523F">
            <w:pPr>
              <w:pStyle w:val="23"/>
            </w:pPr>
            <w:r>
              <w:t>0,68</w:t>
            </w:r>
          </w:p>
        </w:tc>
        <w:tc>
          <w:tcPr>
            <w:tcW w:w="0" w:type="auto"/>
            <w:vMerge/>
            <w:vAlign w:val="center"/>
          </w:tcPr>
          <w:p w:rsidR="00F3523F" w:rsidRPr="00AC4AFC" w:rsidRDefault="00F3523F" w:rsidP="00F3523F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F3523F" w:rsidRPr="00AC4AFC" w:rsidRDefault="00F3523F" w:rsidP="00F3523F">
            <w:pPr>
              <w:pStyle w:val="23"/>
            </w:pPr>
          </w:p>
        </w:tc>
      </w:tr>
      <w:tr w:rsidR="00F3523F" w:rsidRPr="00AC4AFC" w:rsidTr="00F3523F">
        <w:trPr>
          <w:trHeight w:val="57"/>
        </w:trPr>
        <w:tc>
          <w:tcPr>
            <w:tcW w:w="0" w:type="auto"/>
            <w:vMerge/>
            <w:vAlign w:val="center"/>
          </w:tcPr>
          <w:p w:rsidR="00F3523F" w:rsidRPr="00AC4AFC" w:rsidRDefault="00F3523F" w:rsidP="00F3523F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F3523F" w:rsidRPr="00AC4AFC" w:rsidRDefault="00F3523F" w:rsidP="00F3523F">
            <w:pPr>
              <w:pStyle w:val="22"/>
            </w:pPr>
          </w:p>
        </w:tc>
        <w:tc>
          <w:tcPr>
            <w:tcW w:w="0" w:type="auto"/>
            <w:gridSpan w:val="2"/>
            <w:vAlign w:val="center"/>
          </w:tcPr>
          <w:p w:rsidR="00F3523F" w:rsidRPr="00AC4AFC" w:rsidRDefault="00F3523F" w:rsidP="00F3523F">
            <w:pPr>
              <w:pStyle w:val="23"/>
            </w:pPr>
            <w:r>
              <w:t>продукции общественного питания</w:t>
            </w:r>
          </w:p>
        </w:tc>
        <w:tc>
          <w:tcPr>
            <w:tcW w:w="0" w:type="auto"/>
            <w:vMerge/>
            <w:vAlign w:val="center"/>
          </w:tcPr>
          <w:p w:rsidR="00F3523F" w:rsidRPr="00AC4AFC" w:rsidRDefault="00F3523F" w:rsidP="00F3523F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F3523F" w:rsidRPr="00AC4AFC" w:rsidRDefault="00F3523F" w:rsidP="00F3523F">
            <w:pPr>
              <w:pStyle w:val="23"/>
            </w:pPr>
          </w:p>
        </w:tc>
      </w:tr>
      <w:tr w:rsidR="00F3523F" w:rsidRPr="00AC4AFC" w:rsidTr="00F3523F">
        <w:trPr>
          <w:trHeight w:val="57"/>
        </w:trPr>
        <w:tc>
          <w:tcPr>
            <w:tcW w:w="0" w:type="auto"/>
            <w:vMerge/>
            <w:vAlign w:val="center"/>
          </w:tcPr>
          <w:p w:rsidR="00F3523F" w:rsidRPr="00AC4AFC" w:rsidRDefault="00F3523F" w:rsidP="00F3523F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F3523F" w:rsidRPr="00AC4AFC" w:rsidRDefault="00F3523F" w:rsidP="00F3523F">
            <w:pPr>
              <w:pStyle w:val="22"/>
            </w:pPr>
          </w:p>
        </w:tc>
        <w:tc>
          <w:tcPr>
            <w:tcW w:w="0" w:type="auto"/>
            <w:gridSpan w:val="2"/>
            <w:vAlign w:val="center"/>
          </w:tcPr>
          <w:p w:rsidR="00F3523F" w:rsidRPr="00AC4AFC" w:rsidRDefault="00F3523F" w:rsidP="00F3523F">
            <w:pPr>
              <w:pStyle w:val="23"/>
            </w:pPr>
            <w:r>
              <w:t>0,08</w:t>
            </w:r>
          </w:p>
        </w:tc>
        <w:tc>
          <w:tcPr>
            <w:tcW w:w="0" w:type="auto"/>
            <w:vMerge/>
            <w:vAlign w:val="center"/>
          </w:tcPr>
          <w:p w:rsidR="00F3523F" w:rsidRPr="00AC4AFC" w:rsidRDefault="00F3523F" w:rsidP="00F3523F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F3523F" w:rsidRPr="00AC4AFC" w:rsidRDefault="00F3523F" w:rsidP="00F3523F">
            <w:pPr>
              <w:pStyle w:val="23"/>
            </w:pPr>
          </w:p>
        </w:tc>
      </w:tr>
      <w:tr w:rsidR="00F3523F" w:rsidRPr="00AC4AFC" w:rsidTr="00F3523F">
        <w:trPr>
          <w:trHeight w:val="57"/>
        </w:trPr>
        <w:tc>
          <w:tcPr>
            <w:tcW w:w="0" w:type="auto"/>
            <w:vMerge/>
            <w:vAlign w:val="center"/>
          </w:tcPr>
          <w:p w:rsidR="00F3523F" w:rsidRPr="00AC4AFC" w:rsidRDefault="00F3523F" w:rsidP="00F3523F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F3523F" w:rsidRPr="00AC4AFC" w:rsidRDefault="00F3523F" w:rsidP="00F3523F">
            <w:pPr>
              <w:pStyle w:val="22"/>
            </w:pPr>
          </w:p>
        </w:tc>
        <w:tc>
          <w:tcPr>
            <w:tcW w:w="0" w:type="auto"/>
            <w:gridSpan w:val="2"/>
            <w:vAlign w:val="center"/>
          </w:tcPr>
          <w:p w:rsidR="00F3523F" w:rsidRPr="00AC4AFC" w:rsidRDefault="00F3523F" w:rsidP="00F3523F">
            <w:pPr>
              <w:pStyle w:val="23"/>
            </w:pPr>
            <w:r>
              <w:t>печатной продукции</w:t>
            </w:r>
          </w:p>
        </w:tc>
        <w:tc>
          <w:tcPr>
            <w:tcW w:w="0" w:type="auto"/>
            <w:vMerge/>
            <w:vAlign w:val="center"/>
          </w:tcPr>
          <w:p w:rsidR="00F3523F" w:rsidRPr="00AC4AFC" w:rsidRDefault="00F3523F" w:rsidP="00F3523F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F3523F" w:rsidRPr="00AC4AFC" w:rsidRDefault="00F3523F" w:rsidP="00F3523F">
            <w:pPr>
              <w:pStyle w:val="23"/>
            </w:pPr>
          </w:p>
        </w:tc>
      </w:tr>
      <w:tr w:rsidR="00F3523F" w:rsidRPr="00AC4AFC" w:rsidTr="00F3523F">
        <w:trPr>
          <w:trHeight w:val="57"/>
        </w:trPr>
        <w:tc>
          <w:tcPr>
            <w:tcW w:w="0" w:type="auto"/>
            <w:vMerge/>
            <w:vAlign w:val="center"/>
          </w:tcPr>
          <w:p w:rsidR="00F3523F" w:rsidRPr="00AC4AFC" w:rsidRDefault="00F3523F" w:rsidP="00F3523F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F3523F" w:rsidRPr="00AC4AFC" w:rsidRDefault="00F3523F" w:rsidP="00F3523F">
            <w:pPr>
              <w:pStyle w:val="22"/>
            </w:pPr>
          </w:p>
        </w:tc>
        <w:tc>
          <w:tcPr>
            <w:tcW w:w="0" w:type="auto"/>
            <w:gridSpan w:val="2"/>
            <w:vAlign w:val="center"/>
          </w:tcPr>
          <w:p w:rsidR="00F3523F" w:rsidRPr="00AC4AFC" w:rsidRDefault="00F3523F" w:rsidP="00F3523F">
            <w:pPr>
              <w:pStyle w:val="23"/>
            </w:pPr>
            <w:r>
              <w:t>0,13</w:t>
            </w:r>
          </w:p>
        </w:tc>
        <w:tc>
          <w:tcPr>
            <w:tcW w:w="0" w:type="auto"/>
            <w:vMerge/>
            <w:vAlign w:val="center"/>
          </w:tcPr>
          <w:p w:rsidR="00F3523F" w:rsidRPr="00AC4AFC" w:rsidRDefault="00F3523F" w:rsidP="00F3523F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F3523F" w:rsidRPr="00AC4AFC" w:rsidRDefault="00F3523F" w:rsidP="00F3523F">
            <w:pPr>
              <w:pStyle w:val="23"/>
            </w:pPr>
          </w:p>
        </w:tc>
      </w:tr>
      <w:tr w:rsidR="00F3523F" w:rsidRPr="00AC4AFC" w:rsidTr="00F3523F">
        <w:trPr>
          <w:trHeight w:val="57"/>
        </w:trPr>
        <w:tc>
          <w:tcPr>
            <w:tcW w:w="0" w:type="auto"/>
            <w:vAlign w:val="center"/>
          </w:tcPr>
          <w:p w:rsidR="00F3523F" w:rsidRPr="00AC4AFC" w:rsidRDefault="00F3523F" w:rsidP="00F3523F">
            <w:pPr>
              <w:pStyle w:val="22"/>
            </w:pPr>
            <w:r>
              <w:t>Розничные рынки продовольственных товаров</w:t>
            </w:r>
          </w:p>
        </w:tc>
        <w:tc>
          <w:tcPr>
            <w:tcW w:w="0" w:type="auto"/>
            <w:vAlign w:val="center"/>
          </w:tcPr>
          <w:p w:rsidR="00F3523F" w:rsidRPr="00AC4AFC" w:rsidRDefault="00F3523F" w:rsidP="00EC3973">
            <w:pPr>
              <w:pStyle w:val="22"/>
            </w:pPr>
            <w:r w:rsidRPr="00AC4AFC">
              <w:t xml:space="preserve">Уровень обеспеченности, </w:t>
            </w:r>
            <w:r>
              <w:t xml:space="preserve">торговых мест </w:t>
            </w:r>
            <w:r w:rsidRPr="00AC4AFC">
              <w:t>на 1000 чел. общей численности населения</w:t>
            </w:r>
          </w:p>
        </w:tc>
        <w:tc>
          <w:tcPr>
            <w:tcW w:w="0" w:type="auto"/>
            <w:gridSpan w:val="2"/>
            <w:vAlign w:val="center"/>
          </w:tcPr>
          <w:p w:rsidR="00F3523F" w:rsidRDefault="00F3523F" w:rsidP="00F3523F">
            <w:pPr>
              <w:pStyle w:val="23"/>
            </w:pPr>
            <w:r>
              <w:t>1,4</w:t>
            </w:r>
          </w:p>
        </w:tc>
        <w:tc>
          <w:tcPr>
            <w:tcW w:w="0" w:type="auto"/>
            <w:vAlign w:val="center"/>
          </w:tcPr>
          <w:p w:rsidR="00F3523F" w:rsidRPr="00AC4AFC" w:rsidRDefault="00F3523F" w:rsidP="00F3523F">
            <w:pPr>
              <w:pStyle w:val="22"/>
            </w:pPr>
            <w:r>
              <w:t>Транспортная доступность</w:t>
            </w:r>
            <w:r w:rsidRPr="00AC4AFC">
              <w:t>, м</w:t>
            </w:r>
            <w:r>
              <w:t>ин</w:t>
            </w:r>
          </w:p>
        </w:tc>
        <w:tc>
          <w:tcPr>
            <w:tcW w:w="0" w:type="auto"/>
            <w:vAlign w:val="center"/>
          </w:tcPr>
          <w:p w:rsidR="00F3523F" w:rsidRPr="00AC4AFC" w:rsidRDefault="00EC3973" w:rsidP="00F3523F">
            <w:pPr>
              <w:pStyle w:val="23"/>
            </w:pPr>
            <w:r>
              <w:t>30</w:t>
            </w:r>
          </w:p>
        </w:tc>
      </w:tr>
      <w:tr w:rsidR="000C0616" w:rsidRPr="00AC4AFC" w:rsidTr="00F3523F">
        <w:trPr>
          <w:trHeight w:val="57"/>
        </w:trPr>
        <w:tc>
          <w:tcPr>
            <w:tcW w:w="0" w:type="auto"/>
            <w:vAlign w:val="center"/>
          </w:tcPr>
          <w:p w:rsidR="000C0616" w:rsidRDefault="000C0616" w:rsidP="00F3523F">
            <w:pPr>
              <w:pStyle w:val="22"/>
            </w:pPr>
            <w:r>
              <w:t>Магазин кулинарии</w:t>
            </w:r>
          </w:p>
        </w:tc>
        <w:tc>
          <w:tcPr>
            <w:tcW w:w="0" w:type="auto"/>
            <w:vAlign w:val="center"/>
          </w:tcPr>
          <w:p w:rsidR="000C0616" w:rsidRPr="00AC4AFC" w:rsidRDefault="000C0616" w:rsidP="000C0616">
            <w:pPr>
              <w:pStyle w:val="22"/>
            </w:pPr>
            <w:r w:rsidRPr="00AC4AFC">
              <w:t>Уровень обеспеченности, м</w:t>
            </w:r>
            <w:r w:rsidRPr="00AC4AFC">
              <w:rPr>
                <w:vertAlign w:val="superscript"/>
              </w:rPr>
              <w:t>2</w:t>
            </w:r>
            <w:r>
              <w:t xml:space="preserve">торговой </w:t>
            </w:r>
            <w:r w:rsidRPr="00AC4AFC">
              <w:t>площади на 1000 чел. общей численности населения</w:t>
            </w:r>
          </w:p>
        </w:tc>
        <w:tc>
          <w:tcPr>
            <w:tcW w:w="0" w:type="auto"/>
            <w:gridSpan w:val="2"/>
            <w:vAlign w:val="center"/>
          </w:tcPr>
          <w:p w:rsidR="000C0616" w:rsidRDefault="000C0616" w:rsidP="00F3523F">
            <w:pPr>
              <w:pStyle w:val="23"/>
            </w:pPr>
            <w:r>
              <w:t>6 (3)</w:t>
            </w:r>
          </w:p>
        </w:tc>
        <w:tc>
          <w:tcPr>
            <w:tcW w:w="0" w:type="auto"/>
            <w:vAlign w:val="center"/>
          </w:tcPr>
          <w:p w:rsidR="000C0616" w:rsidRDefault="000C0616" w:rsidP="00F3523F">
            <w:pPr>
              <w:pStyle w:val="22"/>
            </w:pPr>
            <w:r w:rsidRPr="00AC4AFC">
              <w:t xml:space="preserve">Радиус обслуживания, </w:t>
            </w:r>
            <w:proofErr w:type="gramStart"/>
            <w:r w:rsidRPr="00AC4AFC">
              <w:t>м</w:t>
            </w:r>
            <w:proofErr w:type="gramEnd"/>
          </w:p>
        </w:tc>
        <w:tc>
          <w:tcPr>
            <w:tcW w:w="0" w:type="auto"/>
            <w:vAlign w:val="center"/>
          </w:tcPr>
          <w:p w:rsidR="000C0616" w:rsidRDefault="000C0616" w:rsidP="00F3523F">
            <w:pPr>
              <w:pStyle w:val="23"/>
            </w:pPr>
            <w:r>
              <w:t xml:space="preserve">500,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proofErr w:type="gramStart"/>
            <w:r>
              <w:t>одно</w:t>
            </w:r>
            <w:proofErr w:type="gramEnd"/>
            <w:r>
              <w:t>- и двухэтажной застройке – 800</w:t>
            </w:r>
          </w:p>
        </w:tc>
      </w:tr>
      <w:tr w:rsidR="00D94734" w:rsidRPr="00AC4AFC" w:rsidTr="0032670F">
        <w:trPr>
          <w:trHeight w:val="57"/>
        </w:trPr>
        <w:tc>
          <w:tcPr>
            <w:tcW w:w="0" w:type="auto"/>
            <w:vAlign w:val="center"/>
          </w:tcPr>
          <w:p w:rsidR="00D94734" w:rsidRDefault="00D94734" w:rsidP="00F3523F">
            <w:pPr>
              <w:pStyle w:val="22"/>
            </w:pPr>
            <w:r>
              <w:t>Мелкооптовый, оптовый рынок, ярмарка, база продовольственной продукции</w:t>
            </w:r>
          </w:p>
        </w:tc>
        <w:tc>
          <w:tcPr>
            <w:tcW w:w="0" w:type="auto"/>
            <w:gridSpan w:val="3"/>
            <w:vAlign w:val="center"/>
          </w:tcPr>
          <w:p w:rsidR="00D94734" w:rsidRDefault="00D94734" w:rsidP="00F3523F">
            <w:pPr>
              <w:pStyle w:val="23"/>
            </w:pPr>
            <w:r>
              <w:t>По заданию на проектирование</w:t>
            </w:r>
          </w:p>
        </w:tc>
        <w:tc>
          <w:tcPr>
            <w:tcW w:w="0" w:type="auto"/>
            <w:vAlign w:val="center"/>
          </w:tcPr>
          <w:p w:rsidR="00D94734" w:rsidRPr="00AC4AFC" w:rsidRDefault="00D94734" w:rsidP="00F3523F">
            <w:pPr>
              <w:pStyle w:val="22"/>
            </w:pPr>
            <w:r>
              <w:t>Транспортная доступность</w:t>
            </w:r>
            <w:r w:rsidRPr="00AC4AFC">
              <w:t>, м</w:t>
            </w:r>
            <w:r>
              <w:t>ин</w:t>
            </w:r>
          </w:p>
        </w:tc>
        <w:tc>
          <w:tcPr>
            <w:tcW w:w="0" w:type="auto"/>
            <w:vAlign w:val="center"/>
          </w:tcPr>
          <w:p w:rsidR="00D94734" w:rsidRDefault="00D94734" w:rsidP="00F3523F">
            <w:pPr>
              <w:pStyle w:val="23"/>
            </w:pPr>
            <w:r>
              <w:t>30</w:t>
            </w:r>
          </w:p>
        </w:tc>
      </w:tr>
      <w:tr w:rsidR="000C0616" w:rsidRPr="00AC4AFC" w:rsidTr="0032670F">
        <w:trPr>
          <w:trHeight w:val="1104"/>
        </w:trPr>
        <w:tc>
          <w:tcPr>
            <w:tcW w:w="0" w:type="auto"/>
            <w:vAlign w:val="center"/>
          </w:tcPr>
          <w:p w:rsidR="000C0616" w:rsidRPr="00AC4AFC" w:rsidRDefault="000C0616" w:rsidP="00F3523F">
            <w:pPr>
              <w:pStyle w:val="22"/>
            </w:pPr>
            <w:r w:rsidRPr="00AC4AFC">
              <w:lastRenderedPageBreak/>
              <w:t>Предприятия общественного питания (общедоступные столовые, закусочные, рестораны, кафе, бары)</w:t>
            </w:r>
          </w:p>
        </w:tc>
        <w:tc>
          <w:tcPr>
            <w:tcW w:w="0" w:type="auto"/>
            <w:vAlign w:val="center"/>
          </w:tcPr>
          <w:p w:rsidR="000C0616" w:rsidRPr="00AC4AFC" w:rsidRDefault="000C0616" w:rsidP="00F3523F">
            <w:pPr>
              <w:pStyle w:val="22"/>
            </w:pPr>
            <w:r w:rsidRPr="00AC4AFC">
              <w:t>Уровень обеспеченности, мест на 1000 чел. общей численности населения</w:t>
            </w:r>
          </w:p>
        </w:tc>
        <w:tc>
          <w:tcPr>
            <w:tcW w:w="0" w:type="auto"/>
            <w:gridSpan w:val="2"/>
            <w:vAlign w:val="center"/>
          </w:tcPr>
          <w:p w:rsidR="000C0616" w:rsidRPr="00AC4AFC" w:rsidRDefault="000C0616" w:rsidP="00F3523F">
            <w:pPr>
              <w:pStyle w:val="23"/>
            </w:pPr>
            <w:r>
              <w:t>40 (8) **</w:t>
            </w:r>
          </w:p>
        </w:tc>
        <w:tc>
          <w:tcPr>
            <w:tcW w:w="0" w:type="auto"/>
            <w:vAlign w:val="center"/>
          </w:tcPr>
          <w:p w:rsidR="000C0616" w:rsidRPr="00AC4AFC" w:rsidRDefault="000C0616" w:rsidP="00F3523F">
            <w:pPr>
              <w:pStyle w:val="22"/>
            </w:pPr>
            <w:r w:rsidRPr="00AC4AFC">
              <w:t xml:space="preserve">Радиус обслуживания, </w:t>
            </w:r>
            <w:proofErr w:type="gramStart"/>
            <w:r w:rsidRPr="00AC4AFC">
              <w:t>м</w:t>
            </w:r>
            <w:proofErr w:type="gramEnd"/>
          </w:p>
        </w:tc>
        <w:tc>
          <w:tcPr>
            <w:tcW w:w="0" w:type="auto"/>
            <w:vAlign w:val="center"/>
          </w:tcPr>
          <w:p w:rsidR="000C0616" w:rsidRPr="00AC4AFC" w:rsidRDefault="000C0616" w:rsidP="00F3523F">
            <w:pPr>
              <w:pStyle w:val="23"/>
            </w:pPr>
            <w:r>
              <w:t xml:space="preserve">500,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proofErr w:type="gramStart"/>
            <w:r>
              <w:t>одно</w:t>
            </w:r>
            <w:proofErr w:type="gramEnd"/>
            <w:r>
              <w:t>- и двухэтажной застройке – 800</w:t>
            </w:r>
          </w:p>
        </w:tc>
      </w:tr>
      <w:tr w:rsidR="000C0616" w:rsidRPr="00AC4AFC" w:rsidTr="00F3523F">
        <w:trPr>
          <w:trHeight w:val="57"/>
        </w:trPr>
        <w:tc>
          <w:tcPr>
            <w:tcW w:w="0" w:type="auto"/>
            <w:vMerge w:val="restart"/>
            <w:vAlign w:val="center"/>
          </w:tcPr>
          <w:p w:rsidR="00F3523F" w:rsidRPr="00AC4AFC" w:rsidRDefault="00F3523F" w:rsidP="00F3523F">
            <w:pPr>
              <w:pStyle w:val="22"/>
            </w:pPr>
            <w:r w:rsidRPr="00AC4AFC">
              <w:t>Объекты бытового обслуживания</w:t>
            </w:r>
          </w:p>
        </w:tc>
        <w:tc>
          <w:tcPr>
            <w:tcW w:w="0" w:type="auto"/>
            <w:vMerge w:val="restart"/>
            <w:vAlign w:val="center"/>
          </w:tcPr>
          <w:p w:rsidR="00F3523F" w:rsidRPr="00AC4AFC" w:rsidRDefault="00F3523F" w:rsidP="00F3523F">
            <w:pPr>
              <w:pStyle w:val="22"/>
            </w:pPr>
            <w:r w:rsidRPr="00AC4AFC">
              <w:t>Уровень обеспеченности, рабочих мест на 1000 чел. общей численности населения</w:t>
            </w:r>
          </w:p>
        </w:tc>
        <w:tc>
          <w:tcPr>
            <w:tcW w:w="0" w:type="auto"/>
            <w:vAlign w:val="center"/>
          </w:tcPr>
          <w:p w:rsidR="00F3523F" w:rsidRPr="00AC4AFC" w:rsidRDefault="00F3523F" w:rsidP="00F3523F">
            <w:pPr>
              <w:pStyle w:val="22"/>
            </w:pPr>
            <w:r>
              <w:t>всего, в том числе</w:t>
            </w:r>
          </w:p>
        </w:tc>
        <w:tc>
          <w:tcPr>
            <w:tcW w:w="0" w:type="auto"/>
            <w:vAlign w:val="center"/>
          </w:tcPr>
          <w:p w:rsidR="00F3523F" w:rsidRPr="00AC4AFC" w:rsidRDefault="000C0616" w:rsidP="00F3523F">
            <w:pPr>
              <w:pStyle w:val="23"/>
            </w:pPr>
            <w:r>
              <w:t>9 (2)</w:t>
            </w:r>
          </w:p>
        </w:tc>
        <w:tc>
          <w:tcPr>
            <w:tcW w:w="0" w:type="auto"/>
            <w:vMerge w:val="restart"/>
            <w:vAlign w:val="center"/>
          </w:tcPr>
          <w:p w:rsidR="00F3523F" w:rsidRPr="00AC4AFC" w:rsidRDefault="00F3523F" w:rsidP="00F3523F">
            <w:pPr>
              <w:pStyle w:val="22"/>
            </w:pPr>
            <w:r w:rsidRPr="00AC4AFC">
              <w:t xml:space="preserve">Радиус обслуживания, </w:t>
            </w:r>
            <w:proofErr w:type="gramStart"/>
            <w:r w:rsidRPr="00AC4AFC">
              <w:t>м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F3523F" w:rsidRPr="00AC4AFC" w:rsidRDefault="000C0616" w:rsidP="00F3523F">
            <w:pPr>
              <w:pStyle w:val="23"/>
            </w:pPr>
            <w:r>
              <w:t xml:space="preserve">500,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proofErr w:type="gramStart"/>
            <w:r>
              <w:t>одно</w:t>
            </w:r>
            <w:proofErr w:type="gramEnd"/>
            <w:r>
              <w:t>- и двухэтажной застройке – 800</w:t>
            </w:r>
          </w:p>
        </w:tc>
      </w:tr>
      <w:tr w:rsidR="000C0616" w:rsidRPr="00AC4AFC" w:rsidTr="00F3523F">
        <w:trPr>
          <w:trHeight w:val="57"/>
        </w:trPr>
        <w:tc>
          <w:tcPr>
            <w:tcW w:w="0" w:type="auto"/>
            <w:vMerge/>
            <w:vAlign w:val="center"/>
          </w:tcPr>
          <w:p w:rsidR="00F3523F" w:rsidRPr="00AC4AFC" w:rsidRDefault="00F3523F" w:rsidP="00F3523F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F3523F" w:rsidRPr="00AC4AFC" w:rsidRDefault="00F3523F" w:rsidP="00F3523F">
            <w:pPr>
              <w:pStyle w:val="22"/>
            </w:pPr>
          </w:p>
        </w:tc>
        <w:tc>
          <w:tcPr>
            <w:tcW w:w="0" w:type="auto"/>
            <w:vAlign w:val="center"/>
          </w:tcPr>
          <w:p w:rsidR="00F3523F" w:rsidRPr="00AC4AFC" w:rsidRDefault="00F3523F" w:rsidP="00F3523F">
            <w:pPr>
              <w:pStyle w:val="22"/>
            </w:pPr>
            <w:r w:rsidRPr="00AC4AFC">
              <w:t>непосредственного обслуживания населения</w:t>
            </w:r>
          </w:p>
        </w:tc>
        <w:tc>
          <w:tcPr>
            <w:tcW w:w="0" w:type="auto"/>
            <w:vAlign w:val="center"/>
          </w:tcPr>
          <w:p w:rsidR="00F3523F" w:rsidRPr="00AC4AFC" w:rsidRDefault="000C0616" w:rsidP="00F3523F">
            <w:pPr>
              <w:pStyle w:val="23"/>
            </w:pPr>
            <w:r>
              <w:t>5 (2)</w:t>
            </w:r>
          </w:p>
        </w:tc>
        <w:tc>
          <w:tcPr>
            <w:tcW w:w="0" w:type="auto"/>
            <w:vMerge/>
            <w:vAlign w:val="center"/>
          </w:tcPr>
          <w:p w:rsidR="00F3523F" w:rsidRPr="00AC4AFC" w:rsidRDefault="00F3523F" w:rsidP="00F3523F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F3523F" w:rsidRPr="00AC4AFC" w:rsidRDefault="00F3523F" w:rsidP="00F3523F">
            <w:pPr>
              <w:pStyle w:val="23"/>
            </w:pPr>
          </w:p>
        </w:tc>
      </w:tr>
      <w:tr w:rsidR="00F3523F" w:rsidRPr="00AC4AFC" w:rsidTr="00F3523F">
        <w:trPr>
          <w:trHeight w:val="57"/>
        </w:trPr>
        <w:tc>
          <w:tcPr>
            <w:tcW w:w="0" w:type="auto"/>
            <w:vAlign w:val="center"/>
          </w:tcPr>
          <w:p w:rsidR="00F3523F" w:rsidRPr="00AC4AFC" w:rsidRDefault="00F3523F" w:rsidP="00F3523F">
            <w:pPr>
              <w:pStyle w:val="22"/>
            </w:pPr>
            <w:r>
              <w:t>Гостиницы</w:t>
            </w:r>
          </w:p>
        </w:tc>
        <w:tc>
          <w:tcPr>
            <w:tcW w:w="0" w:type="auto"/>
            <w:vAlign w:val="center"/>
          </w:tcPr>
          <w:p w:rsidR="00F3523F" w:rsidRPr="00AC4AFC" w:rsidRDefault="00F3523F" w:rsidP="00F3523F">
            <w:pPr>
              <w:pStyle w:val="22"/>
            </w:pPr>
            <w:r w:rsidRPr="00AC4AFC">
              <w:t>Уровень обеспеченности, мест на 1000 чел. общей численности населения</w:t>
            </w:r>
          </w:p>
        </w:tc>
        <w:tc>
          <w:tcPr>
            <w:tcW w:w="0" w:type="auto"/>
            <w:gridSpan w:val="2"/>
            <w:vAlign w:val="center"/>
          </w:tcPr>
          <w:p w:rsidR="00F3523F" w:rsidRDefault="00F3523F" w:rsidP="00F3523F">
            <w:pPr>
              <w:pStyle w:val="23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F3523F" w:rsidRPr="00AC4AFC" w:rsidRDefault="00F3523F" w:rsidP="00F3523F">
            <w:pPr>
              <w:pStyle w:val="22"/>
            </w:pPr>
            <w:r>
              <w:t>Транспортная доступность</w:t>
            </w:r>
            <w:r w:rsidRPr="00AC4AFC">
              <w:t>, м</w:t>
            </w:r>
            <w:r>
              <w:t>ин</w:t>
            </w:r>
          </w:p>
        </w:tc>
        <w:tc>
          <w:tcPr>
            <w:tcW w:w="0" w:type="auto"/>
            <w:vAlign w:val="center"/>
          </w:tcPr>
          <w:p w:rsidR="00F3523F" w:rsidRPr="00AC4AFC" w:rsidRDefault="000C0616" w:rsidP="00F3523F">
            <w:pPr>
              <w:pStyle w:val="23"/>
            </w:pPr>
            <w:r>
              <w:t>30</w:t>
            </w:r>
          </w:p>
        </w:tc>
      </w:tr>
      <w:tr w:rsidR="00F3523F" w:rsidRPr="00AC4AFC" w:rsidTr="00F3523F">
        <w:trPr>
          <w:trHeight w:val="57"/>
        </w:trPr>
        <w:tc>
          <w:tcPr>
            <w:tcW w:w="0" w:type="auto"/>
            <w:gridSpan w:val="6"/>
            <w:vAlign w:val="center"/>
          </w:tcPr>
          <w:p w:rsidR="00F3523F" w:rsidRDefault="00F3523F" w:rsidP="00F3523F">
            <w:pPr>
              <w:pStyle w:val="31"/>
            </w:pPr>
          </w:p>
          <w:p w:rsidR="00F3523F" w:rsidRDefault="00F3523F" w:rsidP="00F3523F">
            <w:pPr>
              <w:pStyle w:val="31"/>
            </w:pPr>
            <w:r>
              <w:t>* Под торговыми объектами местного значения понимаются магазины и торговые павильоны по продаже продовольственных товаров и товаров смешанного ассортимента с площадью торгового объекта до 300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включительно, кроме магазинов и торговых павильонов, размещенных в крупных торговых центрах (комплексах).</w:t>
            </w:r>
          </w:p>
          <w:p w:rsidR="00F3523F" w:rsidRDefault="00F3523F" w:rsidP="00F3523F">
            <w:pPr>
              <w:pStyle w:val="31"/>
            </w:pPr>
            <w:r>
              <w:t>Под крупными торговыми центрами (комплексами) понимаются торговые центры (комплексы) с торговой площадью более 1500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.</w:t>
            </w:r>
          </w:p>
          <w:p w:rsidR="000C0616" w:rsidRPr="00AC4AFC" w:rsidRDefault="000C0616" w:rsidP="00F3523F">
            <w:pPr>
              <w:pStyle w:val="31"/>
            </w:pPr>
            <w:r>
              <w:t>** В скобках приведены нормы расчета объектов местного значения, которые соответствуют организации систем обслуживания в квартале (микрорайоне) и жилом районе.</w:t>
            </w:r>
          </w:p>
        </w:tc>
      </w:tr>
    </w:tbl>
    <w:p w:rsidR="0032670F" w:rsidRDefault="0032670F" w:rsidP="0032670F"/>
    <w:p w:rsidR="0032670F" w:rsidRDefault="0032670F" w:rsidP="0032670F">
      <w:pPr>
        <w:pStyle w:val="2"/>
      </w:pPr>
      <w:bookmarkStart w:id="45" w:name="_Toc493858514"/>
      <w:r>
        <w:t>1.19</w:t>
      </w:r>
      <w:r w:rsidRPr="00AC4AFC">
        <w:t xml:space="preserve">. </w:t>
      </w:r>
      <w:r>
        <w:t>Р</w:t>
      </w:r>
      <w:r w:rsidRPr="0032670F">
        <w:t>екреационные объекты для массового отдыха жителей городского округа</w:t>
      </w:r>
      <w:bookmarkEnd w:id="45"/>
    </w:p>
    <w:p w:rsidR="0032670F" w:rsidRDefault="0032670F" w:rsidP="0032670F">
      <w:pPr>
        <w:pStyle w:val="a5"/>
      </w:pPr>
      <w:bookmarkStart w:id="46" w:name="_Ref490812440"/>
      <w:r>
        <w:t xml:space="preserve">Таблица </w:t>
      </w:r>
      <w:fldSimple w:instr=" SEQ Таблица \* ARABIC ">
        <w:r w:rsidR="00084515">
          <w:rPr>
            <w:noProof/>
          </w:rPr>
          <w:t>31</w:t>
        </w:r>
      </w:fldSimple>
      <w:bookmarkEnd w:id="46"/>
    </w:p>
    <w:tbl>
      <w:tblPr>
        <w:tblStyle w:val="a4"/>
        <w:tblW w:w="5000" w:type="pct"/>
        <w:tblLook w:val="04A0"/>
      </w:tblPr>
      <w:tblGrid>
        <w:gridCol w:w="2780"/>
        <w:gridCol w:w="3442"/>
        <w:gridCol w:w="1789"/>
        <w:gridCol w:w="825"/>
        <w:gridCol w:w="586"/>
        <w:gridCol w:w="2419"/>
        <w:gridCol w:w="2945"/>
      </w:tblGrid>
      <w:tr w:rsidR="0032670F" w:rsidRPr="00AC4AFC" w:rsidTr="0032670F">
        <w:trPr>
          <w:trHeight w:val="497"/>
        </w:trPr>
        <w:tc>
          <w:tcPr>
            <w:tcW w:w="940" w:type="pct"/>
            <w:vMerge w:val="restart"/>
            <w:vAlign w:val="center"/>
          </w:tcPr>
          <w:p w:rsidR="0032670F" w:rsidRPr="00AC4AFC" w:rsidRDefault="0032670F" w:rsidP="0032670F">
            <w:pPr>
              <w:pStyle w:val="211"/>
            </w:pPr>
            <w:r w:rsidRPr="00AC4AFC">
              <w:t>Наименование вида объекта</w:t>
            </w:r>
          </w:p>
        </w:tc>
        <w:tc>
          <w:tcPr>
            <w:tcW w:w="2246" w:type="pct"/>
            <w:gridSpan w:val="4"/>
            <w:vAlign w:val="center"/>
          </w:tcPr>
          <w:p w:rsidR="0032670F" w:rsidRPr="00AC4AFC" w:rsidRDefault="0032670F" w:rsidP="0032670F">
            <w:pPr>
              <w:pStyle w:val="211"/>
            </w:pPr>
            <w:r w:rsidRPr="00AC4AFC">
              <w:t>Расчетный показатель минимально допустимого уровня обеспеченности</w:t>
            </w:r>
          </w:p>
        </w:tc>
        <w:tc>
          <w:tcPr>
            <w:tcW w:w="1814" w:type="pct"/>
            <w:gridSpan w:val="2"/>
            <w:vAlign w:val="center"/>
          </w:tcPr>
          <w:p w:rsidR="0032670F" w:rsidRPr="00AC4AFC" w:rsidRDefault="0032670F" w:rsidP="0032670F">
            <w:pPr>
              <w:pStyle w:val="211"/>
            </w:pPr>
            <w:r w:rsidRPr="00AC4AFC">
              <w:t>Расчетный показатель максимально допустимого уровня территориальной доступности</w:t>
            </w:r>
          </w:p>
        </w:tc>
      </w:tr>
      <w:tr w:rsidR="0032670F" w:rsidRPr="00AC4AFC" w:rsidTr="0032670F">
        <w:trPr>
          <w:trHeight w:val="326"/>
        </w:trPr>
        <w:tc>
          <w:tcPr>
            <w:tcW w:w="940" w:type="pct"/>
            <w:vMerge/>
            <w:vAlign w:val="center"/>
          </w:tcPr>
          <w:p w:rsidR="0032670F" w:rsidRPr="00AC4AFC" w:rsidRDefault="0032670F" w:rsidP="0032670F">
            <w:pPr>
              <w:pStyle w:val="211"/>
            </w:pPr>
          </w:p>
        </w:tc>
        <w:tc>
          <w:tcPr>
            <w:tcW w:w="1164" w:type="pct"/>
            <w:vAlign w:val="center"/>
          </w:tcPr>
          <w:p w:rsidR="0032670F" w:rsidRPr="00AC4AFC" w:rsidRDefault="0032670F" w:rsidP="0032670F">
            <w:pPr>
              <w:pStyle w:val="211"/>
            </w:pPr>
            <w:r w:rsidRPr="00AC4AFC">
              <w:t>Наименование расчетного показателя, единица измерения</w:t>
            </w:r>
          </w:p>
        </w:tc>
        <w:tc>
          <w:tcPr>
            <w:tcW w:w="1082" w:type="pct"/>
            <w:gridSpan w:val="3"/>
            <w:vAlign w:val="center"/>
          </w:tcPr>
          <w:p w:rsidR="0032670F" w:rsidRPr="00AC4AFC" w:rsidRDefault="0032670F" w:rsidP="0032670F">
            <w:pPr>
              <w:pStyle w:val="211"/>
            </w:pPr>
            <w:r w:rsidRPr="00AC4AFC">
              <w:t>Значение расчетного показателя</w:t>
            </w:r>
          </w:p>
        </w:tc>
        <w:tc>
          <w:tcPr>
            <w:tcW w:w="818" w:type="pct"/>
            <w:vAlign w:val="center"/>
          </w:tcPr>
          <w:p w:rsidR="0032670F" w:rsidRPr="00AC4AFC" w:rsidRDefault="0032670F" w:rsidP="0032670F">
            <w:pPr>
              <w:pStyle w:val="211"/>
            </w:pPr>
            <w:r w:rsidRPr="00AC4AFC">
              <w:t>Наименование расчетного показателя, единица измерения</w:t>
            </w:r>
          </w:p>
        </w:tc>
        <w:tc>
          <w:tcPr>
            <w:tcW w:w="996" w:type="pct"/>
            <w:vAlign w:val="center"/>
          </w:tcPr>
          <w:p w:rsidR="0032670F" w:rsidRPr="00AC4AFC" w:rsidRDefault="0032670F" w:rsidP="0032670F">
            <w:pPr>
              <w:pStyle w:val="211"/>
            </w:pPr>
            <w:r w:rsidRPr="00AC4AFC">
              <w:t>Значение расчетного показателя</w:t>
            </w:r>
          </w:p>
        </w:tc>
      </w:tr>
      <w:tr w:rsidR="0032670F" w:rsidRPr="00AC4AFC" w:rsidTr="0032670F">
        <w:trPr>
          <w:trHeight w:val="189"/>
        </w:trPr>
        <w:tc>
          <w:tcPr>
            <w:tcW w:w="940" w:type="pct"/>
            <w:vMerge w:val="restart"/>
            <w:vAlign w:val="center"/>
          </w:tcPr>
          <w:p w:rsidR="0032670F" w:rsidRPr="00FE0140" w:rsidRDefault="0032670F" w:rsidP="0032670F">
            <w:pPr>
              <w:pStyle w:val="22"/>
            </w:pPr>
            <w:r w:rsidRPr="00FE0140">
              <w:t>Объекты озеленения общего пользования (парки, сады, скверы, бульвары, набережные)</w:t>
            </w:r>
            <w:r w:rsidR="00F4578B">
              <w:t> *</w:t>
            </w:r>
          </w:p>
        </w:tc>
        <w:tc>
          <w:tcPr>
            <w:tcW w:w="1164" w:type="pct"/>
            <w:vMerge w:val="restart"/>
            <w:vAlign w:val="center"/>
          </w:tcPr>
          <w:p w:rsidR="0032670F" w:rsidRPr="00FE0140" w:rsidRDefault="0032670F" w:rsidP="0032670F">
            <w:pPr>
              <w:pStyle w:val="22"/>
            </w:pPr>
            <w:r w:rsidRPr="00FE0140">
              <w:t>Уровень обеспеченности, м</w:t>
            </w:r>
            <w:proofErr w:type="gramStart"/>
            <w:r w:rsidRPr="00FE0140">
              <w:rPr>
                <w:vertAlign w:val="superscript"/>
              </w:rPr>
              <w:t>2</w:t>
            </w:r>
            <w:proofErr w:type="gramEnd"/>
            <w:r w:rsidRPr="00FE0140">
              <w:t xml:space="preserve"> площади озелененных территорий общего пользования на 1 чел.</w:t>
            </w:r>
          </w:p>
        </w:tc>
        <w:tc>
          <w:tcPr>
            <w:tcW w:w="605" w:type="pct"/>
            <w:vMerge w:val="restart"/>
            <w:vAlign w:val="center"/>
          </w:tcPr>
          <w:p w:rsidR="0032670F" w:rsidRPr="00AC4AFC" w:rsidRDefault="0032670F" w:rsidP="0032670F">
            <w:pPr>
              <w:pStyle w:val="23"/>
            </w:pPr>
            <w:r>
              <w:t>общегородские</w:t>
            </w:r>
          </w:p>
        </w:tc>
        <w:tc>
          <w:tcPr>
            <w:tcW w:w="477" w:type="pct"/>
            <w:gridSpan w:val="2"/>
            <w:vMerge w:val="restart"/>
            <w:vAlign w:val="center"/>
          </w:tcPr>
          <w:p w:rsidR="0032670F" w:rsidRPr="00AC4AFC" w:rsidRDefault="00F4578B" w:rsidP="0032670F">
            <w:pPr>
              <w:pStyle w:val="23"/>
            </w:pPr>
            <w:r>
              <w:t>10</w:t>
            </w:r>
          </w:p>
        </w:tc>
        <w:tc>
          <w:tcPr>
            <w:tcW w:w="818" w:type="pct"/>
            <w:vMerge w:val="restart"/>
            <w:vAlign w:val="center"/>
          </w:tcPr>
          <w:p w:rsidR="0032670F" w:rsidRPr="00AC4AFC" w:rsidRDefault="0032670F" w:rsidP="0032670F">
            <w:pPr>
              <w:pStyle w:val="512"/>
            </w:pPr>
            <w:r w:rsidRPr="00FE0140">
              <w:t>Транспортная доступность, мин</w:t>
            </w:r>
          </w:p>
        </w:tc>
        <w:tc>
          <w:tcPr>
            <w:tcW w:w="996" w:type="pct"/>
            <w:vAlign w:val="center"/>
          </w:tcPr>
          <w:p w:rsidR="0032670F" w:rsidRDefault="0032670F" w:rsidP="0032670F">
            <w:pPr>
              <w:pStyle w:val="23"/>
            </w:pPr>
            <w:r>
              <w:t>городских парков</w:t>
            </w:r>
          </w:p>
        </w:tc>
      </w:tr>
      <w:tr w:rsidR="0032670F" w:rsidRPr="00AC4AFC" w:rsidTr="0032670F">
        <w:trPr>
          <w:trHeight w:val="189"/>
        </w:trPr>
        <w:tc>
          <w:tcPr>
            <w:tcW w:w="940" w:type="pct"/>
            <w:vMerge/>
            <w:vAlign w:val="center"/>
          </w:tcPr>
          <w:p w:rsidR="0032670F" w:rsidRPr="00FE0140" w:rsidRDefault="0032670F" w:rsidP="0032670F">
            <w:pPr>
              <w:pStyle w:val="22"/>
            </w:pPr>
          </w:p>
        </w:tc>
        <w:tc>
          <w:tcPr>
            <w:tcW w:w="1164" w:type="pct"/>
            <w:vMerge/>
            <w:vAlign w:val="center"/>
          </w:tcPr>
          <w:p w:rsidR="0032670F" w:rsidRPr="00FE0140" w:rsidRDefault="0032670F" w:rsidP="0032670F">
            <w:pPr>
              <w:pStyle w:val="22"/>
            </w:pPr>
          </w:p>
        </w:tc>
        <w:tc>
          <w:tcPr>
            <w:tcW w:w="605" w:type="pct"/>
            <w:vMerge/>
            <w:vAlign w:val="center"/>
          </w:tcPr>
          <w:p w:rsidR="0032670F" w:rsidRDefault="0032670F" w:rsidP="0032670F">
            <w:pPr>
              <w:pStyle w:val="23"/>
            </w:pPr>
          </w:p>
        </w:tc>
        <w:tc>
          <w:tcPr>
            <w:tcW w:w="477" w:type="pct"/>
            <w:gridSpan w:val="2"/>
            <w:vMerge/>
            <w:vAlign w:val="center"/>
          </w:tcPr>
          <w:p w:rsidR="0032670F" w:rsidRDefault="0032670F" w:rsidP="0032670F">
            <w:pPr>
              <w:pStyle w:val="23"/>
            </w:pPr>
          </w:p>
        </w:tc>
        <w:tc>
          <w:tcPr>
            <w:tcW w:w="818" w:type="pct"/>
            <w:vMerge/>
            <w:vAlign w:val="center"/>
          </w:tcPr>
          <w:p w:rsidR="0032670F" w:rsidRPr="00FE0140" w:rsidRDefault="0032670F" w:rsidP="0032670F">
            <w:pPr>
              <w:pStyle w:val="512"/>
            </w:pPr>
          </w:p>
        </w:tc>
        <w:tc>
          <w:tcPr>
            <w:tcW w:w="996" w:type="pct"/>
            <w:vAlign w:val="center"/>
          </w:tcPr>
          <w:p w:rsidR="0032670F" w:rsidRDefault="0032670F" w:rsidP="0032670F">
            <w:pPr>
              <w:pStyle w:val="23"/>
            </w:pPr>
            <w:r>
              <w:t>20</w:t>
            </w:r>
          </w:p>
        </w:tc>
      </w:tr>
      <w:tr w:rsidR="0032670F" w:rsidRPr="00AC4AFC" w:rsidTr="0032670F">
        <w:trPr>
          <w:trHeight w:val="179"/>
        </w:trPr>
        <w:tc>
          <w:tcPr>
            <w:tcW w:w="940" w:type="pct"/>
            <w:vMerge/>
            <w:vAlign w:val="center"/>
          </w:tcPr>
          <w:p w:rsidR="0032670F" w:rsidRPr="00FE0140" w:rsidRDefault="0032670F" w:rsidP="0032670F">
            <w:pPr>
              <w:pStyle w:val="22"/>
            </w:pPr>
          </w:p>
        </w:tc>
        <w:tc>
          <w:tcPr>
            <w:tcW w:w="1164" w:type="pct"/>
            <w:vMerge/>
            <w:vAlign w:val="center"/>
          </w:tcPr>
          <w:p w:rsidR="0032670F" w:rsidRPr="00FE0140" w:rsidRDefault="0032670F" w:rsidP="0032670F">
            <w:pPr>
              <w:pStyle w:val="22"/>
            </w:pPr>
          </w:p>
        </w:tc>
        <w:tc>
          <w:tcPr>
            <w:tcW w:w="605" w:type="pct"/>
            <w:vMerge w:val="restart"/>
            <w:vAlign w:val="center"/>
          </w:tcPr>
          <w:p w:rsidR="0032670F" w:rsidRPr="00AC4AFC" w:rsidRDefault="00F4578B" w:rsidP="0032670F">
            <w:pPr>
              <w:pStyle w:val="23"/>
            </w:pPr>
            <w:r>
              <w:t>жилых районов</w:t>
            </w:r>
          </w:p>
        </w:tc>
        <w:tc>
          <w:tcPr>
            <w:tcW w:w="477" w:type="pct"/>
            <w:gridSpan w:val="2"/>
            <w:vMerge w:val="restart"/>
            <w:vAlign w:val="center"/>
          </w:tcPr>
          <w:p w:rsidR="0032670F" w:rsidRPr="00AC4AFC" w:rsidRDefault="0032670F" w:rsidP="0032670F">
            <w:pPr>
              <w:pStyle w:val="23"/>
            </w:pPr>
            <w:r>
              <w:t>6</w:t>
            </w:r>
          </w:p>
        </w:tc>
        <w:tc>
          <w:tcPr>
            <w:tcW w:w="818" w:type="pct"/>
            <w:vMerge/>
            <w:vAlign w:val="center"/>
          </w:tcPr>
          <w:p w:rsidR="0032670F" w:rsidRPr="00FE0140" w:rsidRDefault="0032670F" w:rsidP="0032670F">
            <w:pPr>
              <w:pStyle w:val="512"/>
            </w:pPr>
          </w:p>
        </w:tc>
        <w:tc>
          <w:tcPr>
            <w:tcW w:w="996" w:type="pct"/>
            <w:vAlign w:val="center"/>
          </w:tcPr>
          <w:p w:rsidR="0032670F" w:rsidRDefault="0032670F" w:rsidP="0032670F">
            <w:pPr>
              <w:pStyle w:val="23"/>
            </w:pPr>
            <w:r w:rsidRPr="00D11493">
              <w:t>парков планировочных районов</w:t>
            </w:r>
          </w:p>
        </w:tc>
      </w:tr>
      <w:tr w:rsidR="0032670F" w:rsidRPr="00AC4AFC" w:rsidTr="0032670F">
        <w:trPr>
          <w:trHeight w:val="178"/>
        </w:trPr>
        <w:tc>
          <w:tcPr>
            <w:tcW w:w="940" w:type="pct"/>
            <w:vMerge/>
            <w:vAlign w:val="center"/>
          </w:tcPr>
          <w:p w:rsidR="0032670F" w:rsidRPr="00FE0140" w:rsidRDefault="0032670F" w:rsidP="0032670F">
            <w:pPr>
              <w:pStyle w:val="22"/>
            </w:pPr>
          </w:p>
        </w:tc>
        <w:tc>
          <w:tcPr>
            <w:tcW w:w="1164" w:type="pct"/>
            <w:vMerge/>
            <w:vAlign w:val="center"/>
          </w:tcPr>
          <w:p w:rsidR="0032670F" w:rsidRPr="00FE0140" w:rsidRDefault="0032670F" w:rsidP="0032670F">
            <w:pPr>
              <w:pStyle w:val="22"/>
            </w:pPr>
          </w:p>
        </w:tc>
        <w:tc>
          <w:tcPr>
            <w:tcW w:w="605" w:type="pct"/>
            <w:vMerge/>
            <w:vAlign w:val="center"/>
          </w:tcPr>
          <w:p w:rsidR="0032670F" w:rsidRDefault="0032670F" w:rsidP="0032670F">
            <w:pPr>
              <w:pStyle w:val="23"/>
            </w:pPr>
          </w:p>
        </w:tc>
        <w:tc>
          <w:tcPr>
            <w:tcW w:w="477" w:type="pct"/>
            <w:gridSpan w:val="2"/>
            <w:vMerge/>
            <w:vAlign w:val="center"/>
          </w:tcPr>
          <w:p w:rsidR="0032670F" w:rsidRDefault="0032670F" w:rsidP="0032670F">
            <w:pPr>
              <w:pStyle w:val="23"/>
            </w:pPr>
          </w:p>
        </w:tc>
        <w:tc>
          <w:tcPr>
            <w:tcW w:w="818" w:type="pct"/>
            <w:vMerge/>
            <w:vAlign w:val="center"/>
          </w:tcPr>
          <w:p w:rsidR="0032670F" w:rsidRPr="00FE0140" w:rsidRDefault="0032670F" w:rsidP="0032670F">
            <w:pPr>
              <w:pStyle w:val="512"/>
            </w:pPr>
          </w:p>
        </w:tc>
        <w:tc>
          <w:tcPr>
            <w:tcW w:w="996" w:type="pct"/>
            <w:vAlign w:val="center"/>
          </w:tcPr>
          <w:p w:rsidR="0032670F" w:rsidRDefault="0032670F" w:rsidP="0032670F">
            <w:pPr>
              <w:pStyle w:val="23"/>
            </w:pPr>
            <w:r>
              <w:t>15</w:t>
            </w:r>
          </w:p>
        </w:tc>
      </w:tr>
      <w:tr w:rsidR="00B64FDE" w:rsidRPr="00AC4AFC" w:rsidTr="00B64FDE">
        <w:trPr>
          <w:trHeight w:val="178"/>
        </w:trPr>
        <w:tc>
          <w:tcPr>
            <w:tcW w:w="940" w:type="pct"/>
            <w:vAlign w:val="center"/>
          </w:tcPr>
          <w:p w:rsidR="00B64FDE" w:rsidRPr="00FE0140" w:rsidRDefault="00B64FDE" w:rsidP="0032670F">
            <w:pPr>
              <w:pStyle w:val="22"/>
            </w:pPr>
            <w:r>
              <w:t>Озелененные территории микрорайона (квартала) многоквартирной застройки жилой зоны</w:t>
            </w:r>
          </w:p>
        </w:tc>
        <w:tc>
          <w:tcPr>
            <w:tcW w:w="2246" w:type="pct"/>
            <w:gridSpan w:val="4"/>
            <w:vAlign w:val="center"/>
          </w:tcPr>
          <w:p w:rsidR="00B64FDE" w:rsidRDefault="00B64FDE" w:rsidP="0032670F">
            <w:pPr>
              <w:pStyle w:val="23"/>
            </w:pPr>
            <w:r>
              <w:t>Не менее 25% площади территории квартала **</w:t>
            </w:r>
          </w:p>
        </w:tc>
        <w:tc>
          <w:tcPr>
            <w:tcW w:w="1814" w:type="pct"/>
            <w:gridSpan w:val="2"/>
            <w:vAlign w:val="center"/>
          </w:tcPr>
          <w:p w:rsidR="00B64FDE" w:rsidRDefault="00B64FDE" w:rsidP="0032670F">
            <w:pPr>
              <w:pStyle w:val="23"/>
            </w:pPr>
            <w:r>
              <w:t>Не нормируется</w:t>
            </w:r>
          </w:p>
        </w:tc>
      </w:tr>
      <w:tr w:rsidR="00B64FDE" w:rsidRPr="00AC4AFC" w:rsidTr="00B64FDE">
        <w:trPr>
          <w:trHeight w:val="178"/>
        </w:trPr>
        <w:tc>
          <w:tcPr>
            <w:tcW w:w="940" w:type="pct"/>
            <w:vAlign w:val="center"/>
          </w:tcPr>
          <w:p w:rsidR="00B64FDE" w:rsidRDefault="00B64FDE" w:rsidP="0032670F">
            <w:pPr>
              <w:pStyle w:val="22"/>
            </w:pPr>
            <w:r>
              <w:t>Озелененные территории дворовых площадок</w:t>
            </w:r>
          </w:p>
        </w:tc>
        <w:tc>
          <w:tcPr>
            <w:tcW w:w="2246" w:type="pct"/>
            <w:gridSpan w:val="4"/>
            <w:vAlign w:val="center"/>
          </w:tcPr>
          <w:p w:rsidR="00B64FDE" w:rsidRDefault="00B64FDE" w:rsidP="00B64FDE">
            <w:pPr>
              <w:pStyle w:val="23"/>
            </w:pPr>
            <w:r>
              <w:t>Не менее 50% площади дворовых площадок (деревьями и кустарниками)</w:t>
            </w:r>
          </w:p>
        </w:tc>
        <w:tc>
          <w:tcPr>
            <w:tcW w:w="1814" w:type="pct"/>
            <w:gridSpan w:val="2"/>
            <w:vAlign w:val="center"/>
          </w:tcPr>
          <w:p w:rsidR="00B64FDE" w:rsidRDefault="00B64FDE" w:rsidP="0032670F">
            <w:pPr>
              <w:pStyle w:val="23"/>
            </w:pPr>
            <w:r>
              <w:t>Не нормируется</w:t>
            </w:r>
          </w:p>
        </w:tc>
      </w:tr>
      <w:tr w:rsidR="0037033E" w:rsidRPr="00AC4AFC" w:rsidTr="0037033E">
        <w:trPr>
          <w:trHeight w:val="178"/>
        </w:trPr>
        <w:tc>
          <w:tcPr>
            <w:tcW w:w="940" w:type="pct"/>
            <w:vAlign w:val="center"/>
          </w:tcPr>
          <w:p w:rsidR="0037033E" w:rsidRPr="00FE0140" w:rsidRDefault="0037033E" w:rsidP="0037033E">
            <w:pPr>
              <w:pStyle w:val="22"/>
            </w:pPr>
            <w:r>
              <w:t>Питомники древесных и кустарниковых растений</w:t>
            </w:r>
          </w:p>
        </w:tc>
        <w:tc>
          <w:tcPr>
            <w:tcW w:w="1164" w:type="pct"/>
            <w:vAlign w:val="center"/>
          </w:tcPr>
          <w:p w:rsidR="0037033E" w:rsidRPr="00FE0140" w:rsidRDefault="0037033E" w:rsidP="0037033E">
            <w:pPr>
              <w:pStyle w:val="22"/>
            </w:pPr>
            <w:r w:rsidRPr="00FE0140">
              <w:t>Уровень обеспеченности, м</w:t>
            </w:r>
            <w:proofErr w:type="gramStart"/>
            <w:r w:rsidRPr="00FE0140">
              <w:rPr>
                <w:vertAlign w:val="superscript"/>
              </w:rPr>
              <w:t>2</w:t>
            </w:r>
            <w:proofErr w:type="gramEnd"/>
            <w:r w:rsidRPr="00FE0140">
              <w:t xml:space="preserve"> площа</w:t>
            </w:r>
            <w:r>
              <w:t>ди</w:t>
            </w:r>
            <w:r w:rsidRPr="00FE0140">
              <w:t xml:space="preserve"> на 1 чел.</w:t>
            </w:r>
          </w:p>
        </w:tc>
        <w:tc>
          <w:tcPr>
            <w:tcW w:w="1082" w:type="pct"/>
            <w:gridSpan w:val="3"/>
            <w:vAlign w:val="center"/>
          </w:tcPr>
          <w:p w:rsidR="0037033E" w:rsidRDefault="0037033E" w:rsidP="0032670F">
            <w:pPr>
              <w:pStyle w:val="23"/>
            </w:pPr>
            <w:r>
              <w:t>3</w:t>
            </w:r>
          </w:p>
        </w:tc>
        <w:tc>
          <w:tcPr>
            <w:tcW w:w="1814" w:type="pct"/>
            <w:gridSpan w:val="2"/>
            <w:vAlign w:val="center"/>
          </w:tcPr>
          <w:p w:rsidR="0037033E" w:rsidRDefault="0037033E" w:rsidP="0032670F">
            <w:pPr>
              <w:pStyle w:val="23"/>
            </w:pPr>
            <w:r>
              <w:t>Не нормируется</w:t>
            </w:r>
          </w:p>
        </w:tc>
      </w:tr>
      <w:tr w:rsidR="0037033E" w:rsidRPr="00AC4AFC" w:rsidTr="0037033E">
        <w:trPr>
          <w:trHeight w:val="178"/>
        </w:trPr>
        <w:tc>
          <w:tcPr>
            <w:tcW w:w="940" w:type="pct"/>
            <w:vAlign w:val="center"/>
          </w:tcPr>
          <w:p w:rsidR="0037033E" w:rsidRDefault="0037033E" w:rsidP="0032670F">
            <w:pPr>
              <w:pStyle w:val="22"/>
            </w:pPr>
            <w:r>
              <w:t>Цветочно-оранжерейные хозяйства</w:t>
            </w:r>
          </w:p>
        </w:tc>
        <w:tc>
          <w:tcPr>
            <w:tcW w:w="1164" w:type="pct"/>
            <w:vAlign w:val="center"/>
          </w:tcPr>
          <w:p w:rsidR="0037033E" w:rsidRPr="00FE0140" w:rsidRDefault="0037033E" w:rsidP="0037033E">
            <w:pPr>
              <w:pStyle w:val="22"/>
            </w:pPr>
            <w:r w:rsidRPr="00FE0140">
              <w:t>Уровень обеспеченности, м</w:t>
            </w:r>
            <w:proofErr w:type="gramStart"/>
            <w:r w:rsidRPr="00FE0140">
              <w:rPr>
                <w:vertAlign w:val="superscript"/>
              </w:rPr>
              <w:t>2</w:t>
            </w:r>
            <w:proofErr w:type="gramEnd"/>
            <w:r w:rsidRPr="00FE0140">
              <w:t xml:space="preserve"> площа</w:t>
            </w:r>
            <w:r>
              <w:t>ди</w:t>
            </w:r>
            <w:r w:rsidRPr="00FE0140">
              <w:t xml:space="preserve"> на 1 чел.</w:t>
            </w:r>
          </w:p>
        </w:tc>
        <w:tc>
          <w:tcPr>
            <w:tcW w:w="1082" w:type="pct"/>
            <w:gridSpan w:val="3"/>
            <w:vAlign w:val="center"/>
          </w:tcPr>
          <w:p w:rsidR="0037033E" w:rsidRDefault="0037033E" w:rsidP="0032670F">
            <w:pPr>
              <w:pStyle w:val="23"/>
            </w:pPr>
            <w:r>
              <w:t>0,4</w:t>
            </w:r>
          </w:p>
        </w:tc>
        <w:tc>
          <w:tcPr>
            <w:tcW w:w="1814" w:type="pct"/>
            <w:gridSpan w:val="2"/>
            <w:vAlign w:val="center"/>
          </w:tcPr>
          <w:p w:rsidR="0037033E" w:rsidRDefault="0037033E" w:rsidP="0032670F">
            <w:pPr>
              <w:pStyle w:val="23"/>
            </w:pPr>
            <w:r>
              <w:t>Не нормируется</w:t>
            </w:r>
          </w:p>
        </w:tc>
      </w:tr>
      <w:tr w:rsidR="0032670F" w:rsidRPr="00AC4AFC" w:rsidTr="0032670F">
        <w:trPr>
          <w:trHeight w:val="299"/>
        </w:trPr>
        <w:tc>
          <w:tcPr>
            <w:tcW w:w="940" w:type="pct"/>
            <w:vAlign w:val="center"/>
          </w:tcPr>
          <w:p w:rsidR="0032670F" w:rsidRPr="00FE0140" w:rsidRDefault="0032670F" w:rsidP="0032670F">
            <w:pPr>
              <w:pStyle w:val="22"/>
            </w:pPr>
            <w:r w:rsidRPr="009E7476">
              <w:t>Зоны массового кратковременного отдыха</w:t>
            </w:r>
          </w:p>
        </w:tc>
        <w:tc>
          <w:tcPr>
            <w:tcW w:w="1164" w:type="pct"/>
            <w:vAlign w:val="center"/>
          </w:tcPr>
          <w:p w:rsidR="0032670F" w:rsidRPr="00FE0140" w:rsidRDefault="0032670F" w:rsidP="0032670F">
            <w:pPr>
              <w:pStyle w:val="22"/>
            </w:pPr>
            <w:r>
              <w:t>Уровень обеспеченности,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территории объектов </w:t>
            </w:r>
            <w:r w:rsidRPr="009E7476">
              <w:t>на одного посетителя</w:t>
            </w:r>
          </w:p>
        </w:tc>
        <w:tc>
          <w:tcPr>
            <w:tcW w:w="1082" w:type="pct"/>
            <w:gridSpan w:val="3"/>
            <w:vAlign w:val="center"/>
          </w:tcPr>
          <w:p w:rsidR="0032670F" w:rsidRPr="00AC4AFC" w:rsidRDefault="0032670F" w:rsidP="0032670F">
            <w:pPr>
              <w:pStyle w:val="51"/>
            </w:pPr>
            <w:r w:rsidRPr="00AC4AFC">
              <w:t>500, в том числе интенсивно используемая часть для активных видов отдыха должна составлять 100 м</w:t>
            </w:r>
            <w:proofErr w:type="gramStart"/>
            <w:r w:rsidRPr="00AC4AFC">
              <w:rPr>
                <w:vertAlign w:val="superscript"/>
              </w:rPr>
              <w:t>2</w:t>
            </w:r>
            <w:proofErr w:type="gramEnd"/>
            <w:r w:rsidRPr="00AC4AFC">
              <w:t xml:space="preserve"> на одного посетителя</w:t>
            </w:r>
            <w:r w:rsidR="00F4578B">
              <w:t xml:space="preserve"> **</w:t>
            </w:r>
            <w:r w:rsidR="00B64FDE">
              <w:t>*</w:t>
            </w:r>
          </w:p>
        </w:tc>
        <w:tc>
          <w:tcPr>
            <w:tcW w:w="818" w:type="pct"/>
            <w:vAlign w:val="center"/>
          </w:tcPr>
          <w:p w:rsidR="0032670F" w:rsidRPr="00AC4AFC" w:rsidRDefault="0032670F" w:rsidP="0032670F">
            <w:pPr>
              <w:pStyle w:val="512"/>
            </w:pPr>
            <w:r w:rsidRPr="00AC4AFC">
              <w:t>Транспортная доступность, мин</w:t>
            </w:r>
          </w:p>
        </w:tc>
        <w:tc>
          <w:tcPr>
            <w:tcW w:w="996" w:type="pct"/>
            <w:vAlign w:val="center"/>
          </w:tcPr>
          <w:p w:rsidR="0032670F" w:rsidRPr="00AC4AFC" w:rsidRDefault="0032670F" w:rsidP="0032670F">
            <w:pPr>
              <w:pStyle w:val="512"/>
            </w:pPr>
            <w:r w:rsidRPr="00AC4AFC">
              <w:t>90</w:t>
            </w:r>
          </w:p>
        </w:tc>
      </w:tr>
      <w:tr w:rsidR="0032670F" w:rsidRPr="00AC4AFC" w:rsidTr="0032670F">
        <w:trPr>
          <w:trHeight w:val="104"/>
        </w:trPr>
        <w:tc>
          <w:tcPr>
            <w:tcW w:w="940" w:type="pct"/>
            <w:vMerge w:val="restart"/>
            <w:vAlign w:val="center"/>
          </w:tcPr>
          <w:p w:rsidR="0032670F" w:rsidRPr="00AC4AFC" w:rsidRDefault="0032670F" w:rsidP="0032670F">
            <w:pPr>
              <w:pStyle w:val="51"/>
            </w:pPr>
            <w:r w:rsidRPr="00AC4AFC">
              <w:t>Пляжи</w:t>
            </w:r>
          </w:p>
        </w:tc>
        <w:tc>
          <w:tcPr>
            <w:tcW w:w="1164" w:type="pct"/>
            <w:vMerge w:val="restart"/>
            <w:vAlign w:val="center"/>
          </w:tcPr>
          <w:p w:rsidR="0032670F" w:rsidRPr="00AC4AFC" w:rsidRDefault="0032670F" w:rsidP="0032670F">
            <w:pPr>
              <w:pStyle w:val="51"/>
            </w:pPr>
            <w:r>
              <w:t>Уровень обеспеченности,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территории объектов </w:t>
            </w:r>
            <w:r w:rsidRPr="009E7476">
              <w:t>на одного посетителя</w:t>
            </w:r>
          </w:p>
        </w:tc>
        <w:tc>
          <w:tcPr>
            <w:tcW w:w="884" w:type="pct"/>
            <w:gridSpan w:val="2"/>
            <w:vAlign w:val="center"/>
          </w:tcPr>
          <w:p w:rsidR="0032670F" w:rsidRPr="00AC4AFC" w:rsidRDefault="0032670F" w:rsidP="0032670F">
            <w:pPr>
              <w:pStyle w:val="51"/>
            </w:pPr>
            <w:r w:rsidRPr="00AC4AFC">
              <w:t>речные и озерные</w:t>
            </w:r>
          </w:p>
        </w:tc>
        <w:tc>
          <w:tcPr>
            <w:tcW w:w="198" w:type="pct"/>
            <w:vAlign w:val="center"/>
          </w:tcPr>
          <w:p w:rsidR="0032670F" w:rsidRPr="00AC4AFC" w:rsidRDefault="0032670F" w:rsidP="0032670F">
            <w:pPr>
              <w:pStyle w:val="23"/>
            </w:pPr>
            <w:r w:rsidRPr="00AC4AFC">
              <w:t>8</w:t>
            </w:r>
          </w:p>
        </w:tc>
        <w:tc>
          <w:tcPr>
            <w:tcW w:w="818" w:type="pct"/>
            <w:vMerge w:val="restart"/>
            <w:vAlign w:val="center"/>
          </w:tcPr>
          <w:p w:rsidR="0032670F" w:rsidRPr="00AC4AFC" w:rsidRDefault="0032670F" w:rsidP="0032670F">
            <w:pPr>
              <w:pStyle w:val="51"/>
              <w:jc w:val="center"/>
            </w:pPr>
            <w:r w:rsidRPr="00AC4AFC">
              <w:t>Транспортная доступность, мин</w:t>
            </w:r>
          </w:p>
        </w:tc>
        <w:tc>
          <w:tcPr>
            <w:tcW w:w="996" w:type="pct"/>
            <w:vMerge w:val="restart"/>
            <w:vAlign w:val="center"/>
          </w:tcPr>
          <w:p w:rsidR="0032670F" w:rsidRPr="00AC4AFC" w:rsidRDefault="0032670F" w:rsidP="0032670F">
            <w:pPr>
              <w:pStyle w:val="512"/>
            </w:pPr>
            <w:r w:rsidRPr="00AC4AFC">
              <w:t>Не нормируется</w:t>
            </w:r>
          </w:p>
        </w:tc>
      </w:tr>
      <w:tr w:rsidR="00F83D51" w:rsidRPr="00AC4AFC" w:rsidTr="00AC33B6">
        <w:trPr>
          <w:trHeight w:val="1380"/>
        </w:trPr>
        <w:tc>
          <w:tcPr>
            <w:tcW w:w="940" w:type="pct"/>
            <w:vMerge/>
            <w:vAlign w:val="center"/>
          </w:tcPr>
          <w:p w:rsidR="00F83D51" w:rsidRPr="00AC4AFC" w:rsidRDefault="00F83D51" w:rsidP="0032670F">
            <w:pPr>
              <w:pStyle w:val="51"/>
            </w:pPr>
          </w:p>
        </w:tc>
        <w:tc>
          <w:tcPr>
            <w:tcW w:w="1164" w:type="pct"/>
            <w:vMerge/>
            <w:vAlign w:val="center"/>
          </w:tcPr>
          <w:p w:rsidR="00F83D51" w:rsidRDefault="00F83D51" w:rsidP="0032670F">
            <w:pPr>
              <w:pStyle w:val="51"/>
            </w:pPr>
          </w:p>
        </w:tc>
        <w:tc>
          <w:tcPr>
            <w:tcW w:w="884" w:type="pct"/>
            <w:gridSpan w:val="2"/>
            <w:vAlign w:val="center"/>
          </w:tcPr>
          <w:p w:rsidR="00F83D51" w:rsidRPr="00AC4AFC" w:rsidRDefault="00F83D51" w:rsidP="00F83D51">
            <w:pPr>
              <w:pStyle w:val="51"/>
            </w:pPr>
            <w:proofErr w:type="gramStart"/>
            <w:r>
              <w:t>речные и озерные, размещаемые</w:t>
            </w:r>
            <w:r w:rsidRPr="00F83D51">
              <w:t xml:space="preserve"> на землях, пригодных для сельскохозяйственного использования</w:t>
            </w:r>
            <w:proofErr w:type="gramEnd"/>
          </w:p>
        </w:tc>
        <w:tc>
          <w:tcPr>
            <w:tcW w:w="198" w:type="pct"/>
            <w:vAlign w:val="center"/>
          </w:tcPr>
          <w:p w:rsidR="00F83D51" w:rsidRPr="00AC4AFC" w:rsidRDefault="00F83D51" w:rsidP="0032670F">
            <w:pPr>
              <w:pStyle w:val="23"/>
            </w:pPr>
            <w:r>
              <w:t>4</w:t>
            </w:r>
          </w:p>
        </w:tc>
        <w:tc>
          <w:tcPr>
            <w:tcW w:w="818" w:type="pct"/>
            <w:vMerge/>
            <w:vAlign w:val="center"/>
          </w:tcPr>
          <w:p w:rsidR="00F83D51" w:rsidRPr="00AC4AFC" w:rsidRDefault="00F83D51" w:rsidP="0032670F">
            <w:pPr>
              <w:pStyle w:val="51"/>
              <w:jc w:val="center"/>
            </w:pPr>
          </w:p>
        </w:tc>
        <w:tc>
          <w:tcPr>
            <w:tcW w:w="996" w:type="pct"/>
            <w:vMerge/>
            <w:vAlign w:val="center"/>
          </w:tcPr>
          <w:p w:rsidR="00F83D51" w:rsidRPr="00AC4AFC" w:rsidRDefault="00F83D51" w:rsidP="0032670F">
            <w:pPr>
              <w:pStyle w:val="512"/>
            </w:pPr>
          </w:p>
        </w:tc>
      </w:tr>
      <w:tr w:rsidR="0032670F" w:rsidRPr="00AC4AFC" w:rsidTr="0032670F">
        <w:trPr>
          <w:trHeight w:val="176"/>
        </w:trPr>
        <w:tc>
          <w:tcPr>
            <w:tcW w:w="940" w:type="pct"/>
            <w:vMerge/>
            <w:vAlign w:val="center"/>
          </w:tcPr>
          <w:p w:rsidR="0032670F" w:rsidRPr="00AC4AFC" w:rsidRDefault="0032670F" w:rsidP="0032670F">
            <w:pPr>
              <w:pStyle w:val="51"/>
            </w:pPr>
          </w:p>
        </w:tc>
        <w:tc>
          <w:tcPr>
            <w:tcW w:w="1164" w:type="pct"/>
            <w:vMerge/>
            <w:vAlign w:val="center"/>
          </w:tcPr>
          <w:p w:rsidR="0032670F" w:rsidRPr="00AC4AFC" w:rsidRDefault="0032670F" w:rsidP="0032670F">
            <w:pPr>
              <w:pStyle w:val="51"/>
            </w:pPr>
          </w:p>
        </w:tc>
        <w:tc>
          <w:tcPr>
            <w:tcW w:w="884" w:type="pct"/>
            <w:gridSpan w:val="2"/>
            <w:vAlign w:val="center"/>
          </w:tcPr>
          <w:p w:rsidR="0032670F" w:rsidRPr="00AC4AFC" w:rsidRDefault="0032670F" w:rsidP="0032670F">
            <w:pPr>
              <w:pStyle w:val="22"/>
            </w:pPr>
            <w:r w:rsidRPr="00AC4AFC">
              <w:t>специализированные лечебные пляжи</w:t>
            </w:r>
          </w:p>
        </w:tc>
        <w:tc>
          <w:tcPr>
            <w:tcW w:w="198" w:type="pct"/>
            <w:vAlign w:val="center"/>
          </w:tcPr>
          <w:p w:rsidR="0032670F" w:rsidRPr="00AC4AFC" w:rsidRDefault="0032670F" w:rsidP="0032670F">
            <w:pPr>
              <w:pStyle w:val="23"/>
            </w:pPr>
            <w:r>
              <w:t>8</w:t>
            </w:r>
          </w:p>
        </w:tc>
        <w:tc>
          <w:tcPr>
            <w:tcW w:w="818" w:type="pct"/>
            <w:vMerge/>
            <w:vAlign w:val="center"/>
          </w:tcPr>
          <w:p w:rsidR="0032670F" w:rsidRPr="00AC4AFC" w:rsidRDefault="0032670F" w:rsidP="0032670F">
            <w:pPr>
              <w:pStyle w:val="51"/>
              <w:jc w:val="center"/>
            </w:pPr>
          </w:p>
        </w:tc>
        <w:tc>
          <w:tcPr>
            <w:tcW w:w="996" w:type="pct"/>
            <w:vMerge/>
            <w:vAlign w:val="center"/>
          </w:tcPr>
          <w:p w:rsidR="0032670F" w:rsidRPr="00AC4AFC" w:rsidRDefault="0032670F" w:rsidP="0032670F">
            <w:pPr>
              <w:pStyle w:val="512"/>
            </w:pPr>
          </w:p>
        </w:tc>
      </w:tr>
      <w:tr w:rsidR="0032670F" w:rsidRPr="00AC4AFC" w:rsidTr="0032670F">
        <w:trPr>
          <w:trHeight w:val="176"/>
        </w:trPr>
        <w:tc>
          <w:tcPr>
            <w:tcW w:w="940" w:type="pct"/>
            <w:vMerge/>
            <w:vAlign w:val="center"/>
          </w:tcPr>
          <w:p w:rsidR="0032670F" w:rsidRPr="00AC4AFC" w:rsidRDefault="0032670F" w:rsidP="0032670F">
            <w:pPr>
              <w:pStyle w:val="51"/>
            </w:pPr>
          </w:p>
        </w:tc>
        <w:tc>
          <w:tcPr>
            <w:tcW w:w="1164" w:type="pct"/>
            <w:vAlign w:val="center"/>
          </w:tcPr>
          <w:p w:rsidR="0032670F" w:rsidRPr="00AC4AFC" w:rsidRDefault="0032670F" w:rsidP="0032670F">
            <w:pPr>
              <w:pStyle w:val="51"/>
            </w:pPr>
            <w:r>
              <w:t xml:space="preserve">Уровень обеспеченности, </w:t>
            </w:r>
            <w:proofErr w:type="gramStart"/>
            <w:r w:rsidRPr="00C92AD2">
              <w:t>м</w:t>
            </w:r>
            <w:proofErr w:type="gramEnd"/>
            <w:r>
              <w:t xml:space="preserve"> береговой полосы </w:t>
            </w:r>
            <w:r w:rsidRPr="009E7476">
              <w:t>на одного посетителя</w:t>
            </w:r>
          </w:p>
        </w:tc>
        <w:tc>
          <w:tcPr>
            <w:tcW w:w="1082" w:type="pct"/>
            <w:gridSpan w:val="3"/>
            <w:vAlign w:val="center"/>
          </w:tcPr>
          <w:p w:rsidR="0032670F" w:rsidRPr="00AC4AFC" w:rsidRDefault="0032670F" w:rsidP="0032670F">
            <w:pPr>
              <w:pStyle w:val="51"/>
              <w:jc w:val="center"/>
            </w:pPr>
            <w:r w:rsidRPr="00AC4AFC">
              <w:t>0,25</w:t>
            </w:r>
          </w:p>
        </w:tc>
        <w:tc>
          <w:tcPr>
            <w:tcW w:w="818" w:type="pct"/>
            <w:vAlign w:val="center"/>
          </w:tcPr>
          <w:p w:rsidR="0032670F" w:rsidRPr="00AC4AFC" w:rsidRDefault="0032670F" w:rsidP="0032670F">
            <w:pPr>
              <w:pStyle w:val="512"/>
            </w:pPr>
            <w:r w:rsidRPr="00AC4AFC">
              <w:t>Транспортная доступность, мин</w:t>
            </w:r>
          </w:p>
        </w:tc>
        <w:tc>
          <w:tcPr>
            <w:tcW w:w="996" w:type="pct"/>
            <w:vAlign w:val="center"/>
          </w:tcPr>
          <w:p w:rsidR="0032670F" w:rsidRPr="00AC4AFC" w:rsidRDefault="0032670F" w:rsidP="0032670F">
            <w:pPr>
              <w:pStyle w:val="512"/>
            </w:pPr>
            <w:r w:rsidRPr="00AC4AFC">
              <w:t>Не нормируется</w:t>
            </w:r>
          </w:p>
        </w:tc>
      </w:tr>
      <w:tr w:rsidR="0032670F" w:rsidRPr="00AC4AFC" w:rsidTr="0032670F">
        <w:trPr>
          <w:trHeight w:val="78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F4578B" w:rsidRDefault="00F4578B" w:rsidP="00F4578B">
            <w:pPr>
              <w:pStyle w:val="31"/>
            </w:pPr>
          </w:p>
          <w:p w:rsidR="00F4578B" w:rsidRDefault="00F4578B" w:rsidP="00F4578B">
            <w:pPr>
              <w:pStyle w:val="31"/>
            </w:pPr>
            <w:r>
              <w:t>* С</w:t>
            </w:r>
            <w:r w:rsidRPr="00F4578B">
              <w:t>уществующие массивы городских лесов следует преобразовывать в городские лесопарки и относить их допо</w:t>
            </w:r>
            <w:r>
              <w:t>лнительно к указанным в таблице</w:t>
            </w:r>
            <w:r w:rsidRPr="00F4578B">
              <w:t xml:space="preserve"> озелененным территориям общего пользования</w:t>
            </w:r>
            <w:r>
              <w:t xml:space="preserve"> исходя из расчета не более 5 м</w:t>
            </w:r>
            <w:r>
              <w:rPr>
                <w:vertAlign w:val="superscript"/>
              </w:rPr>
              <w:t>2</w:t>
            </w:r>
            <w:r w:rsidRPr="00F4578B">
              <w:t>на одного человека.</w:t>
            </w:r>
          </w:p>
          <w:p w:rsidR="00B64FDE" w:rsidRDefault="00B64FDE" w:rsidP="00F4578B">
            <w:pPr>
              <w:pStyle w:val="31"/>
            </w:pPr>
            <w:r>
              <w:t>** Без учета участков общеобразовательных и дошкольных образовательных организаций.</w:t>
            </w:r>
          </w:p>
          <w:p w:rsidR="00B64FDE" w:rsidRDefault="00B64FDE" w:rsidP="00F4578B">
            <w:pPr>
              <w:pStyle w:val="31"/>
            </w:pPr>
            <w:r>
              <w:t>В площадь отдельных участков озелененной территории включаются площадки для отдыха, игр детей, пешеходные дорожки, если они занимают не более 30% общей площади участка.</w:t>
            </w:r>
          </w:p>
          <w:p w:rsidR="0032670F" w:rsidRPr="00AC4AFC" w:rsidRDefault="00F4578B" w:rsidP="0032670F">
            <w:pPr>
              <w:pStyle w:val="31"/>
            </w:pPr>
            <w:r>
              <w:t>**</w:t>
            </w:r>
            <w:r w:rsidR="00B64FDE">
              <w:t>*</w:t>
            </w:r>
            <w:r w:rsidRPr="00F4578B">
              <w:t>Площадь участка отдельной зоны массового кратковременного отдыха следует принимать не менее 50 га.</w:t>
            </w:r>
          </w:p>
        </w:tc>
      </w:tr>
    </w:tbl>
    <w:p w:rsidR="00D323F9" w:rsidRDefault="00D323F9" w:rsidP="00D323F9"/>
    <w:p w:rsidR="00D323F9" w:rsidRDefault="00D323F9" w:rsidP="00D323F9"/>
    <w:p w:rsidR="00D323F9" w:rsidRDefault="00D323F9" w:rsidP="00D323F9"/>
    <w:p w:rsidR="00D323F9" w:rsidRDefault="00D323F9" w:rsidP="00D323F9"/>
    <w:p w:rsidR="00D323F9" w:rsidRDefault="00D323F9" w:rsidP="00D323F9"/>
    <w:p w:rsidR="00D323F9" w:rsidRDefault="00D323F9" w:rsidP="00D323F9"/>
    <w:p w:rsidR="00D323F9" w:rsidRPr="00AC4AFC" w:rsidRDefault="00D323F9" w:rsidP="00D323F9">
      <w:pPr>
        <w:pStyle w:val="2"/>
      </w:pPr>
      <w:bookmarkStart w:id="47" w:name="_Toc493858515"/>
      <w:r>
        <w:t>1.20</w:t>
      </w:r>
      <w:r w:rsidRPr="00AC4AFC">
        <w:t xml:space="preserve">. </w:t>
      </w:r>
      <w:r>
        <w:t>Автомобильные стоянки</w:t>
      </w:r>
      <w:bookmarkEnd w:id="47"/>
    </w:p>
    <w:p w:rsidR="00D323F9" w:rsidRPr="00AC4AFC" w:rsidRDefault="00D323F9" w:rsidP="00D323F9">
      <w:pPr>
        <w:pStyle w:val="a5"/>
      </w:pPr>
      <w:r w:rsidRPr="00AC4AFC">
        <w:t xml:space="preserve">Таблица </w:t>
      </w:r>
      <w:fldSimple w:instr=" SEQ Таблица \* ARABIC ">
        <w:r w:rsidR="00084515">
          <w:rPr>
            <w:noProof/>
          </w:rPr>
          <w:t>32</w:t>
        </w:r>
      </w:fldSimple>
    </w:p>
    <w:tbl>
      <w:tblPr>
        <w:tblStyle w:val="a4"/>
        <w:tblW w:w="0" w:type="auto"/>
        <w:tblInd w:w="108" w:type="dxa"/>
        <w:tblLook w:val="04A0"/>
      </w:tblPr>
      <w:tblGrid>
        <w:gridCol w:w="3753"/>
        <w:gridCol w:w="2850"/>
        <w:gridCol w:w="2763"/>
        <w:gridCol w:w="656"/>
        <w:gridCol w:w="2444"/>
        <w:gridCol w:w="2212"/>
      </w:tblGrid>
      <w:tr w:rsidR="00AC33B6" w:rsidRPr="00AC4AFC" w:rsidTr="00AC33B6">
        <w:trPr>
          <w:trHeight w:val="57"/>
        </w:trPr>
        <w:tc>
          <w:tcPr>
            <w:tcW w:w="0" w:type="auto"/>
            <w:vMerge w:val="restart"/>
            <w:vAlign w:val="center"/>
          </w:tcPr>
          <w:p w:rsidR="00D323F9" w:rsidRPr="00AC4AFC" w:rsidRDefault="00D323F9" w:rsidP="00AC33B6">
            <w:pPr>
              <w:pStyle w:val="211"/>
            </w:pPr>
            <w:r w:rsidRPr="00AC4AFC">
              <w:t>Наименование объекта</w:t>
            </w:r>
          </w:p>
        </w:tc>
        <w:tc>
          <w:tcPr>
            <w:tcW w:w="0" w:type="auto"/>
            <w:gridSpan w:val="3"/>
            <w:vAlign w:val="center"/>
          </w:tcPr>
          <w:p w:rsidR="00D323F9" w:rsidRPr="00AC4AFC" w:rsidRDefault="00D323F9" w:rsidP="00AC33B6">
            <w:pPr>
              <w:pStyle w:val="211"/>
            </w:pPr>
            <w:r w:rsidRPr="00AC4AFC">
              <w:t>Расчетный показатель минимально допустимого уровня обеспеченности</w:t>
            </w:r>
          </w:p>
        </w:tc>
        <w:tc>
          <w:tcPr>
            <w:tcW w:w="0" w:type="auto"/>
            <w:gridSpan w:val="2"/>
            <w:vAlign w:val="center"/>
          </w:tcPr>
          <w:p w:rsidR="00D323F9" w:rsidRPr="00AC4AFC" w:rsidRDefault="00D323F9" w:rsidP="00AC33B6">
            <w:pPr>
              <w:pStyle w:val="211"/>
            </w:pPr>
            <w:r w:rsidRPr="00AC4AFC">
              <w:t>Расчетный показатель максимально допустимого уровня территориальной доступности</w:t>
            </w:r>
          </w:p>
        </w:tc>
      </w:tr>
      <w:tr w:rsidR="00AC33B6" w:rsidRPr="00AC4AFC" w:rsidTr="00AC33B6">
        <w:trPr>
          <w:trHeight w:val="57"/>
        </w:trPr>
        <w:tc>
          <w:tcPr>
            <w:tcW w:w="0" w:type="auto"/>
            <w:vMerge/>
            <w:vAlign w:val="center"/>
          </w:tcPr>
          <w:p w:rsidR="00D323F9" w:rsidRPr="00AC4AFC" w:rsidRDefault="00D323F9" w:rsidP="00AC33B6">
            <w:pPr>
              <w:pStyle w:val="211"/>
            </w:pPr>
          </w:p>
        </w:tc>
        <w:tc>
          <w:tcPr>
            <w:tcW w:w="0" w:type="auto"/>
            <w:vAlign w:val="center"/>
          </w:tcPr>
          <w:p w:rsidR="00D323F9" w:rsidRPr="00AC4AFC" w:rsidRDefault="00D323F9" w:rsidP="00AC33B6">
            <w:pPr>
              <w:pStyle w:val="211"/>
            </w:pPr>
            <w:r w:rsidRPr="00AC4AFC">
              <w:t>Наименование расчетного показателя, единица измерения</w:t>
            </w:r>
          </w:p>
        </w:tc>
        <w:tc>
          <w:tcPr>
            <w:tcW w:w="0" w:type="auto"/>
            <w:gridSpan w:val="2"/>
            <w:vAlign w:val="center"/>
          </w:tcPr>
          <w:p w:rsidR="00D323F9" w:rsidRPr="00AC4AFC" w:rsidRDefault="00D323F9" w:rsidP="00AC33B6">
            <w:pPr>
              <w:pStyle w:val="211"/>
            </w:pPr>
            <w:r w:rsidRPr="00AC4AFC">
              <w:t>Значение расчетного показателя</w:t>
            </w:r>
          </w:p>
        </w:tc>
        <w:tc>
          <w:tcPr>
            <w:tcW w:w="0" w:type="auto"/>
            <w:vAlign w:val="center"/>
          </w:tcPr>
          <w:p w:rsidR="00D323F9" w:rsidRPr="00AC4AFC" w:rsidRDefault="00D323F9" w:rsidP="00AC33B6">
            <w:pPr>
              <w:pStyle w:val="211"/>
            </w:pPr>
            <w:r w:rsidRPr="00AC4AFC">
              <w:t>Наименование расчетного показателя, единица измерения</w:t>
            </w:r>
          </w:p>
        </w:tc>
        <w:tc>
          <w:tcPr>
            <w:tcW w:w="0" w:type="auto"/>
            <w:vAlign w:val="center"/>
          </w:tcPr>
          <w:p w:rsidR="00D323F9" w:rsidRPr="00AC4AFC" w:rsidRDefault="00D323F9" w:rsidP="00AC33B6">
            <w:pPr>
              <w:pStyle w:val="211"/>
            </w:pPr>
            <w:r w:rsidRPr="00AC4AFC">
              <w:t>Значение расчетного показателя</w:t>
            </w:r>
          </w:p>
        </w:tc>
      </w:tr>
      <w:tr w:rsidR="00AC33B6" w:rsidRPr="00AC4AFC" w:rsidTr="00AC33B6">
        <w:trPr>
          <w:trHeight w:val="562"/>
        </w:trPr>
        <w:tc>
          <w:tcPr>
            <w:tcW w:w="0" w:type="auto"/>
            <w:vAlign w:val="center"/>
          </w:tcPr>
          <w:p w:rsidR="00D323F9" w:rsidRPr="00AC4AFC" w:rsidRDefault="00D323F9" w:rsidP="00AC33B6">
            <w:pPr>
              <w:pStyle w:val="22"/>
            </w:pPr>
            <w:r>
              <w:t>Места организованного (постоянного) хранения легковых автомобилей, принадлежащих гражданам</w:t>
            </w:r>
          </w:p>
        </w:tc>
        <w:tc>
          <w:tcPr>
            <w:tcW w:w="0" w:type="auto"/>
            <w:vAlign w:val="center"/>
          </w:tcPr>
          <w:p w:rsidR="00D323F9" w:rsidRPr="00AC4AFC" w:rsidRDefault="00D323F9" w:rsidP="00AC33B6">
            <w:pPr>
              <w:pStyle w:val="22"/>
            </w:pPr>
            <w:r w:rsidRPr="00AC4AFC">
              <w:t xml:space="preserve">Уровень обеспеченности, </w:t>
            </w:r>
            <w:proofErr w:type="spellStart"/>
            <w:r>
              <w:t>машино-мест</w:t>
            </w:r>
            <w:proofErr w:type="spellEnd"/>
            <w:r w:rsidRPr="00AC4AFC">
              <w:t xml:space="preserve"> на 1000 чел. общей численности населения</w:t>
            </w:r>
          </w:p>
        </w:tc>
        <w:tc>
          <w:tcPr>
            <w:tcW w:w="0" w:type="auto"/>
            <w:gridSpan w:val="2"/>
            <w:vAlign w:val="center"/>
          </w:tcPr>
          <w:p w:rsidR="00D323F9" w:rsidRPr="00AC4AFC" w:rsidRDefault="00D323F9" w:rsidP="00AC33B6">
            <w:pPr>
              <w:pStyle w:val="23"/>
            </w:pPr>
            <w:r>
              <w:t>425 *, из них в подземных гаражах – 25</w:t>
            </w:r>
          </w:p>
        </w:tc>
        <w:tc>
          <w:tcPr>
            <w:tcW w:w="0" w:type="auto"/>
            <w:vAlign w:val="center"/>
          </w:tcPr>
          <w:p w:rsidR="00D323F9" w:rsidRPr="00FE0140" w:rsidRDefault="00D323F9" w:rsidP="00AC33B6">
            <w:pPr>
              <w:pStyle w:val="23"/>
            </w:pPr>
            <w:r w:rsidRPr="00FE0140">
              <w:t xml:space="preserve">Радиус обслуживания, </w:t>
            </w:r>
            <w:proofErr w:type="gramStart"/>
            <w:r w:rsidRPr="00FE0140">
              <w:t>м</w:t>
            </w:r>
            <w:proofErr w:type="gramEnd"/>
          </w:p>
        </w:tc>
        <w:tc>
          <w:tcPr>
            <w:tcW w:w="0" w:type="auto"/>
            <w:vAlign w:val="center"/>
          </w:tcPr>
          <w:p w:rsidR="00D323F9" w:rsidRPr="00FE0140" w:rsidRDefault="00D323F9" w:rsidP="00AC33B6">
            <w:pPr>
              <w:pStyle w:val="23"/>
            </w:pPr>
            <w:r>
              <w:t>800 * **</w:t>
            </w:r>
          </w:p>
        </w:tc>
      </w:tr>
      <w:tr w:rsidR="00AC33B6" w:rsidRPr="00AC4AFC" w:rsidTr="00AC33B6">
        <w:trPr>
          <w:trHeight w:val="57"/>
        </w:trPr>
        <w:tc>
          <w:tcPr>
            <w:tcW w:w="0" w:type="auto"/>
            <w:vAlign w:val="center"/>
          </w:tcPr>
          <w:p w:rsidR="00D323F9" w:rsidRPr="00AC4AFC" w:rsidRDefault="00D323F9" w:rsidP="00AC33B6">
            <w:pPr>
              <w:pStyle w:val="22"/>
            </w:pPr>
            <w:r>
              <w:t>Территория, необходимая для постоянного хранения легковых автомобилей, принадлежащих гражданам</w:t>
            </w:r>
          </w:p>
        </w:tc>
        <w:tc>
          <w:tcPr>
            <w:tcW w:w="0" w:type="auto"/>
            <w:vAlign w:val="center"/>
          </w:tcPr>
          <w:p w:rsidR="00D323F9" w:rsidRPr="00AC4AFC" w:rsidRDefault="00D323F9" w:rsidP="00AC33B6">
            <w:pPr>
              <w:pStyle w:val="22"/>
            </w:pPr>
            <w:r w:rsidRPr="00AC4AFC">
              <w:t xml:space="preserve">Уровень обеспеченности, </w:t>
            </w: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Pr="00AC4AFC">
              <w:t xml:space="preserve"> на 1000 чел. общей численности населения</w:t>
            </w:r>
          </w:p>
        </w:tc>
        <w:tc>
          <w:tcPr>
            <w:tcW w:w="0" w:type="auto"/>
            <w:gridSpan w:val="2"/>
            <w:vAlign w:val="center"/>
          </w:tcPr>
          <w:p w:rsidR="00D323F9" w:rsidRPr="00AC4AFC" w:rsidRDefault="00D323F9" w:rsidP="00AC33B6">
            <w:pPr>
              <w:pStyle w:val="23"/>
            </w:pPr>
            <w:r>
              <w:t>10000 *</w:t>
            </w:r>
          </w:p>
        </w:tc>
        <w:tc>
          <w:tcPr>
            <w:tcW w:w="0" w:type="auto"/>
            <w:vAlign w:val="center"/>
          </w:tcPr>
          <w:p w:rsidR="00D323F9" w:rsidRPr="00FE0140" w:rsidRDefault="00D323F9" w:rsidP="00AC33B6">
            <w:pPr>
              <w:pStyle w:val="23"/>
            </w:pPr>
            <w:r w:rsidRPr="00FE0140">
              <w:t xml:space="preserve">Радиус обслуживания, </w:t>
            </w:r>
            <w:proofErr w:type="gramStart"/>
            <w:r w:rsidRPr="00FE0140">
              <w:t>м</w:t>
            </w:r>
            <w:proofErr w:type="gramEnd"/>
          </w:p>
        </w:tc>
        <w:tc>
          <w:tcPr>
            <w:tcW w:w="0" w:type="auto"/>
            <w:vAlign w:val="center"/>
          </w:tcPr>
          <w:p w:rsidR="00D323F9" w:rsidRPr="00FE0140" w:rsidRDefault="00D323F9" w:rsidP="00AC33B6">
            <w:pPr>
              <w:pStyle w:val="23"/>
            </w:pPr>
            <w:r>
              <w:t>800 * **</w:t>
            </w:r>
          </w:p>
        </w:tc>
      </w:tr>
      <w:tr w:rsidR="00AC33B6" w:rsidRPr="00AC4AFC" w:rsidTr="00AC33B6">
        <w:trPr>
          <w:trHeight w:val="57"/>
        </w:trPr>
        <w:tc>
          <w:tcPr>
            <w:tcW w:w="0" w:type="auto"/>
            <w:vAlign w:val="center"/>
          </w:tcPr>
          <w:p w:rsidR="00D323F9" w:rsidRPr="00AC4AFC" w:rsidRDefault="00D323F9" w:rsidP="00AC33B6">
            <w:pPr>
              <w:pStyle w:val="22"/>
            </w:pPr>
            <w:r>
              <w:t>Места организованного хранения микроавтобусов, автобусов и грузовых автомобилей, принадлежащих гражданам</w:t>
            </w:r>
          </w:p>
        </w:tc>
        <w:tc>
          <w:tcPr>
            <w:tcW w:w="0" w:type="auto"/>
            <w:gridSpan w:val="3"/>
            <w:vAlign w:val="center"/>
          </w:tcPr>
          <w:p w:rsidR="00D323F9" w:rsidRPr="00AC4AFC" w:rsidRDefault="00D323F9" w:rsidP="00AC33B6">
            <w:pPr>
              <w:pStyle w:val="23"/>
            </w:pPr>
            <w:r>
              <w:t>По заданию на проектирование</w:t>
            </w:r>
          </w:p>
        </w:tc>
        <w:tc>
          <w:tcPr>
            <w:tcW w:w="0" w:type="auto"/>
            <w:gridSpan w:val="2"/>
            <w:vAlign w:val="center"/>
          </w:tcPr>
          <w:p w:rsidR="00D323F9" w:rsidRPr="00FE0140" w:rsidRDefault="00D323F9" w:rsidP="00AC33B6">
            <w:pPr>
              <w:pStyle w:val="23"/>
            </w:pPr>
            <w:r>
              <w:t>Не нормируется</w:t>
            </w:r>
            <w:r w:rsidR="002A0734">
              <w:t xml:space="preserve"> ***</w:t>
            </w:r>
          </w:p>
        </w:tc>
      </w:tr>
      <w:tr w:rsidR="00CF6F8F" w:rsidRPr="00AC4AFC" w:rsidTr="00AC33B6">
        <w:trPr>
          <w:trHeight w:val="57"/>
        </w:trPr>
        <w:tc>
          <w:tcPr>
            <w:tcW w:w="0" w:type="auto"/>
            <w:vAlign w:val="center"/>
          </w:tcPr>
          <w:p w:rsidR="00CF6F8F" w:rsidRDefault="00CF6F8F" w:rsidP="00AC33B6">
            <w:pPr>
              <w:pStyle w:val="22"/>
            </w:pPr>
            <w:r>
              <w:t xml:space="preserve">Места организованного хранения легковых автомобилей </w:t>
            </w:r>
            <w:r>
              <w:lastRenderedPageBreak/>
              <w:t>ведомственной принадлежности и таксомоторного парка</w:t>
            </w:r>
          </w:p>
        </w:tc>
        <w:tc>
          <w:tcPr>
            <w:tcW w:w="0" w:type="auto"/>
            <w:vAlign w:val="center"/>
          </w:tcPr>
          <w:p w:rsidR="00CF6F8F" w:rsidRDefault="00CF6F8F" w:rsidP="00AC33B6">
            <w:pPr>
              <w:pStyle w:val="23"/>
            </w:pPr>
            <w:r w:rsidRPr="00AC4AFC">
              <w:lastRenderedPageBreak/>
              <w:t xml:space="preserve">Уровень обеспеченности, </w:t>
            </w:r>
            <w:proofErr w:type="spellStart"/>
            <w:r>
              <w:t>машино-мест</w:t>
            </w:r>
            <w:proofErr w:type="spellEnd"/>
            <w:r w:rsidRPr="00AC4AFC">
              <w:t xml:space="preserve"> на 1000 чел. </w:t>
            </w:r>
            <w:r w:rsidRPr="00AC4AFC">
              <w:lastRenderedPageBreak/>
              <w:t>общей численности населения</w:t>
            </w:r>
          </w:p>
        </w:tc>
        <w:tc>
          <w:tcPr>
            <w:tcW w:w="0" w:type="auto"/>
            <w:gridSpan w:val="2"/>
            <w:vAlign w:val="center"/>
          </w:tcPr>
          <w:p w:rsidR="00CF6F8F" w:rsidRDefault="00CF6F8F" w:rsidP="00AC33B6">
            <w:pPr>
              <w:pStyle w:val="23"/>
            </w:pPr>
            <w:r>
              <w:lastRenderedPageBreak/>
              <w:t>15</w:t>
            </w:r>
          </w:p>
        </w:tc>
        <w:tc>
          <w:tcPr>
            <w:tcW w:w="0" w:type="auto"/>
            <w:gridSpan w:val="2"/>
            <w:vAlign w:val="center"/>
          </w:tcPr>
          <w:p w:rsidR="00CF6F8F" w:rsidRDefault="00CF6F8F" w:rsidP="00AC33B6">
            <w:pPr>
              <w:pStyle w:val="23"/>
            </w:pPr>
            <w:r>
              <w:t>Не нормируется</w:t>
            </w:r>
          </w:p>
        </w:tc>
      </w:tr>
      <w:tr w:rsidR="00AC33B6" w:rsidRPr="00AC4AFC" w:rsidTr="00AC33B6">
        <w:trPr>
          <w:trHeight w:val="152"/>
        </w:trPr>
        <w:tc>
          <w:tcPr>
            <w:tcW w:w="0" w:type="auto"/>
            <w:vMerge w:val="restart"/>
            <w:vAlign w:val="center"/>
          </w:tcPr>
          <w:p w:rsidR="00AC33B6" w:rsidRPr="00AC4AFC" w:rsidRDefault="00AC33B6" w:rsidP="00AC33B6">
            <w:pPr>
              <w:pStyle w:val="22"/>
            </w:pPr>
            <w:r>
              <w:lastRenderedPageBreak/>
              <w:t>Места временного хранения легковых автомобилей, принадлежащих гражданам, в пределах населенных пунктов</w:t>
            </w:r>
          </w:p>
        </w:tc>
        <w:tc>
          <w:tcPr>
            <w:tcW w:w="0" w:type="auto"/>
            <w:vMerge w:val="restart"/>
            <w:vAlign w:val="center"/>
          </w:tcPr>
          <w:p w:rsidR="00AC33B6" w:rsidRPr="00AC4AFC" w:rsidRDefault="00AC33B6" w:rsidP="00AC33B6">
            <w:pPr>
              <w:pStyle w:val="22"/>
            </w:pPr>
            <w:r w:rsidRPr="00AC4AFC">
              <w:t xml:space="preserve">Уровень обеспеченности, </w:t>
            </w:r>
            <w:proofErr w:type="spellStart"/>
            <w:r>
              <w:t>машино-мест</w:t>
            </w:r>
            <w:proofErr w:type="spellEnd"/>
            <w:r w:rsidRPr="00AC4AFC">
              <w:t xml:space="preserve"> на 1000 чел. общей численности населения</w:t>
            </w:r>
          </w:p>
        </w:tc>
        <w:tc>
          <w:tcPr>
            <w:tcW w:w="0" w:type="auto"/>
            <w:gridSpan w:val="2"/>
            <w:vAlign w:val="center"/>
          </w:tcPr>
          <w:p w:rsidR="00AC33B6" w:rsidRPr="00AC4AFC" w:rsidRDefault="00AC33B6" w:rsidP="00AC33B6">
            <w:pPr>
              <w:pStyle w:val="23"/>
            </w:pPr>
            <w:r>
              <w:t>297 *, в том числе в пределах</w:t>
            </w:r>
          </w:p>
        </w:tc>
        <w:tc>
          <w:tcPr>
            <w:tcW w:w="0" w:type="auto"/>
            <w:vMerge w:val="restart"/>
            <w:vAlign w:val="center"/>
          </w:tcPr>
          <w:p w:rsidR="00AC33B6" w:rsidRPr="00FE0140" w:rsidRDefault="00AC33B6" w:rsidP="00AC33B6">
            <w:pPr>
              <w:pStyle w:val="23"/>
            </w:pPr>
            <w:r w:rsidRPr="00FE0140">
              <w:t xml:space="preserve">Радиус обслуживания, </w:t>
            </w:r>
            <w:proofErr w:type="gramStart"/>
            <w:r w:rsidRPr="00FE0140">
              <w:t>м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AC33B6" w:rsidRPr="00FE0140" w:rsidRDefault="00AC33B6" w:rsidP="006F56DC">
            <w:pPr>
              <w:pStyle w:val="23"/>
            </w:pPr>
            <w:r w:rsidRPr="00F775D2">
              <w:t xml:space="preserve">до входов в жилые дома 100 м, до других объектов </w:t>
            </w:r>
            <w:proofErr w:type="gramStart"/>
            <w:r w:rsidRPr="00F775D2">
              <w:t>по</w:t>
            </w:r>
            <w:proofErr w:type="gramEnd"/>
            <w:r w:rsidRPr="00F775D2">
              <w:t xml:space="preserve"> </w:t>
            </w:r>
            <w:r w:rsidR="00BA70E8">
              <w:fldChar w:fldCharType="begin"/>
            </w:r>
            <w:r w:rsidR="006F56DC">
              <w:instrText xml:space="preserve"> REF _Ref492390592 \h </w:instrText>
            </w:r>
            <w:r w:rsidR="00BA70E8">
              <w:fldChar w:fldCharType="separate"/>
            </w:r>
            <w:r w:rsidR="00084515">
              <w:t xml:space="preserve">Таблица </w:t>
            </w:r>
            <w:r w:rsidR="00084515">
              <w:rPr>
                <w:noProof/>
              </w:rPr>
              <w:t>33</w:t>
            </w:r>
            <w:r w:rsidR="00BA70E8">
              <w:fldChar w:fldCharType="end"/>
            </w:r>
          </w:p>
        </w:tc>
      </w:tr>
      <w:tr w:rsidR="00AC33B6" w:rsidRPr="00AC4AFC" w:rsidTr="00AC33B6">
        <w:trPr>
          <w:trHeight w:val="194"/>
        </w:trPr>
        <w:tc>
          <w:tcPr>
            <w:tcW w:w="0" w:type="auto"/>
            <w:vMerge/>
            <w:vAlign w:val="center"/>
          </w:tcPr>
          <w:p w:rsidR="00AC33B6" w:rsidRDefault="00AC33B6" w:rsidP="00AC33B6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AC33B6" w:rsidRPr="00AC4AFC" w:rsidRDefault="00AC33B6" w:rsidP="00AC33B6">
            <w:pPr>
              <w:pStyle w:val="22"/>
            </w:pPr>
          </w:p>
        </w:tc>
        <w:tc>
          <w:tcPr>
            <w:tcW w:w="0" w:type="auto"/>
            <w:vAlign w:val="center"/>
          </w:tcPr>
          <w:p w:rsidR="00AC33B6" w:rsidRDefault="00AC33B6" w:rsidP="00AC33B6">
            <w:pPr>
              <w:pStyle w:val="22"/>
            </w:pPr>
            <w:r>
              <w:t>жилых районов, в том числе кварталов (микрорайонов)</w:t>
            </w:r>
          </w:p>
        </w:tc>
        <w:tc>
          <w:tcPr>
            <w:tcW w:w="0" w:type="auto"/>
            <w:vAlign w:val="center"/>
          </w:tcPr>
          <w:p w:rsidR="00AC33B6" w:rsidRDefault="00AC33B6" w:rsidP="00AC33B6">
            <w:pPr>
              <w:pStyle w:val="23"/>
            </w:pPr>
            <w:r>
              <w:t>106</w:t>
            </w:r>
          </w:p>
        </w:tc>
        <w:tc>
          <w:tcPr>
            <w:tcW w:w="0" w:type="auto"/>
            <w:vMerge/>
            <w:vAlign w:val="center"/>
          </w:tcPr>
          <w:p w:rsidR="00AC33B6" w:rsidRPr="00FE0140" w:rsidRDefault="00AC33B6" w:rsidP="00AC33B6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AC33B6" w:rsidRPr="00F775D2" w:rsidRDefault="00AC33B6" w:rsidP="00AC33B6">
            <w:pPr>
              <w:pStyle w:val="23"/>
            </w:pPr>
          </w:p>
        </w:tc>
      </w:tr>
      <w:tr w:rsidR="00AC33B6" w:rsidRPr="00AC4AFC" w:rsidTr="00AC33B6">
        <w:trPr>
          <w:trHeight w:val="194"/>
        </w:trPr>
        <w:tc>
          <w:tcPr>
            <w:tcW w:w="0" w:type="auto"/>
            <w:vMerge/>
            <w:vAlign w:val="center"/>
          </w:tcPr>
          <w:p w:rsidR="00AC33B6" w:rsidRDefault="00AC33B6" w:rsidP="00AC33B6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AC33B6" w:rsidRPr="00AC4AFC" w:rsidRDefault="00AC33B6" w:rsidP="00AC33B6">
            <w:pPr>
              <w:pStyle w:val="22"/>
            </w:pPr>
          </w:p>
        </w:tc>
        <w:tc>
          <w:tcPr>
            <w:tcW w:w="0" w:type="auto"/>
            <w:vAlign w:val="center"/>
          </w:tcPr>
          <w:p w:rsidR="00AC33B6" w:rsidRDefault="00AC33B6" w:rsidP="00AC33B6">
            <w:pPr>
              <w:pStyle w:val="22"/>
            </w:pPr>
            <w:r>
              <w:t>промышленных и коммунально-складских районов</w:t>
            </w:r>
          </w:p>
        </w:tc>
        <w:tc>
          <w:tcPr>
            <w:tcW w:w="0" w:type="auto"/>
            <w:vAlign w:val="center"/>
          </w:tcPr>
          <w:p w:rsidR="00AC33B6" w:rsidRDefault="00AC33B6" w:rsidP="00AC33B6">
            <w:pPr>
              <w:pStyle w:val="23"/>
            </w:pPr>
            <w:r>
              <w:t>106</w:t>
            </w:r>
          </w:p>
        </w:tc>
        <w:tc>
          <w:tcPr>
            <w:tcW w:w="0" w:type="auto"/>
            <w:vMerge/>
            <w:vAlign w:val="center"/>
          </w:tcPr>
          <w:p w:rsidR="00AC33B6" w:rsidRPr="00FE0140" w:rsidRDefault="00AC33B6" w:rsidP="00AC33B6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AC33B6" w:rsidRPr="00F775D2" w:rsidRDefault="00AC33B6" w:rsidP="00AC33B6">
            <w:pPr>
              <w:pStyle w:val="23"/>
            </w:pPr>
          </w:p>
        </w:tc>
      </w:tr>
      <w:tr w:rsidR="00AC33B6" w:rsidRPr="00AC4AFC" w:rsidTr="00AC33B6">
        <w:trPr>
          <w:trHeight w:val="194"/>
        </w:trPr>
        <w:tc>
          <w:tcPr>
            <w:tcW w:w="0" w:type="auto"/>
            <w:vMerge/>
            <w:vAlign w:val="center"/>
          </w:tcPr>
          <w:p w:rsidR="00AC33B6" w:rsidRDefault="00AC33B6" w:rsidP="00AC33B6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AC33B6" w:rsidRPr="00AC4AFC" w:rsidRDefault="00AC33B6" w:rsidP="00AC33B6">
            <w:pPr>
              <w:pStyle w:val="22"/>
            </w:pPr>
          </w:p>
        </w:tc>
        <w:tc>
          <w:tcPr>
            <w:tcW w:w="0" w:type="auto"/>
            <w:vAlign w:val="center"/>
          </w:tcPr>
          <w:p w:rsidR="00AC33B6" w:rsidRDefault="00AC33B6" w:rsidP="00AC33B6">
            <w:pPr>
              <w:pStyle w:val="22"/>
            </w:pPr>
            <w:r>
              <w:t>общегородских и специализированных центров</w:t>
            </w:r>
          </w:p>
        </w:tc>
        <w:tc>
          <w:tcPr>
            <w:tcW w:w="0" w:type="auto"/>
            <w:vAlign w:val="center"/>
          </w:tcPr>
          <w:p w:rsidR="00AC33B6" w:rsidRDefault="00AC33B6" w:rsidP="00AC33B6">
            <w:pPr>
              <w:pStyle w:val="23"/>
            </w:pPr>
            <w:r>
              <w:t>21</w:t>
            </w:r>
          </w:p>
        </w:tc>
        <w:tc>
          <w:tcPr>
            <w:tcW w:w="0" w:type="auto"/>
            <w:vMerge/>
            <w:vAlign w:val="center"/>
          </w:tcPr>
          <w:p w:rsidR="00AC33B6" w:rsidRPr="00FE0140" w:rsidRDefault="00AC33B6" w:rsidP="00AC33B6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AC33B6" w:rsidRPr="00F775D2" w:rsidRDefault="00AC33B6" w:rsidP="00AC33B6">
            <w:pPr>
              <w:pStyle w:val="23"/>
            </w:pPr>
          </w:p>
        </w:tc>
      </w:tr>
      <w:tr w:rsidR="00AC33B6" w:rsidRPr="00AC4AFC" w:rsidTr="00AC33B6">
        <w:trPr>
          <w:trHeight w:val="194"/>
        </w:trPr>
        <w:tc>
          <w:tcPr>
            <w:tcW w:w="0" w:type="auto"/>
            <w:vMerge/>
            <w:vAlign w:val="center"/>
          </w:tcPr>
          <w:p w:rsidR="00AC33B6" w:rsidRDefault="00AC33B6" w:rsidP="00AC33B6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AC33B6" w:rsidRPr="00AC4AFC" w:rsidRDefault="00AC33B6" w:rsidP="00AC33B6">
            <w:pPr>
              <w:pStyle w:val="22"/>
            </w:pPr>
          </w:p>
        </w:tc>
        <w:tc>
          <w:tcPr>
            <w:tcW w:w="0" w:type="auto"/>
            <w:vAlign w:val="center"/>
          </w:tcPr>
          <w:p w:rsidR="00AC33B6" w:rsidRDefault="00AC33B6" w:rsidP="00AC33B6">
            <w:pPr>
              <w:pStyle w:val="22"/>
            </w:pPr>
            <w:r>
              <w:t>зон массового кратковременного отдыха</w:t>
            </w:r>
          </w:p>
        </w:tc>
        <w:tc>
          <w:tcPr>
            <w:tcW w:w="0" w:type="auto"/>
            <w:vAlign w:val="center"/>
          </w:tcPr>
          <w:p w:rsidR="00AC33B6" w:rsidRDefault="00AC33B6" w:rsidP="00AC33B6">
            <w:pPr>
              <w:pStyle w:val="23"/>
            </w:pPr>
            <w:r>
              <w:t>64</w:t>
            </w:r>
          </w:p>
        </w:tc>
        <w:tc>
          <w:tcPr>
            <w:tcW w:w="0" w:type="auto"/>
            <w:vMerge/>
            <w:vAlign w:val="center"/>
          </w:tcPr>
          <w:p w:rsidR="00AC33B6" w:rsidRPr="00FE0140" w:rsidRDefault="00AC33B6" w:rsidP="00AC33B6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AC33B6" w:rsidRPr="00F775D2" w:rsidRDefault="00AC33B6" w:rsidP="00AC33B6">
            <w:pPr>
              <w:pStyle w:val="23"/>
            </w:pPr>
          </w:p>
        </w:tc>
      </w:tr>
      <w:tr w:rsidR="00AC33B6" w:rsidRPr="00AC4AFC" w:rsidTr="00AC33B6">
        <w:trPr>
          <w:trHeight w:val="188"/>
        </w:trPr>
        <w:tc>
          <w:tcPr>
            <w:tcW w:w="0" w:type="auto"/>
            <w:vMerge w:val="restart"/>
            <w:vAlign w:val="center"/>
          </w:tcPr>
          <w:p w:rsidR="00AC33B6" w:rsidRPr="00AC4AFC" w:rsidRDefault="00AC33B6" w:rsidP="00AC33B6">
            <w:pPr>
              <w:pStyle w:val="22"/>
            </w:pPr>
            <w:r>
              <w:t>Территория, необходимая для временного хранения легковых автомобилей, принадлежащих гражданам, в пределах населенных пунктов</w:t>
            </w:r>
          </w:p>
        </w:tc>
        <w:tc>
          <w:tcPr>
            <w:tcW w:w="0" w:type="auto"/>
            <w:vMerge w:val="restart"/>
            <w:vAlign w:val="center"/>
          </w:tcPr>
          <w:p w:rsidR="00AC33B6" w:rsidRPr="00AC4AFC" w:rsidRDefault="00AC33B6" w:rsidP="00AC33B6">
            <w:pPr>
              <w:pStyle w:val="22"/>
            </w:pPr>
            <w:r w:rsidRPr="00AC4AFC">
              <w:t xml:space="preserve">Уровень обеспеченности, </w:t>
            </w: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Pr="00AC4AFC">
              <w:t xml:space="preserve"> на 1000 чел. общей численности населения</w:t>
            </w:r>
          </w:p>
        </w:tc>
        <w:tc>
          <w:tcPr>
            <w:tcW w:w="0" w:type="auto"/>
            <w:gridSpan w:val="2"/>
            <w:vAlign w:val="center"/>
          </w:tcPr>
          <w:p w:rsidR="00AC33B6" w:rsidRPr="00AC4AFC" w:rsidRDefault="00AC33B6" w:rsidP="00AC33B6">
            <w:pPr>
              <w:pStyle w:val="23"/>
            </w:pPr>
            <w:r>
              <w:t>7438 *, в том числе в пределах</w:t>
            </w:r>
          </w:p>
        </w:tc>
        <w:tc>
          <w:tcPr>
            <w:tcW w:w="0" w:type="auto"/>
            <w:vMerge w:val="restart"/>
            <w:vAlign w:val="center"/>
          </w:tcPr>
          <w:p w:rsidR="00AC33B6" w:rsidRPr="00FE0140" w:rsidRDefault="00AC33B6" w:rsidP="00AC33B6">
            <w:pPr>
              <w:pStyle w:val="23"/>
            </w:pPr>
            <w:r w:rsidRPr="00FE0140">
              <w:t xml:space="preserve">Радиус обслуживания, </w:t>
            </w:r>
            <w:proofErr w:type="gramStart"/>
            <w:r w:rsidRPr="00FE0140">
              <w:t>м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AC33B6" w:rsidRPr="00FE0140" w:rsidRDefault="00AC33B6" w:rsidP="006754B2">
            <w:pPr>
              <w:pStyle w:val="23"/>
            </w:pPr>
            <w:r w:rsidRPr="00F775D2">
              <w:t xml:space="preserve">до входов в жилые дома 100 м, до других объектов </w:t>
            </w:r>
            <w:proofErr w:type="spellStart"/>
            <w:proofErr w:type="gramStart"/>
            <w:r w:rsidRPr="00F775D2">
              <w:t>по</w:t>
            </w:r>
            <w:proofErr w:type="gramEnd"/>
            <w:r w:rsidR="00BA70E8">
              <w:fldChar w:fldCharType="begin"/>
            </w:r>
            <w:r w:rsidR="006754B2">
              <w:instrText xml:space="preserve"> REF _Ref492390592 \h </w:instrText>
            </w:r>
            <w:r w:rsidR="00BA70E8">
              <w:fldChar w:fldCharType="separate"/>
            </w:r>
            <w:r w:rsidR="00084515">
              <w:t>Таблица</w:t>
            </w:r>
            <w:proofErr w:type="spellEnd"/>
            <w:r w:rsidR="00084515">
              <w:t xml:space="preserve"> </w:t>
            </w:r>
            <w:r w:rsidR="00084515">
              <w:rPr>
                <w:noProof/>
              </w:rPr>
              <w:t>33</w:t>
            </w:r>
            <w:r w:rsidR="00BA70E8">
              <w:fldChar w:fldCharType="end"/>
            </w:r>
          </w:p>
        </w:tc>
      </w:tr>
      <w:tr w:rsidR="00AC33B6" w:rsidRPr="00AC4AFC" w:rsidTr="00AC33B6">
        <w:trPr>
          <w:trHeight w:val="188"/>
        </w:trPr>
        <w:tc>
          <w:tcPr>
            <w:tcW w:w="0" w:type="auto"/>
            <w:vMerge/>
            <w:vAlign w:val="center"/>
          </w:tcPr>
          <w:p w:rsidR="00AC33B6" w:rsidRDefault="00AC33B6" w:rsidP="00AC33B6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AC33B6" w:rsidRPr="00AC4AFC" w:rsidRDefault="00AC33B6" w:rsidP="00AC33B6">
            <w:pPr>
              <w:pStyle w:val="22"/>
            </w:pPr>
          </w:p>
        </w:tc>
        <w:tc>
          <w:tcPr>
            <w:tcW w:w="0" w:type="auto"/>
            <w:vAlign w:val="center"/>
          </w:tcPr>
          <w:p w:rsidR="00AC33B6" w:rsidRDefault="00AC33B6" w:rsidP="00AC33B6">
            <w:pPr>
              <w:pStyle w:val="22"/>
            </w:pPr>
            <w:r>
              <w:t>жилых районов, в том числе кварталов (микрорайонов)</w:t>
            </w:r>
          </w:p>
        </w:tc>
        <w:tc>
          <w:tcPr>
            <w:tcW w:w="0" w:type="auto"/>
            <w:vAlign w:val="center"/>
          </w:tcPr>
          <w:p w:rsidR="00AC33B6" w:rsidRDefault="00AC33B6" w:rsidP="00AC33B6">
            <w:pPr>
              <w:pStyle w:val="23"/>
            </w:pPr>
            <w:r>
              <w:t>2656</w:t>
            </w:r>
          </w:p>
        </w:tc>
        <w:tc>
          <w:tcPr>
            <w:tcW w:w="0" w:type="auto"/>
            <w:vMerge/>
            <w:vAlign w:val="center"/>
          </w:tcPr>
          <w:p w:rsidR="00AC33B6" w:rsidRPr="00FE0140" w:rsidRDefault="00AC33B6" w:rsidP="00AC33B6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AC33B6" w:rsidRPr="00F775D2" w:rsidRDefault="00AC33B6" w:rsidP="00AC33B6">
            <w:pPr>
              <w:pStyle w:val="23"/>
            </w:pPr>
          </w:p>
        </w:tc>
      </w:tr>
      <w:tr w:rsidR="00AC33B6" w:rsidRPr="00AC4AFC" w:rsidTr="00AC33B6">
        <w:trPr>
          <w:trHeight w:val="188"/>
        </w:trPr>
        <w:tc>
          <w:tcPr>
            <w:tcW w:w="0" w:type="auto"/>
            <w:vMerge/>
            <w:vAlign w:val="center"/>
          </w:tcPr>
          <w:p w:rsidR="00AC33B6" w:rsidRDefault="00AC33B6" w:rsidP="00AC33B6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AC33B6" w:rsidRPr="00AC4AFC" w:rsidRDefault="00AC33B6" w:rsidP="00AC33B6">
            <w:pPr>
              <w:pStyle w:val="22"/>
            </w:pPr>
          </w:p>
        </w:tc>
        <w:tc>
          <w:tcPr>
            <w:tcW w:w="0" w:type="auto"/>
            <w:vAlign w:val="center"/>
          </w:tcPr>
          <w:p w:rsidR="00AC33B6" w:rsidRDefault="00AC33B6" w:rsidP="00AC33B6">
            <w:pPr>
              <w:pStyle w:val="22"/>
            </w:pPr>
            <w:r>
              <w:t>промышленных и коммунально-складских районов</w:t>
            </w:r>
          </w:p>
        </w:tc>
        <w:tc>
          <w:tcPr>
            <w:tcW w:w="0" w:type="auto"/>
            <w:vAlign w:val="center"/>
          </w:tcPr>
          <w:p w:rsidR="00AC33B6" w:rsidRDefault="00AC33B6" w:rsidP="00AC33B6">
            <w:pPr>
              <w:pStyle w:val="23"/>
            </w:pPr>
            <w:r>
              <w:t>2656</w:t>
            </w:r>
          </w:p>
        </w:tc>
        <w:tc>
          <w:tcPr>
            <w:tcW w:w="0" w:type="auto"/>
            <w:vMerge/>
            <w:vAlign w:val="center"/>
          </w:tcPr>
          <w:p w:rsidR="00AC33B6" w:rsidRPr="00FE0140" w:rsidRDefault="00AC33B6" w:rsidP="00AC33B6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AC33B6" w:rsidRPr="00F775D2" w:rsidRDefault="00AC33B6" w:rsidP="00AC33B6">
            <w:pPr>
              <w:pStyle w:val="23"/>
            </w:pPr>
          </w:p>
        </w:tc>
      </w:tr>
      <w:tr w:rsidR="00AC33B6" w:rsidRPr="00AC4AFC" w:rsidTr="00AC33B6">
        <w:trPr>
          <w:trHeight w:val="188"/>
        </w:trPr>
        <w:tc>
          <w:tcPr>
            <w:tcW w:w="0" w:type="auto"/>
            <w:vMerge/>
            <w:vAlign w:val="center"/>
          </w:tcPr>
          <w:p w:rsidR="00AC33B6" w:rsidRDefault="00AC33B6" w:rsidP="00AC33B6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AC33B6" w:rsidRPr="00AC4AFC" w:rsidRDefault="00AC33B6" w:rsidP="00AC33B6">
            <w:pPr>
              <w:pStyle w:val="22"/>
            </w:pPr>
          </w:p>
        </w:tc>
        <w:tc>
          <w:tcPr>
            <w:tcW w:w="0" w:type="auto"/>
            <w:vAlign w:val="center"/>
          </w:tcPr>
          <w:p w:rsidR="00AC33B6" w:rsidRDefault="00AC33B6" w:rsidP="00AC33B6">
            <w:pPr>
              <w:pStyle w:val="22"/>
            </w:pPr>
            <w:r>
              <w:t>общегородских и специализированных центров</w:t>
            </w:r>
          </w:p>
        </w:tc>
        <w:tc>
          <w:tcPr>
            <w:tcW w:w="0" w:type="auto"/>
            <w:vAlign w:val="center"/>
          </w:tcPr>
          <w:p w:rsidR="00AC33B6" w:rsidRDefault="002270A8" w:rsidP="00AC33B6">
            <w:pPr>
              <w:pStyle w:val="23"/>
            </w:pPr>
            <w:r>
              <w:t>532</w:t>
            </w:r>
          </w:p>
        </w:tc>
        <w:tc>
          <w:tcPr>
            <w:tcW w:w="0" w:type="auto"/>
            <w:vMerge/>
            <w:vAlign w:val="center"/>
          </w:tcPr>
          <w:p w:rsidR="00AC33B6" w:rsidRPr="00FE0140" w:rsidRDefault="00AC33B6" w:rsidP="00AC33B6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AC33B6" w:rsidRPr="00F775D2" w:rsidRDefault="00AC33B6" w:rsidP="00AC33B6">
            <w:pPr>
              <w:pStyle w:val="23"/>
            </w:pPr>
          </w:p>
        </w:tc>
      </w:tr>
      <w:tr w:rsidR="00AC33B6" w:rsidRPr="00AC4AFC" w:rsidTr="00AC33B6">
        <w:trPr>
          <w:trHeight w:val="188"/>
        </w:trPr>
        <w:tc>
          <w:tcPr>
            <w:tcW w:w="0" w:type="auto"/>
            <w:vMerge/>
            <w:vAlign w:val="center"/>
          </w:tcPr>
          <w:p w:rsidR="00AC33B6" w:rsidRDefault="00AC33B6" w:rsidP="00AC33B6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AC33B6" w:rsidRPr="00AC4AFC" w:rsidRDefault="00AC33B6" w:rsidP="00AC33B6">
            <w:pPr>
              <w:pStyle w:val="22"/>
            </w:pPr>
          </w:p>
        </w:tc>
        <w:tc>
          <w:tcPr>
            <w:tcW w:w="0" w:type="auto"/>
            <w:vAlign w:val="center"/>
          </w:tcPr>
          <w:p w:rsidR="00AC33B6" w:rsidRDefault="00AC33B6" w:rsidP="00AC33B6">
            <w:pPr>
              <w:pStyle w:val="22"/>
            </w:pPr>
            <w:r>
              <w:t>зон массового кратковременного отдыха</w:t>
            </w:r>
          </w:p>
        </w:tc>
        <w:tc>
          <w:tcPr>
            <w:tcW w:w="0" w:type="auto"/>
            <w:vAlign w:val="center"/>
          </w:tcPr>
          <w:p w:rsidR="00AC33B6" w:rsidRDefault="002270A8" w:rsidP="00AC33B6">
            <w:pPr>
              <w:pStyle w:val="23"/>
            </w:pPr>
            <w:r>
              <w:t>1594</w:t>
            </w:r>
          </w:p>
        </w:tc>
        <w:tc>
          <w:tcPr>
            <w:tcW w:w="0" w:type="auto"/>
            <w:vMerge/>
            <w:vAlign w:val="center"/>
          </w:tcPr>
          <w:p w:rsidR="00AC33B6" w:rsidRPr="00FE0140" w:rsidRDefault="00AC33B6" w:rsidP="00AC33B6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AC33B6" w:rsidRPr="00F775D2" w:rsidRDefault="00AC33B6" w:rsidP="00AC33B6">
            <w:pPr>
              <w:pStyle w:val="23"/>
            </w:pPr>
          </w:p>
        </w:tc>
      </w:tr>
      <w:tr w:rsidR="00AC33B6" w:rsidRPr="00AC4AFC" w:rsidTr="00AC33B6">
        <w:trPr>
          <w:trHeight w:val="57"/>
        </w:trPr>
        <w:tc>
          <w:tcPr>
            <w:tcW w:w="0" w:type="auto"/>
            <w:vAlign w:val="center"/>
          </w:tcPr>
          <w:p w:rsidR="00AC33B6" w:rsidRPr="00AC4AFC" w:rsidRDefault="00AC33B6" w:rsidP="00AC33B6">
            <w:pPr>
              <w:pStyle w:val="22"/>
            </w:pPr>
            <w:r>
              <w:t>Площадь участков для гостевых автостоянок жилых домов</w:t>
            </w:r>
          </w:p>
        </w:tc>
        <w:tc>
          <w:tcPr>
            <w:tcW w:w="0" w:type="auto"/>
            <w:vAlign w:val="center"/>
          </w:tcPr>
          <w:p w:rsidR="00AC33B6" w:rsidRPr="00AC4AFC" w:rsidRDefault="00AC33B6" w:rsidP="00AC33B6">
            <w:pPr>
              <w:pStyle w:val="22"/>
            </w:pPr>
            <w:r w:rsidRPr="00AC4AFC">
              <w:t xml:space="preserve">Уровень обеспеченности, </w:t>
            </w: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Pr="00AC4AFC">
              <w:t xml:space="preserve"> на 1000 чел. общей численности населения</w:t>
            </w:r>
          </w:p>
        </w:tc>
        <w:tc>
          <w:tcPr>
            <w:tcW w:w="0" w:type="auto"/>
            <w:gridSpan w:val="2"/>
            <w:vAlign w:val="center"/>
          </w:tcPr>
          <w:p w:rsidR="00AC33B6" w:rsidRPr="00AC4AFC" w:rsidRDefault="00AC33B6" w:rsidP="00AC33B6">
            <w:pPr>
              <w:pStyle w:val="23"/>
            </w:pPr>
            <w:r>
              <w:t>800 *</w:t>
            </w:r>
          </w:p>
        </w:tc>
        <w:tc>
          <w:tcPr>
            <w:tcW w:w="0" w:type="auto"/>
            <w:vAlign w:val="center"/>
          </w:tcPr>
          <w:p w:rsidR="00AC33B6" w:rsidRPr="00AC4AFC" w:rsidRDefault="00AC33B6" w:rsidP="00AC33B6">
            <w:pPr>
              <w:pStyle w:val="23"/>
            </w:pPr>
            <w:r w:rsidRPr="00FE0140">
              <w:t xml:space="preserve">Радиус обслуживания, </w:t>
            </w:r>
            <w:proofErr w:type="gramStart"/>
            <w:r w:rsidRPr="00FE0140">
              <w:t>м</w:t>
            </w:r>
            <w:proofErr w:type="gramEnd"/>
          </w:p>
        </w:tc>
        <w:tc>
          <w:tcPr>
            <w:tcW w:w="0" w:type="auto"/>
            <w:vAlign w:val="center"/>
          </w:tcPr>
          <w:p w:rsidR="00AC33B6" w:rsidRPr="00AC4AFC" w:rsidRDefault="00AC33B6" w:rsidP="00AC33B6">
            <w:pPr>
              <w:pStyle w:val="23"/>
            </w:pPr>
            <w:r>
              <w:t>200 *</w:t>
            </w:r>
          </w:p>
        </w:tc>
      </w:tr>
      <w:tr w:rsidR="00AC33B6" w:rsidRPr="00AC4AFC" w:rsidTr="00AC33B6">
        <w:trPr>
          <w:trHeight w:val="57"/>
        </w:trPr>
        <w:tc>
          <w:tcPr>
            <w:tcW w:w="0" w:type="auto"/>
            <w:gridSpan w:val="6"/>
            <w:vAlign w:val="center"/>
          </w:tcPr>
          <w:p w:rsidR="00AC33B6" w:rsidRPr="00AC4AFC" w:rsidRDefault="00AC33B6" w:rsidP="00AC33B6">
            <w:pPr>
              <w:pStyle w:val="31"/>
            </w:pPr>
          </w:p>
          <w:p w:rsidR="00AC33B6" w:rsidRDefault="00AC33B6" w:rsidP="00AC33B6">
            <w:pPr>
              <w:pStyle w:val="31"/>
            </w:pPr>
            <w:r>
              <w:t>*Для</w:t>
            </w:r>
            <w:r w:rsidRPr="00CE0EE8">
              <w:t xml:space="preserve"> многоквартирной застройки</w:t>
            </w:r>
            <w:r>
              <w:t>. Для</w:t>
            </w:r>
            <w:r w:rsidRPr="00CE0EE8">
              <w:t xml:space="preserve"> индивидуальной застройки размещение автостоянок обеспечивается в пределах земельных участков, отведенных под жилые дома.</w:t>
            </w:r>
          </w:p>
          <w:p w:rsidR="00AC33B6" w:rsidRDefault="00AC33B6" w:rsidP="00AC33B6">
            <w:pPr>
              <w:pStyle w:val="31"/>
            </w:pPr>
            <w:r>
              <w:t>**</w:t>
            </w:r>
            <w:r w:rsidRPr="00FE0140">
              <w:t xml:space="preserve"> В районах реконструкции – не более 1000 м.</w:t>
            </w:r>
          </w:p>
          <w:p w:rsidR="00AC33B6" w:rsidRDefault="00AC33B6" w:rsidP="00AC33B6">
            <w:pPr>
              <w:pStyle w:val="31"/>
            </w:pPr>
            <w:r>
              <w:t>*** Размещаются в производственных и коммунально-складских зонах.</w:t>
            </w:r>
          </w:p>
          <w:p w:rsidR="00AC33B6" w:rsidRDefault="00AC33B6" w:rsidP="00AC33B6">
            <w:pPr>
              <w:pStyle w:val="32"/>
            </w:pPr>
            <w:r>
              <w:lastRenderedPageBreak/>
              <w:t>Примечания</w:t>
            </w:r>
          </w:p>
          <w:p w:rsidR="00AC33B6" w:rsidRDefault="00AC33B6" w:rsidP="00AC33B6">
            <w:pPr>
              <w:pStyle w:val="31"/>
            </w:pPr>
            <w:r>
              <w:t>1. 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</w:t>
            </w:r>
          </w:p>
          <w:p w:rsidR="00AC33B6" w:rsidRDefault="00AC33B6" w:rsidP="00AC33B6">
            <w:pPr>
              <w:pStyle w:val="31"/>
            </w:pPr>
            <w:r>
              <w:t>- мотоциклы и мотороллеры с колясками, мотоколяски – 0,5;</w:t>
            </w:r>
          </w:p>
          <w:p w:rsidR="00AC33B6" w:rsidRDefault="00AC33B6" w:rsidP="00AC33B6">
            <w:pPr>
              <w:pStyle w:val="31"/>
            </w:pPr>
            <w:r>
              <w:t>- мотоциклы и мотороллеры без колясок – 0,25;</w:t>
            </w:r>
          </w:p>
          <w:p w:rsidR="00AC33B6" w:rsidRDefault="00AC33B6" w:rsidP="00AC33B6">
            <w:pPr>
              <w:pStyle w:val="31"/>
            </w:pPr>
            <w:r>
              <w:t>- мопеды и велосипеды – 0,1.</w:t>
            </w:r>
          </w:p>
          <w:p w:rsidR="00AC33B6" w:rsidRPr="00AC4AFC" w:rsidRDefault="00AC33B6" w:rsidP="00AC33B6">
            <w:pPr>
              <w:pStyle w:val="31"/>
            </w:pPr>
            <w:r>
              <w:t>2. Постоянное хранение автомобилей – более 12 часов, временное хранение – до 12 часов.</w:t>
            </w:r>
          </w:p>
        </w:tc>
      </w:tr>
    </w:tbl>
    <w:p w:rsidR="00D323F9" w:rsidRDefault="00D323F9" w:rsidP="00D323F9"/>
    <w:p w:rsidR="00D323F9" w:rsidRDefault="00D323F9" w:rsidP="00D323F9">
      <w:r>
        <w:t xml:space="preserve"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(общественных зданий, учреждений, предприятий, вокзалов, на рекреационных территориях) приведены </w:t>
      </w:r>
      <w:proofErr w:type="gramStart"/>
      <w:r>
        <w:t>в</w:t>
      </w:r>
      <w:proofErr w:type="gramEnd"/>
      <w:r>
        <w:t xml:space="preserve"> </w:t>
      </w:r>
      <w:r w:rsidR="00BA70E8">
        <w:fldChar w:fldCharType="begin"/>
      </w:r>
      <w:r w:rsidR="006F56DC">
        <w:instrText xml:space="preserve"> REF _Ref492390592 \h </w:instrText>
      </w:r>
      <w:r w:rsidR="00BA70E8">
        <w:fldChar w:fldCharType="separate"/>
      </w:r>
      <w:r w:rsidR="00084515">
        <w:t xml:space="preserve">Таблица </w:t>
      </w:r>
      <w:r w:rsidR="00084515">
        <w:rPr>
          <w:noProof/>
        </w:rPr>
        <w:t>33</w:t>
      </w:r>
      <w:r w:rsidR="00BA70E8">
        <w:fldChar w:fldCharType="end"/>
      </w:r>
      <w:r w:rsidR="006F56DC">
        <w:t>.</w:t>
      </w:r>
    </w:p>
    <w:p w:rsidR="006F56DC" w:rsidRDefault="006F56DC" w:rsidP="006F56DC">
      <w:pPr>
        <w:pStyle w:val="a5"/>
      </w:pPr>
      <w:bookmarkStart w:id="48" w:name="_Ref492390592"/>
      <w:r>
        <w:t xml:space="preserve">Таблица </w:t>
      </w:r>
      <w:fldSimple w:instr=" SEQ Таблица \* ARABIC ">
        <w:r w:rsidR="00084515">
          <w:rPr>
            <w:noProof/>
          </w:rPr>
          <w:t>33</w:t>
        </w:r>
      </w:fldSimple>
      <w:bookmarkEnd w:id="4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346"/>
        <w:gridCol w:w="3899"/>
        <w:gridCol w:w="4433"/>
      </w:tblGrid>
      <w:tr w:rsidR="006F56DC" w:rsidTr="00F861F0">
        <w:trPr>
          <w:trHeight w:val="57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F4" w:rsidRDefault="00E43AF4" w:rsidP="00E43AF4">
            <w:pPr>
              <w:pStyle w:val="211"/>
            </w:pPr>
            <w:r>
              <w:t>Наименование</w:t>
            </w:r>
          </w:p>
          <w:p w:rsidR="00E43AF4" w:rsidRDefault="00E43AF4" w:rsidP="00E43AF4">
            <w:pPr>
              <w:pStyle w:val="211"/>
            </w:pPr>
            <w:r>
              <w:t>объектов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AF4" w:rsidRDefault="00E43AF4" w:rsidP="00E43AF4">
            <w:pPr>
              <w:pStyle w:val="211"/>
            </w:pPr>
            <w:r>
              <w:t>Предельные значения расчетных показателей</w:t>
            </w:r>
          </w:p>
        </w:tc>
      </w:tr>
      <w:tr w:rsidR="006F56DC" w:rsidTr="00F861F0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DC" w:rsidRDefault="006F56DC" w:rsidP="00E43AF4">
            <w:pPr>
              <w:pStyle w:val="21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6DC" w:rsidRDefault="006F56DC" w:rsidP="00E43AF4">
            <w:pPr>
              <w:pStyle w:val="211"/>
            </w:pPr>
            <w:r>
              <w:t>минимально допустимого</w:t>
            </w:r>
          </w:p>
          <w:p w:rsidR="006F56DC" w:rsidRDefault="006F56DC" w:rsidP="00E43AF4">
            <w:pPr>
              <w:pStyle w:val="211"/>
            </w:pPr>
            <w:r>
              <w:t>уровня обеспеченности,</w:t>
            </w:r>
          </w:p>
          <w:p w:rsidR="006F56DC" w:rsidRDefault="006F56DC" w:rsidP="00E43AF4">
            <w:pPr>
              <w:pStyle w:val="211"/>
            </w:pPr>
            <w:proofErr w:type="spellStart"/>
            <w:r>
              <w:t>машино-мест</w:t>
            </w:r>
            <w:proofErr w:type="spellEnd"/>
            <w:r>
              <w:t xml:space="preserve"> / 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56DC" w:rsidRDefault="006F56DC" w:rsidP="00E43AF4">
            <w:pPr>
              <w:pStyle w:val="211"/>
            </w:pPr>
            <w:r>
              <w:t>максимально допустимого уровня территориальной доступности</w:t>
            </w:r>
          </w:p>
        </w:tc>
      </w:tr>
      <w:tr w:rsidR="006F56DC" w:rsidTr="00F861F0">
        <w:trPr>
          <w:trHeight w:val="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F4" w:rsidRDefault="00E43AF4" w:rsidP="00E43AF4">
            <w:pPr>
              <w:pStyle w:val="22"/>
            </w:pPr>
            <w:r>
              <w:t>Учреждения управления, кредитно-финансовые и юридические учреждения федерального, регионального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F4" w:rsidRDefault="00E43AF4" w:rsidP="00E43AF4">
            <w:pPr>
              <w:pStyle w:val="23"/>
            </w:pPr>
            <w:r>
              <w:t>25 / 100 работающих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AF4" w:rsidRDefault="00E43AF4" w:rsidP="00E43AF4">
            <w:pPr>
              <w:pStyle w:val="23"/>
            </w:pPr>
            <w:r>
              <w:t>250 м</w:t>
            </w:r>
          </w:p>
        </w:tc>
      </w:tr>
      <w:tr w:rsidR="006F56DC" w:rsidTr="00F861F0">
        <w:trPr>
          <w:trHeight w:val="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F4" w:rsidRDefault="00E43AF4" w:rsidP="00E43AF4">
            <w:pPr>
              <w:pStyle w:val="22"/>
            </w:pPr>
            <w:r>
              <w:t>Учреждения управления, кредитно-финансовые и юридические учреждения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F4" w:rsidRDefault="00E43AF4" w:rsidP="00E43AF4">
            <w:pPr>
              <w:pStyle w:val="23"/>
            </w:pPr>
            <w:r>
              <w:t>9 / 100 работающих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AF4" w:rsidRDefault="00E43AF4" w:rsidP="00E43AF4">
            <w:pPr>
              <w:pStyle w:val="23"/>
            </w:pPr>
            <w:r>
              <w:t>250 м</w:t>
            </w:r>
          </w:p>
        </w:tc>
      </w:tr>
      <w:tr w:rsidR="00E43AF4" w:rsidTr="00F861F0">
        <w:trPr>
          <w:trHeight w:val="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F4" w:rsidRDefault="00E43AF4" w:rsidP="00E43AF4">
            <w:pPr>
              <w:pStyle w:val="22"/>
            </w:pPr>
            <w:r>
              <w:t>Офисные, административные здания, научные и проектные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F4" w:rsidRDefault="00E43AF4" w:rsidP="00E43AF4">
            <w:pPr>
              <w:pStyle w:val="23"/>
            </w:pPr>
            <w:r>
              <w:t>19 / 100 работающих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AF4" w:rsidRDefault="00E43AF4" w:rsidP="00E43AF4">
            <w:pPr>
              <w:pStyle w:val="23"/>
            </w:pPr>
            <w:r>
              <w:t>250 м</w:t>
            </w:r>
          </w:p>
        </w:tc>
      </w:tr>
      <w:tr w:rsidR="006F56DC" w:rsidTr="00F861F0">
        <w:trPr>
          <w:trHeight w:val="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F4" w:rsidRDefault="00E43AF4" w:rsidP="00E43AF4">
            <w:pPr>
              <w:pStyle w:val="22"/>
            </w:pPr>
            <w:r>
              <w:t>Промышленные предприятия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F4" w:rsidRDefault="00E43AF4" w:rsidP="00E43AF4">
            <w:pPr>
              <w:pStyle w:val="23"/>
            </w:pPr>
            <w:r>
              <w:t>13 / 100 работающих в двух смежных сменах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AF4" w:rsidRDefault="00E43AF4" w:rsidP="00E43AF4">
            <w:pPr>
              <w:pStyle w:val="23"/>
            </w:pPr>
            <w:r>
              <w:t>250 м</w:t>
            </w:r>
          </w:p>
        </w:tc>
      </w:tr>
      <w:tr w:rsidR="006F56DC" w:rsidTr="00F861F0">
        <w:trPr>
          <w:trHeight w:val="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F4" w:rsidRDefault="00E43AF4" w:rsidP="00E43AF4">
            <w:pPr>
              <w:pStyle w:val="22"/>
            </w:pPr>
            <w:r>
              <w:t>Объекты общего (дошкольного, начального, основного, среднего)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F4" w:rsidRDefault="00E43AF4" w:rsidP="00E43AF4">
            <w:pPr>
              <w:pStyle w:val="23"/>
            </w:pPr>
            <w:r>
              <w:t>По заданию на проектирование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AF4" w:rsidRDefault="00E43AF4" w:rsidP="00E43AF4">
            <w:pPr>
              <w:pStyle w:val="23"/>
            </w:pPr>
            <w:r>
              <w:t>150 м</w:t>
            </w:r>
          </w:p>
        </w:tc>
      </w:tr>
      <w:tr w:rsidR="00E43AF4" w:rsidTr="00F861F0">
        <w:trPr>
          <w:trHeight w:val="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F4" w:rsidRDefault="00E43AF4" w:rsidP="00E43AF4">
            <w:pPr>
              <w:pStyle w:val="22"/>
            </w:pPr>
            <w:r>
              <w:t>Объекты среднего и высшего профессионального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F4" w:rsidRDefault="00E43AF4" w:rsidP="00E43AF4">
            <w:pPr>
              <w:pStyle w:val="23"/>
            </w:pPr>
            <w:r>
              <w:t>19 / 100 работающих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AF4" w:rsidRDefault="00E43AF4" w:rsidP="00E43AF4">
            <w:pPr>
              <w:pStyle w:val="23"/>
            </w:pPr>
            <w:r>
              <w:t>250 м</w:t>
            </w:r>
          </w:p>
        </w:tc>
      </w:tr>
      <w:tr w:rsidR="00E43AF4" w:rsidTr="00F861F0">
        <w:trPr>
          <w:trHeight w:val="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F4" w:rsidRDefault="00E43AF4" w:rsidP="00E43AF4">
            <w:pPr>
              <w:pStyle w:val="22"/>
            </w:pPr>
            <w:r>
              <w:lastRenderedPageBreak/>
              <w:t>Больницы, диспансеры, перинатальные центры и другие стационары регионального, межрайонного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F4" w:rsidRDefault="00E43AF4" w:rsidP="00E43AF4">
            <w:pPr>
              <w:pStyle w:val="23"/>
            </w:pPr>
            <w:r>
              <w:t>20 / 100 работающих;</w:t>
            </w:r>
          </w:p>
          <w:p w:rsidR="00E43AF4" w:rsidRDefault="00E43AF4" w:rsidP="00E43AF4">
            <w:pPr>
              <w:pStyle w:val="23"/>
            </w:pPr>
            <w:r>
              <w:t>20 / 100 коек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AF4" w:rsidRDefault="00E43AF4" w:rsidP="00E43AF4">
            <w:pPr>
              <w:pStyle w:val="23"/>
            </w:pPr>
            <w:r>
              <w:t>250 м</w:t>
            </w:r>
          </w:p>
        </w:tc>
      </w:tr>
      <w:tr w:rsidR="0030214E" w:rsidTr="00F861F0">
        <w:trPr>
          <w:trHeight w:val="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E" w:rsidRDefault="0030214E" w:rsidP="00E43AF4">
            <w:pPr>
              <w:pStyle w:val="22"/>
            </w:pPr>
            <w:r>
              <w:t>Больницы, диспансеры, родильные дома и другие стационары городского, районного, участкового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14E" w:rsidRDefault="0030214E" w:rsidP="0030214E">
            <w:pPr>
              <w:pStyle w:val="23"/>
            </w:pPr>
            <w:r>
              <w:t>7 / 100 работающих;</w:t>
            </w:r>
          </w:p>
          <w:p w:rsidR="0030214E" w:rsidRDefault="0030214E" w:rsidP="0030214E">
            <w:pPr>
              <w:pStyle w:val="23"/>
            </w:pPr>
            <w:r>
              <w:t>5 / 100 коек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14E" w:rsidRDefault="0030214E" w:rsidP="00E43AF4">
            <w:pPr>
              <w:pStyle w:val="23"/>
            </w:pPr>
            <w:r>
              <w:t>250 м</w:t>
            </w:r>
          </w:p>
        </w:tc>
      </w:tr>
      <w:tr w:rsidR="006F56DC" w:rsidTr="00F861F0">
        <w:trPr>
          <w:trHeight w:val="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F4" w:rsidRDefault="00E43AF4" w:rsidP="00E43AF4">
            <w:pPr>
              <w:pStyle w:val="22"/>
            </w:pPr>
            <w:r>
              <w:t>Стационары, выполняющие функции больниц скорой помощи, станции скорой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F4" w:rsidRDefault="00E43AF4" w:rsidP="0030214E">
            <w:pPr>
              <w:pStyle w:val="23"/>
            </w:pPr>
            <w:r>
              <w:t>1 автомобиль скорой помощи</w:t>
            </w:r>
            <w:r w:rsidR="0030214E">
              <w:t xml:space="preserve"> / 10 тыс. жителей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AF4" w:rsidRDefault="0030214E" w:rsidP="00E43AF4">
            <w:pPr>
              <w:pStyle w:val="23"/>
            </w:pPr>
            <w:r>
              <w:t>Н</w:t>
            </w:r>
            <w:r w:rsidR="00E43AF4">
              <w:t>е нормируется</w:t>
            </w:r>
          </w:p>
        </w:tc>
      </w:tr>
      <w:tr w:rsidR="0030214E" w:rsidTr="00F861F0">
        <w:trPr>
          <w:trHeight w:val="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E" w:rsidRDefault="0030214E" w:rsidP="00E43AF4">
            <w:pPr>
              <w:pStyle w:val="22"/>
            </w:pPr>
            <w:r>
              <w:t>Поликлиники, амбулатории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14E" w:rsidRDefault="0030214E" w:rsidP="0030214E">
            <w:pPr>
              <w:pStyle w:val="23"/>
            </w:pPr>
            <w:r>
              <w:t>7 / 100 работающих;</w:t>
            </w:r>
          </w:p>
          <w:p w:rsidR="0030214E" w:rsidRDefault="0030214E" w:rsidP="0030214E">
            <w:pPr>
              <w:pStyle w:val="23"/>
            </w:pPr>
            <w:r>
              <w:t>3 / 100 посещений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14E" w:rsidRDefault="0030214E" w:rsidP="00E43AF4">
            <w:pPr>
              <w:pStyle w:val="23"/>
            </w:pPr>
            <w:r>
              <w:t>250 м</w:t>
            </w:r>
          </w:p>
        </w:tc>
      </w:tr>
      <w:tr w:rsidR="006F56DC" w:rsidTr="00F861F0">
        <w:trPr>
          <w:trHeight w:val="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F4" w:rsidRDefault="00E43AF4" w:rsidP="00E43AF4">
            <w:pPr>
              <w:pStyle w:val="22"/>
            </w:pPr>
            <w:r>
              <w:t>Объекты бытового 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F4" w:rsidRDefault="00E43AF4" w:rsidP="00E43AF4">
            <w:pPr>
              <w:pStyle w:val="23"/>
            </w:pPr>
            <w:r>
              <w:t>13 / 100 единовременных</w:t>
            </w:r>
          </w:p>
          <w:p w:rsidR="00E43AF4" w:rsidRDefault="00E43AF4" w:rsidP="00E43AF4">
            <w:pPr>
              <w:pStyle w:val="23"/>
            </w:pPr>
            <w:r>
              <w:t>посетителей и персонала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AF4" w:rsidRDefault="00E43AF4" w:rsidP="00E43AF4">
            <w:pPr>
              <w:pStyle w:val="23"/>
            </w:pPr>
            <w:r>
              <w:t>250 м</w:t>
            </w:r>
          </w:p>
        </w:tc>
      </w:tr>
      <w:tr w:rsidR="0030214E" w:rsidTr="00F861F0">
        <w:trPr>
          <w:trHeight w:val="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E" w:rsidRDefault="0030214E" w:rsidP="00E43AF4">
            <w:pPr>
              <w:pStyle w:val="22"/>
            </w:pPr>
            <w:r>
              <w:t>Спортивные здания и сооружения с трибунами вместимостью более 500 зрителей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4E" w:rsidRDefault="0030214E" w:rsidP="00E43AF4">
            <w:pPr>
              <w:pStyle w:val="23"/>
            </w:pPr>
            <w:r>
              <w:t>6 / 100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14E" w:rsidRDefault="0030214E" w:rsidP="00E43AF4">
            <w:pPr>
              <w:pStyle w:val="23"/>
            </w:pPr>
            <w:r>
              <w:t>400 м</w:t>
            </w:r>
          </w:p>
        </w:tc>
      </w:tr>
      <w:tr w:rsidR="006F56DC" w:rsidTr="00F861F0">
        <w:trPr>
          <w:trHeight w:val="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F4" w:rsidRDefault="00E43AF4" w:rsidP="00E43AF4">
            <w:pPr>
              <w:pStyle w:val="22"/>
            </w:pPr>
            <w:r>
              <w:t>Театры, цирки, кинотеатры, концертные залы, музеи,</w:t>
            </w:r>
          </w:p>
          <w:p w:rsidR="00E43AF4" w:rsidRDefault="00E43AF4" w:rsidP="00E43AF4">
            <w:pPr>
              <w:pStyle w:val="22"/>
            </w:pPr>
            <w:r>
              <w:t>выставки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F4" w:rsidRDefault="00E43AF4" w:rsidP="00E43AF4">
            <w:pPr>
              <w:pStyle w:val="23"/>
            </w:pPr>
            <w:r>
              <w:t>19 / мест или единовременных посетителей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AF4" w:rsidRDefault="00E43AF4" w:rsidP="00E43AF4">
            <w:pPr>
              <w:pStyle w:val="23"/>
            </w:pPr>
            <w:r>
              <w:t>400 м</w:t>
            </w:r>
          </w:p>
        </w:tc>
      </w:tr>
      <w:tr w:rsidR="006F56DC" w:rsidTr="00F861F0">
        <w:trPr>
          <w:trHeight w:val="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F4" w:rsidRDefault="00E43AF4" w:rsidP="00E43AF4">
            <w:pPr>
              <w:pStyle w:val="22"/>
            </w:pPr>
            <w:r>
              <w:t>Парки культуры и отдыха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F4" w:rsidRDefault="00E43AF4" w:rsidP="00E43AF4">
            <w:pPr>
              <w:pStyle w:val="23"/>
            </w:pPr>
            <w:r>
              <w:t>9 / 100 единовременных посетителей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AF4" w:rsidRDefault="00E43AF4" w:rsidP="00E43AF4">
            <w:pPr>
              <w:pStyle w:val="23"/>
            </w:pPr>
            <w:r>
              <w:t>400 м</w:t>
            </w:r>
          </w:p>
        </w:tc>
      </w:tr>
      <w:tr w:rsidR="006F56DC" w:rsidTr="00F861F0">
        <w:trPr>
          <w:trHeight w:val="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DC" w:rsidRDefault="006F56DC" w:rsidP="00E43AF4">
            <w:pPr>
              <w:pStyle w:val="22"/>
            </w:pPr>
            <w:r>
              <w:t>Объекты торговли с площадью торговых залов более 200 м</w:t>
            </w:r>
            <w:proofErr w:type="gramStart"/>
            <w:r w:rsidRPr="006F56D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DC" w:rsidRDefault="006F56DC" w:rsidP="00E43AF4">
            <w:pPr>
              <w:pStyle w:val="23"/>
            </w:pPr>
            <w:r>
              <w:t>9 / 100 м</w:t>
            </w:r>
            <w:proofErr w:type="gramStart"/>
            <w:r w:rsidRPr="006F56DC">
              <w:rPr>
                <w:vertAlign w:val="superscript"/>
              </w:rPr>
              <w:t>2</w:t>
            </w:r>
            <w:proofErr w:type="gramEnd"/>
            <w:r>
              <w:t xml:space="preserve"> торговой площади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6DC" w:rsidRDefault="006F56DC" w:rsidP="00E43AF4">
            <w:pPr>
              <w:pStyle w:val="23"/>
            </w:pPr>
            <w:r>
              <w:t>150 м</w:t>
            </w:r>
          </w:p>
        </w:tc>
      </w:tr>
      <w:tr w:rsidR="006F56DC" w:rsidTr="00F861F0">
        <w:trPr>
          <w:trHeight w:val="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F4" w:rsidRDefault="00E43AF4" w:rsidP="00E43AF4">
            <w:pPr>
              <w:pStyle w:val="22"/>
            </w:pPr>
            <w:r>
              <w:t>Объекты торговли с площадью торговых залов менее 200 м</w:t>
            </w:r>
            <w:proofErr w:type="gramStart"/>
            <w:r w:rsidRPr="006F56D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F4" w:rsidRDefault="00E43AF4" w:rsidP="00E43AF4">
            <w:pPr>
              <w:pStyle w:val="23"/>
            </w:pPr>
            <w:r>
              <w:t>1 / 20 м</w:t>
            </w:r>
            <w:proofErr w:type="gramStart"/>
            <w:r w:rsidRPr="006F56DC">
              <w:rPr>
                <w:vertAlign w:val="superscript"/>
              </w:rPr>
              <w:t>2</w:t>
            </w:r>
            <w:proofErr w:type="gramEnd"/>
            <w:r>
              <w:t xml:space="preserve"> торговой площади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AF4" w:rsidRDefault="00E43AF4" w:rsidP="00E43AF4">
            <w:pPr>
              <w:pStyle w:val="23"/>
            </w:pPr>
            <w:r>
              <w:t>150 м</w:t>
            </w:r>
          </w:p>
        </w:tc>
      </w:tr>
      <w:tr w:rsidR="006F56DC" w:rsidTr="00F861F0">
        <w:trPr>
          <w:trHeight w:val="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DC" w:rsidRDefault="006F56DC" w:rsidP="00E43AF4">
            <w:pPr>
              <w:pStyle w:val="22"/>
            </w:pPr>
            <w:r>
              <w:t>Рынки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DC" w:rsidRDefault="006F56DC" w:rsidP="00E43AF4">
            <w:pPr>
              <w:pStyle w:val="23"/>
            </w:pPr>
            <w:r>
              <w:t>32 / 50 торговых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6DC" w:rsidRDefault="006F56DC" w:rsidP="00E43AF4">
            <w:pPr>
              <w:pStyle w:val="23"/>
            </w:pPr>
            <w:r>
              <w:t>150 м</w:t>
            </w:r>
          </w:p>
        </w:tc>
      </w:tr>
      <w:tr w:rsidR="006F56DC" w:rsidTr="00F861F0">
        <w:trPr>
          <w:trHeight w:val="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DC" w:rsidRDefault="006F56DC" w:rsidP="00E43AF4">
            <w:pPr>
              <w:pStyle w:val="22"/>
            </w:pPr>
            <w:r>
              <w:t>Объекты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DC" w:rsidRDefault="006F56DC" w:rsidP="00E43AF4">
            <w:pPr>
              <w:pStyle w:val="23"/>
            </w:pPr>
            <w:r>
              <w:t>19 / 100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6DC" w:rsidRDefault="006F56DC" w:rsidP="00E43AF4">
            <w:pPr>
              <w:pStyle w:val="23"/>
            </w:pPr>
            <w:r>
              <w:t>для объектов общегородского значения – 150 м, для остальных – 250 м</w:t>
            </w:r>
          </w:p>
        </w:tc>
      </w:tr>
      <w:tr w:rsidR="006F56DC" w:rsidTr="00F861F0">
        <w:trPr>
          <w:trHeight w:val="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DC" w:rsidRDefault="006F56DC" w:rsidP="00E43AF4">
            <w:pPr>
              <w:pStyle w:val="22"/>
            </w:pPr>
            <w:r>
              <w:t>Гостиницы высшего разряда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DC" w:rsidRDefault="006F56DC" w:rsidP="00E43AF4">
            <w:pPr>
              <w:pStyle w:val="23"/>
            </w:pPr>
            <w:r>
              <w:t>19 / 100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6DC" w:rsidRDefault="006F56DC" w:rsidP="00E43AF4">
            <w:pPr>
              <w:pStyle w:val="23"/>
            </w:pPr>
            <w:r>
              <w:t>250 м</w:t>
            </w:r>
          </w:p>
        </w:tc>
      </w:tr>
      <w:tr w:rsidR="006F56DC" w:rsidTr="00F861F0">
        <w:trPr>
          <w:trHeight w:val="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F4" w:rsidRDefault="00E43AF4" w:rsidP="00E43AF4">
            <w:pPr>
              <w:pStyle w:val="22"/>
            </w:pPr>
            <w:r>
              <w:t>Прочие гостиницы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F4" w:rsidRDefault="00E43AF4" w:rsidP="00E43AF4">
            <w:pPr>
              <w:pStyle w:val="23"/>
            </w:pPr>
            <w:r>
              <w:t>10 / 100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AF4" w:rsidRDefault="00E43AF4" w:rsidP="00E43AF4">
            <w:pPr>
              <w:pStyle w:val="23"/>
            </w:pPr>
            <w:r>
              <w:t>250 м</w:t>
            </w:r>
          </w:p>
        </w:tc>
      </w:tr>
      <w:tr w:rsidR="006F56DC" w:rsidTr="00F861F0">
        <w:trPr>
          <w:trHeight w:val="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DC" w:rsidRDefault="006F56DC" w:rsidP="00E43AF4">
            <w:pPr>
              <w:pStyle w:val="22"/>
            </w:pPr>
            <w:r>
              <w:t>Вокзалы всех видов транспорта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DC" w:rsidRDefault="006F56DC" w:rsidP="00E43AF4">
            <w:pPr>
              <w:pStyle w:val="23"/>
            </w:pPr>
            <w:r>
              <w:t>19 / 100 пассажиров</w:t>
            </w:r>
          </w:p>
          <w:p w:rsidR="006F56DC" w:rsidRDefault="006F56DC" w:rsidP="00E43AF4">
            <w:pPr>
              <w:pStyle w:val="23"/>
            </w:pPr>
            <w:r>
              <w:t>в час «пик»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6DC" w:rsidRDefault="006F56DC" w:rsidP="00E43AF4">
            <w:pPr>
              <w:pStyle w:val="23"/>
            </w:pPr>
            <w:r>
              <w:t>150 м</w:t>
            </w:r>
          </w:p>
        </w:tc>
      </w:tr>
      <w:tr w:rsidR="006F56DC" w:rsidTr="00F861F0">
        <w:trPr>
          <w:trHeight w:val="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F4" w:rsidRDefault="00E43AF4" w:rsidP="00E43AF4">
            <w:pPr>
              <w:pStyle w:val="22"/>
            </w:pPr>
            <w:r>
              <w:t>Культовые здания и сооружения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F4" w:rsidRDefault="00E43AF4" w:rsidP="00E43AF4">
            <w:pPr>
              <w:pStyle w:val="23"/>
            </w:pPr>
            <w:r>
              <w:t>5 / 100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AF4" w:rsidRDefault="00E43AF4" w:rsidP="00E43AF4">
            <w:pPr>
              <w:pStyle w:val="23"/>
            </w:pPr>
            <w:r>
              <w:t>250 м</w:t>
            </w:r>
          </w:p>
        </w:tc>
      </w:tr>
      <w:tr w:rsidR="006F56DC" w:rsidTr="00F861F0">
        <w:trPr>
          <w:trHeight w:val="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F4" w:rsidRDefault="00E43AF4" w:rsidP="00E43AF4">
            <w:pPr>
              <w:pStyle w:val="22"/>
            </w:pPr>
            <w:r>
              <w:t>Пляжи и парки в зонах отдыха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F4" w:rsidRDefault="00E43AF4" w:rsidP="00E43AF4">
            <w:pPr>
              <w:pStyle w:val="23"/>
            </w:pPr>
            <w:r>
              <w:t>25 / 100 единовременных посетителей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AF4" w:rsidRDefault="00E43AF4" w:rsidP="00E43AF4">
            <w:pPr>
              <w:pStyle w:val="23"/>
            </w:pPr>
            <w:r>
              <w:t>400 м</w:t>
            </w:r>
          </w:p>
        </w:tc>
      </w:tr>
      <w:tr w:rsidR="006F56DC" w:rsidTr="00F861F0">
        <w:trPr>
          <w:trHeight w:val="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F4" w:rsidRDefault="00E43AF4" w:rsidP="00E43AF4">
            <w:pPr>
              <w:pStyle w:val="22"/>
            </w:pPr>
            <w:r>
              <w:t>Городские леса, лесопарки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F4" w:rsidRDefault="00E43AF4" w:rsidP="00E43AF4">
            <w:pPr>
              <w:pStyle w:val="23"/>
            </w:pPr>
            <w:r>
              <w:t xml:space="preserve">13 / 100 единовременных </w:t>
            </w:r>
            <w:r>
              <w:lastRenderedPageBreak/>
              <w:t>посетителей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AF4" w:rsidRDefault="00E43AF4" w:rsidP="00E43AF4">
            <w:pPr>
              <w:pStyle w:val="23"/>
            </w:pPr>
            <w:r>
              <w:lastRenderedPageBreak/>
              <w:t>400 м</w:t>
            </w:r>
          </w:p>
        </w:tc>
      </w:tr>
      <w:tr w:rsidR="006F56DC" w:rsidTr="00F861F0">
        <w:trPr>
          <w:trHeight w:val="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F4" w:rsidRDefault="00E43AF4" w:rsidP="00E43AF4">
            <w:pPr>
              <w:pStyle w:val="22"/>
            </w:pPr>
            <w:r>
              <w:lastRenderedPageBreak/>
              <w:t>Базы кратковременного отдыха (спортивные, охотничьи, рыболовные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F4" w:rsidRDefault="00E43AF4" w:rsidP="00E43AF4">
            <w:pPr>
              <w:pStyle w:val="23"/>
            </w:pPr>
            <w:r>
              <w:t>19 / 100 единовременных посетителей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AF4" w:rsidRDefault="00E43AF4" w:rsidP="00E43AF4">
            <w:pPr>
              <w:pStyle w:val="23"/>
            </w:pPr>
            <w:r>
              <w:t>400 м</w:t>
            </w:r>
          </w:p>
        </w:tc>
      </w:tr>
      <w:tr w:rsidR="006F56DC" w:rsidTr="00F861F0">
        <w:trPr>
          <w:trHeight w:val="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F4" w:rsidRDefault="00E43AF4" w:rsidP="00E43AF4">
            <w:pPr>
              <w:pStyle w:val="22"/>
            </w:pPr>
            <w:r>
              <w:t>Береговые базы маломерного флота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F4" w:rsidRDefault="00E43AF4" w:rsidP="00E43AF4">
            <w:pPr>
              <w:pStyle w:val="23"/>
            </w:pPr>
            <w:r>
              <w:t>19 / 100 единовременных посетителей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AF4" w:rsidRDefault="00E43AF4" w:rsidP="00E43AF4">
            <w:pPr>
              <w:pStyle w:val="23"/>
            </w:pPr>
            <w:r>
              <w:t>400 м</w:t>
            </w:r>
          </w:p>
        </w:tc>
      </w:tr>
      <w:tr w:rsidR="006F56DC" w:rsidTr="00F861F0">
        <w:trPr>
          <w:trHeight w:val="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F4" w:rsidRDefault="00E43AF4" w:rsidP="00E43AF4">
            <w:pPr>
              <w:pStyle w:val="22"/>
            </w:pPr>
            <w:r>
              <w:t>Туристские гостиницы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F4" w:rsidRDefault="00E43AF4" w:rsidP="00E43AF4">
            <w:pPr>
              <w:pStyle w:val="23"/>
            </w:pPr>
            <w:r>
              <w:t>9 / 100 отдыхающих и</w:t>
            </w:r>
          </w:p>
          <w:p w:rsidR="00E43AF4" w:rsidRDefault="00E43AF4" w:rsidP="00E43AF4">
            <w:pPr>
              <w:pStyle w:val="23"/>
            </w:pPr>
            <w:r>
              <w:t>обслуживающего персонала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AF4" w:rsidRDefault="00E43AF4" w:rsidP="00E43AF4">
            <w:pPr>
              <w:pStyle w:val="23"/>
            </w:pPr>
            <w:r>
              <w:t>250 м</w:t>
            </w:r>
          </w:p>
        </w:tc>
      </w:tr>
      <w:tr w:rsidR="006F56DC" w:rsidTr="00F861F0">
        <w:trPr>
          <w:trHeight w:val="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F4" w:rsidRDefault="00E43AF4" w:rsidP="00E43AF4">
            <w:pPr>
              <w:pStyle w:val="22"/>
            </w:pPr>
            <w:r>
              <w:t>Мотели и кемпинги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F4" w:rsidRDefault="00E43AF4" w:rsidP="00E43AF4">
            <w:pPr>
              <w:pStyle w:val="23"/>
            </w:pPr>
            <w:r>
              <w:t>по заданию на проектирование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AF4" w:rsidRDefault="00E43AF4" w:rsidP="00E43AF4">
            <w:pPr>
              <w:pStyle w:val="23"/>
            </w:pPr>
            <w:r>
              <w:t>250 м</w:t>
            </w:r>
          </w:p>
        </w:tc>
      </w:tr>
      <w:tr w:rsidR="006F56DC" w:rsidTr="00F861F0">
        <w:trPr>
          <w:trHeight w:val="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F4" w:rsidRDefault="00E43AF4" w:rsidP="00E43AF4">
            <w:pPr>
              <w:pStyle w:val="22"/>
            </w:pPr>
            <w:r>
              <w:t>Объекты общественного питания, торговли и бытового обслуживания в зонах отдыха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F4" w:rsidRDefault="00E43AF4" w:rsidP="00E43AF4">
            <w:pPr>
              <w:pStyle w:val="23"/>
            </w:pPr>
            <w:r>
              <w:t>13 / 100 мест или единовременных посетителей и персонала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AF4" w:rsidRDefault="00E43AF4" w:rsidP="00E43AF4">
            <w:pPr>
              <w:pStyle w:val="23"/>
            </w:pPr>
            <w:r>
              <w:t>250 м</w:t>
            </w:r>
          </w:p>
        </w:tc>
      </w:tr>
      <w:tr w:rsidR="006F56DC" w:rsidTr="00F861F0">
        <w:trPr>
          <w:trHeight w:val="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F4" w:rsidRDefault="00E43AF4" w:rsidP="00E43AF4">
            <w:pPr>
              <w:pStyle w:val="22"/>
            </w:pPr>
            <w:r>
              <w:t>Садоводческие, огороднические, дачные объединения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F4" w:rsidRDefault="00E43AF4" w:rsidP="00E43AF4">
            <w:pPr>
              <w:pStyle w:val="23"/>
            </w:pPr>
            <w:r>
              <w:t>13 / 10 участков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AF4" w:rsidRDefault="00E43AF4" w:rsidP="00E43AF4">
            <w:pPr>
              <w:pStyle w:val="23"/>
            </w:pPr>
            <w:r>
              <w:t>250 м</w:t>
            </w:r>
          </w:p>
        </w:tc>
      </w:tr>
      <w:tr w:rsidR="004017F8" w:rsidTr="00F861F0">
        <w:trPr>
          <w:trHeight w:val="57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7F8" w:rsidRDefault="004017F8" w:rsidP="004017F8">
            <w:pPr>
              <w:pStyle w:val="32"/>
            </w:pPr>
            <w:r>
              <w:t>Примечания</w:t>
            </w:r>
          </w:p>
          <w:p w:rsidR="004017F8" w:rsidRPr="004017F8" w:rsidRDefault="004017F8" w:rsidP="004017F8">
            <w:pPr>
              <w:pStyle w:val="31"/>
            </w:pPr>
            <w:r>
              <w:t>1</w:t>
            </w:r>
            <w:r w:rsidRPr="004017F8">
              <w:t xml:space="preserve">.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</w:t>
            </w:r>
            <w:proofErr w:type="spellStart"/>
            <w:r w:rsidRPr="004017F8">
              <w:t>машино-мест</w:t>
            </w:r>
            <w:proofErr w:type="spellEnd"/>
            <w:r w:rsidRPr="004017F8">
              <w:t xml:space="preserve"> по каждому объекту в отдельности на 10-15%.</w:t>
            </w:r>
          </w:p>
          <w:p w:rsidR="004017F8" w:rsidRDefault="004017F8" w:rsidP="004017F8">
            <w:pPr>
              <w:pStyle w:val="31"/>
            </w:pPr>
            <w:r>
              <w:t xml:space="preserve">2. В населенных пунктах – </w:t>
            </w:r>
            <w:r w:rsidRPr="004017F8">
              <w:t>центрах туризма следует предусматривать стоянки автобусов и легковых автомобилей, принадлежащих туристам, на расстоянии не более 500 м от объектов туристского осмотра (с учетом обеспечения удобных подходов к объектам осмотра и сохранения целостно</w:t>
            </w:r>
            <w:r>
              <w:t>го характера окружающей среды).</w:t>
            </w:r>
          </w:p>
        </w:tc>
      </w:tr>
    </w:tbl>
    <w:p w:rsidR="0022681E" w:rsidRDefault="0022681E" w:rsidP="00A23480"/>
    <w:p w:rsidR="00F26DE3" w:rsidRDefault="00F26DE3" w:rsidP="00A23480"/>
    <w:p w:rsidR="00F861F0" w:rsidRDefault="00F861F0" w:rsidP="00A23480"/>
    <w:p w:rsidR="00F861F0" w:rsidRDefault="00F861F0" w:rsidP="00A23480"/>
    <w:p w:rsidR="00F861F0" w:rsidRDefault="00F861F0" w:rsidP="00A23480"/>
    <w:p w:rsidR="00F26DE3" w:rsidRDefault="00F26DE3" w:rsidP="00A23480"/>
    <w:p w:rsidR="00F26DE3" w:rsidRDefault="00F26DE3" w:rsidP="00A23480"/>
    <w:p w:rsidR="00F26DE3" w:rsidRDefault="00F26DE3" w:rsidP="00A23480"/>
    <w:p w:rsidR="00F26DE3" w:rsidRPr="00AC4AFC" w:rsidRDefault="00F26DE3" w:rsidP="00F26DE3">
      <w:pPr>
        <w:pStyle w:val="2"/>
      </w:pPr>
      <w:bookmarkStart w:id="49" w:name="_Toc493858516"/>
      <w:r>
        <w:lastRenderedPageBreak/>
        <w:t>1.21</w:t>
      </w:r>
      <w:r w:rsidRPr="00AC4AFC">
        <w:t>. Объекты в области обеспечения потребностей маломобильных групп населения</w:t>
      </w:r>
      <w:bookmarkEnd w:id="49"/>
    </w:p>
    <w:p w:rsidR="00F26DE3" w:rsidRDefault="00F26DE3" w:rsidP="00F26DE3">
      <w:pPr>
        <w:pStyle w:val="a5"/>
      </w:pPr>
      <w:r>
        <w:t xml:space="preserve">Таблица </w:t>
      </w:r>
      <w:fldSimple w:instr=" SEQ Таблица \* ARABIC ">
        <w:r w:rsidR="00084515">
          <w:rPr>
            <w:noProof/>
          </w:rPr>
          <w:t>34</w:t>
        </w:r>
      </w:fldSimple>
    </w:p>
    <w:tbl>
      <w:tblPr>
        <w:tblStyle w:val="a4"/>
        <w:tblW w:w="0" w:type="auto"/>
        <w:tblInd w:w="108" w:type="dxa"/>
        <w:tblLook w:val="04A0"/>
      </w:tblPr>
      <w:tblGrid>
        <w:gridCol w:w="2998"/>
        <w:gridCol w:w="3022"/>
        <w:gridCol w:w="1604"/>
        <w:gridCol w:w="2423"/>
        <w:gridCol w:w="2939"/>
        <w:gridCol w:w="1692"/>
      </w:tblGrid>
      <w:tr w:rsidR="00F26DE3" w:rsidRPr="00AC4AFC" w:rsidTr="00F861F0">
        <w:trPr>
          <w:trHeight w:val="57"/>
        </w:trPr>
        <w:tc>
          <w:tcPr>
            <w:tcW w:w="0" w:type="auto"/>
            <w:vMerge w:val="restart"/>
            <w:vAlign w:val="center"/>
          </w:tcPr>
          <w:p w:rsidR="00F26DE3" w:rsidRPr="00AC4AFC" w:rsidRDefault="00F26DE3" w:rsidP="00F26DE3">
            <w:pPr>
              <w:pStyle w:val="211"/>
            </w:pPr>
            <w:r w:rsidRPr="00AC4AFC">
              <w:t>Наименование объекта</w:t>
            </w:r>
          </w:p>
        </w:tc>
        <w:tc>
          <w:tcPr>
            <w:tcW w:w="0" w:type="auto"/>
            <w:gridSpan w:val="3"/>
            <w:vAlign w:val="center"/>
          </w:tcPr>
          <w:p w:rsidR="00F26DE3" w:rsidRPr="00AC4AFC" w:rsidRDefault="00F26DE3" w:rsidP="00F26DE3">
            <w:pPr>
              <w:pStyle w:val="211"/>
            </w:pPr>
            <w:r w:rsidRPr="00AC4AFC">
              <w:t>Расчетный показатель минимально допустимого уровня обеспеченности</w:t>
            </w:r>
          </w:p>
        </w:tc>
        <w:tc>
          <w:tcPr>
            <w:tcW w:w="0" w:type="auto"/>
            <w:gridSpan w:val="2"/>
            <w:vAlign w:val="center"/>
          </w:tcPr>
          <w:p w:rsidR="00F26DE3" w:rsidRPr="00AC4AFC" w:rsidRDefault="00F26DE3" w:rsidP="00F26DE3">
            <w:pPr>
              <w:pStyle w:val="211"/>
            </w:pPr>
            <w:r w:rsidRPr="00AC4AFC">
              <w:t>Расчетный показатель максимально допустимого уровня территориальной доступности</w:t>
            </w:r>
          </w:p>
        </w:tc>
      </w:tr>
      <w:tr w:rsidR="00F26DE3" w:rsidRPr="00AC4AFC" w:rsidTr="00F861F0">
        <w:trPr>
          <w:trHeight w:val="57"/>
        </w:trPr>
        <w:tc>
          <w:tcPr>
            <w:tcW w:w="0" w:type="auto"/>
            <w:vMerge/>
            <w:vAlign w:val="center"/>
          </w:tcPr>
          <w:p w:rsidR="00F26DE3" w:rsidRPr="00AC4AFC" w:rsidRDefault="00F26DE3" w:rsidP="00F26DE3">
            <w:pPr>
              <w:pStyle w:val="211"/>
            </w:pPr>
          </w:p>
        </w:tc>
        <w:tc>
          <w:tcPr>
            <w:tcW w:w="0" w:type="auto"/>
            <w:vAlign w:val="center"/>
          </w:tcPr>
          <w:p w:rsidR="00F26DE3" w:rsidRPr="00AC4AFC" w:rsidRDefault="00F26DE3" w:rsidP="00F26DE3">
            <w:pPr>
              <w:pStyle w:val="211"/>
            </w:pPr>
            <w:r w:rsidRPr="00AC4AFC">
              <w:t>Наименование расчетного показателя, единица измерения</w:t>
            </w:r>
          </w:p>
        </w:tc>
        <w:tc>
          <w:tcPr>
            <w:tcW w:w="0" w:type="auto"/>
            <w:gridSpan w:val="2"/>
            <w:vAlign w:val="center"/>
          </w:tcPr>
          <w:p w:rsidR="00F26DE3" w:rsidRPr="00AC4AFC" w:rsidRDefault="00F26DE3" w:rsidP="00F26DE3">
            <w:pPr>
              <w:pStyle w:val="211"/>
            </w:pPr>
            <w:r w:rsidRPr="00AC4AFC">
              <w:t>Значение расчетного показателя</w:t>
            </w:r>
          </w:p>
        </w:tc>
        <w:tc>
          <w:tcPr>
            <w:tcW w:w="0" w:type="auto"/>
            <w:vAlign w:val="center"/>
          </w:tcPr>
          <w:p w:rsidR="00F26DE3" w:rsidRPr="00AC4AFC" w:rsidRDefault="00F26DE3" w:rsidP="00F26DE3">
            <w:pPr>
              <w:pStyle w:val="211"/>
            </w:pPr>
            <w:r w:rsidRPr="00AC4AFC">
              <w:t>Наименование расчетного показателя, единица измерения</w:t>
            </w:r>
          </w:p>
        </w:tc>
        <w:tc>
          <w:tcPr>
            <w:tcW w:w="0" w:type="auto"/>
            <w:vAlign w:val="center"/>
          </w:tcPr>
          <w:p w:rsidR="00F26DE3" w:rsidRPr="00AC4AFC" w:rsidRDefault="00F26DE3" w:rsidP="00F26DE3">
            <w:pPr>
              <w:pStyle w:val="211"/>
            </w:pPr>
            <w:r w:rsidRPr="00AC4AFC">
              <w:t>Значение расчетного показателя</w:t>
            </w:r>
          </w:p>
        </w:tc>
      </w:tr>
      <w:tr w:rsidR="00F861F0" w:rsidRPr="00AC4AFC" w:rsidTr="00F861F0">
        <w:trPr>
          <w:trHeight w:val="57"/>
        </w:trPr>
        <w:tc>
          <w:tcPr>
            <w:tcW w:w="0" w:type="auto"/>
            <w:vMerge w:val="restart"/>
            <w:vAlign w:val="center"/>
          </w:tcPr>
          <w:p w:rsidR="00F861F0" w:rsidRPr="00AC4AFC" w:rsidRDefault="00F861F0" w:rsidP="00F26DE3">
            <w:pPr>
              <w:pStyle w:val="22"/>
            </w:pPr>
            <w:r w:rsidRPr="00AC4AFC">
              <w:t>Площадки для остановки специализированных средств общественного транспорта, перевозящих только инвалидов (социальное такси)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:rsidR="00F861F0" w:rsidRPr="00AC4AFC" w:rsidRDefault="00F861F0" w:rsidP="00F26DE3">
            <w:pPr>
              <w:pStyle w:val="23"/>
            </w:pPr>
            <w:r w:rsidRPr="00AC4AFC">
              <w:t>Не нормируется</w:t>
            </w:r>
          </w:p>
        </w:tc>
        <w:tc>
          <w:tcPr>
            <w:tcW w:w="0" w:type="auto"/>
            <w:vMerge w:val="restart"/>
            <w:vAlign w:val="center"/>
          </w:tcPr>
          <w:p w:rsidR="00F861F0" w:rsidRPr="00AC4AFC" w:rsidRDefault="00F861F0" w:rsidP="00F26DE3">
            <w:pPr>
              <w:pStyle w:val="22"/>
            </w:pPr>
            <w:r w:rsidRPr="00AC4AFC">
              <w:t>Минимальное расстояние от остановок специализированного транспорта, перевозящих только инвалидов, до входов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  <w:tc>
          <w:tcPr>
            <w:tcW w:w="0" w:type="auto"/>
            <w:vAlign w:val="center"/>
          </w:tcPr>
          <w:p w:rsidR="00F861F0" w:rsidRPr="00AC4AFC" w:rsidRDefault="00F861F0" w:rsidP="00F861F0">
            <w:pPr>
              <w:pStyle w:val="23"/>
            </w:pPr>
            <w:r w:rsidRPr="00AC4AFC">
              <w:t>в общественные здания</w:t>
            </w:r>
          </w:p>
        </w:tc>
      </w:tr>
      <w:tr w:rsidR="00F861F0" w:rsidRPr="00AC4AFC" w:rsidTr="00F861F0">
        <w:trPr>
          <w:trHeight w:val="57"/>
        </w:trPr>
        <w:tc>
          <w:tcPr>
            <w:tcW w:w="0" w:type="auto"/>
            <w:vMerge/>
            <w:vAlign w:val="center"/>
          </w:tcPr>
          <w:p w:rsidR="00F861F0" w:rsidRPr="00AC4AFC" w:rsidRDefault="00F861F0" w:rsidP="00F26DE3">
            <w:pPr>
              <w:pStyle w:val="22"/>
            </w:pPr>
          </w:p>
        </w:tc>
        <w:tc>
          <w:tcPr>
            <w:tcW w:w="0" w:type="auto"/>
            <w:gridSpan w:val="3"/>
            <w:vMerge/>
            <w:vAlign w:val="center"/>
          </w:tcPr>
          <w:p w:rsidR="00F861F0" w:rsidRPr="00AC4AFC" w:rsidRDefault="00F861F0" w:rsidP="00F26DE3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F861F0" w:rsidRPr="00AC4AFC" w:rsidRDefault="00F861F0" w:rsidP="00F26DE3">
            <w:pPr>
              <w:pStyle w:val="22"/>
            </w:pPr>
          </w:p>
        </w:tc>
        <w:tc>
          <w:tcPr>
            <w:tcW w:w="0" w:type="auto"/>
            <w:vAlign w:val="center"/>
          </w:tcPr>
          <w:p w:rsidR="00F861F0" w:rsidRPr="00AC4AFC" w:rsidRDefault="00F861F0" w:rsidP="00F26DE3">
            <w:pPr>
              <w:pStyle w:val="23"/>
            </w:pPr>
            <w:r>
              <w:t>50</w:t>
            </w:r>
          </w:p>
        </w:tc>
      </w:tr>
      <w:tr w:rsidR="00F861F0" w:rsidRPr="00AC4AFC" w:rsidTr="00F861F0">
        <w:trPr>
          <w:trHeight w:val="57"/>
        </w:trPr>
        <w:tc>
          <w:tcPr>
            <w:tcW w:w="0" w:type="auto"/>
            <w:vMerge/>
            <w:vAlign w:val="center"/>
          </w:tcPr>
          <w:p w:rsidR="00F861F0" w:rsidRPr="00AC4AFC" w:rsidRDefault="00F861F0" w:rsidP="00F26DE3">
            <w:pPr>
              <w:pStyle w:val="22"/>
            </w:pPr>
          </w:p>
        </w:tc>
        <w:tc>
          <w:tcPr>
            <w:tcW w:w="0" w:type="auto"/>
            <w:gridSpan w:val="3"/>
            <w:vMerge/>
            <w:vAlign w:val="center"/>
          </w:tcPr>
          <w:p w:rsidR="00F861F0" w:rsidRPr="00AC4AFC" w:rsidRDefault="00F861F0" w:rsidP="00F26DE3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F861F0" w:rsidRPr="00AC4AFC" w:rsidRDefault="00F861F0" w:rsidP="00F26DE3">
            <w:pPr>
              <w:pStyle w:val="22"/>
            </w:pPr>
          </w:p>
        </w:tc>
        <w:tc>
          <w:tcPr>
            <w:tcW w:w="0" w:type="auto"/>
            <w:vAlign w:val="center"/>
          </w:tcPr>
          <w:p w:rsidR="00F861F0" w:rsidRPr="00AC4AFC" w:rsidRDefault="00F861F0" w:rsidP="00F26DE3">
            <w:pPr>
              <w:pStyle w:val="23"/>
            </w:pPr>
            <w:r w:rsidRPr="001F35F8">
              <w:t>в жилые здания</w:t>
            </w:r>
          </w:p>
        </w:tc>
      </w:tr>
      <w:tr w:rsidR="00F861F0" w:rsidRPr="00AC4AFC" w:rsidTr="00F861F0">
        <w:trPr>
          <w:trHeight w:val="57"/>
        </w:trPr>
        <w:tc>
          <w:tcPr>
            <w:tcW w:w="0" w:type="auto"/>
            <w:vMerge/>
            <w:vAlign w:val="center"/>
          </w:tcPr>
          <w:p w:rsidR="00F861F0" w:rsidRPr="00AC4AFC" w:rsidRDefault="00F861F0" w:rsidP="00F26DE3">
            <w:pPr>
              <w:pStyle w:val="22"/>
            </w:pPr>
          </w:p>
        </w:tc>
        <w:tc>
          <w:tcPr>
            <w:tcW w:w="0" w:type="auto"/>
            <w:gridSpan w:val="3"/>
            <w:vMerge/>
            <w:vAlign w:val="center"/>
          </w:tcPr>
          <w:p w:rsidR="00F861F0" w:rsidRPr="00AC4AFC" w:rsidRDefault="00F861F0" w:rsidP="00F26DE3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F861F0" w:rsidRPr="00AC4AFC" w:rsidRDefault="00F861F0" w:rsidP="00F26DE3">
            <w:pPr>
              <w:pStyle w:val="22"/>
            </w:pPr>
          </w:p>
        </w:tc>
        <w:tc>
          <w:tcPr>
            <w:tcW w:w="0" w:type="auto"/>
            <w:vAlign w:val="center"/>
          </w:tcPr>
          <w:p w:rsidR="00F861F0" w:rsidRPr="00AC4AFC" w:rsidRDefault="00F861F0" w:rsidP="00F26DE3">
            <w:pPr>
              <w:pStyle w:val="23"/>
            </w:pPr>
            <w:r>
              <w:t>100</w:t>
            </w:r>
          </w:p>
        </w:tc>
      </w:tr>
      <w:tr w:rsidR="00F26DE3" w:rsidRPr="00AC4AFC" w:rsidTr="00F861F0">
        <w:trPr>
          <w:trHeight w:val="57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26DE3" w:rsidRPr="00AC4AFC" w:rsidRDefault="00F26DE3" w:rsidP="00F26DE3">
            <w:pPr>
              <w:pStyle w:val="22"/>
            </w:pPr>
            <w:r w:rsidRPr="00AC4AFC">
              <w:t>Индивидуальные автостоянки для транспорта инвалидов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DE3" w:rsidRPr="00AC4AFC" w:rsidRDefault="00F26DE3" w:rsidP="00F26DE3">
            <w:pPr>
              <w:pStyle w:val="22"/>
            </w:pPr>
            <w:r w:rsidRPr="00AC4AFC">
              <w:t>Доля мест для транспорта инвалидов на участке около или внутри зданий учреждений обслуживания, %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26DE3" w:rsidRPr="00AC4AFC" w:rsidRDefault="00F26DE3" w:rsidP="00F26DE3">
            <w:pPr>
              <w:pStyle w:val="23"/>
            </w:pPr>
            <w:r w:rsidRPr="00AC4AFC">
              <w:t>10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26DE3" w:rsidRPr="00AC4AFC" w:rsidRDefault="00F26DE3" w:rsidP="00F26DE3">
            <w:pPr>
              <w:pStyle w:val="22"/>
            </w:pPr>
            <w:r w:rsidRPr="00AC4AFC">
              <w:t xml:space="preserve">Минимальное расстояние от мест для личного автотранспорта инвалидов до входа в предприятия или в учреждения, доступные для инвалидов, </w:t>
            </w:r>
            <w:proofErr w:type="gramStart"/>
            <w:r w:rsidRPr="00AC4AFC">
              <w:t>м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26DE3" w:rsidRPr="00AC4AFC" w:rsidRDefault="00F26DE3" w:rsidP="00F26DE3">
            <w:pPr>
              <w:pStyle w:val="23"/>
            </w:pPr>
            <w:r w:rsidRPr="00AC4AFC">
              <w:t>100</w:t>
            </w:r>
          </w:p>
        </w:tc>
      </w:tr>
      <w:tr w:rsidR="00F26DE3" w:rsidRPr="00AC4AFC" w:rsidTr="00F861F0">
        <w:trPr>
          <w:trHeight w:val="57"/>
        </w:trPr>
        <w:tc>
          <w:tcPr>
            <w:tcW w:w="0" w:type="auto"/>
            <w:vMerge/>
            <w:vAlign w:val="center"/>
          </w:tcPr>
          <w:p w:rsidR="00F26DE3" w:rsidRPr="00AC4AFC" w:rsidRDefault="00F26DE3" w:rsidP="00F26DE3">
            <w:pPr>
              <w:pStyle w:val="22"/>
            </w:pPr>
          </w:p>
        </w:tc>
        <w:tc>
          <w:tcPr>
            <w:tcW w:w="0" w:type="auto"/>
            <w:vMerge w:val="restart"/>
            <w:vAlign w:val="center"/>
          </w:tcPr>
          <w:p w:rsidR="00F26DE3" w:rsidRPr="00AC4AFC" w:rsidRDefault="00F26DE3" w:rsidP="00F26DE3">
            <w:pPr>
              <w:pStyle w:val="22"/>
            </w:pPr>
            <w:r w:rsidRPr="00AC4AFC">
              <w:t>Специализированных мест для автотранспорта инвалидов на кресле-коляске на участке около или внутри зданий учреждений обслуживания из расчета, % (мест)</w:t>
            </w:r>
          </w:p>
        </w:tc>
        <w:tc>
          <w:tcPr>
            <w:tcW w:w="0" w:type="auto"/>
            <w:vAlign w:val="center"/>
          </w:tcPr>
          <w:p w:rsidR="00F26DE3" w:rsidRPr="00AC4AFC" w:rsidRDefault="00F26DE3" w:rsidP="00F26DE3">
            <w:pPr>
              <w:pStyle w:val="22"/>
            </w:pPr>
            <w:r w:rsidRPr="00AC4AFC">
              <w:t>число мест на стоянке</w:t>
            </w:r>
          </w:p>
        </w:tc>
        <w:tc>
          <w:tcPr>
            <w:tcW w:w="0" w:type="auto"/>
            <w:vAlign w:val="center"/>
          </w:tcPr>
          <w:p w:rsidR="00F26DE3" w:rsidRPr="00AC4AFC" w:rsidRDefault="00F26DE3" w:rsidP="00F26DE3">
            <w:pPr>
              <w:pStyle w:val="512"/>
            </w:pPr>
            <w:r w:rsidRPr="00AC4AFC">
              <w:t>число специализированных мест</w:t>
            </w:r>
          </w:p>
        </w:tc>
        <w:tc>
          <w:tcPr>
            <w:tcW w:w="0" w:type="auto"/>
            <w:vMerge/>
            <w:vAlign w:val="center"/>
          </w:tcPr>
          <w:p w:rsidR="00F26DE3" w:rsidRPr="00AC4AFC" w:rsidRDefault="00F26DE3" w:rsidP="00F26DE3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F26DE3" w:rsidRPr="00AC4AFC" w:rsidRDefault="00F26DE3" w:rsidP="00F26DE3">
            <w:pPr>
              <w:pStyle w:val="23"/>
            </w:pPr>
          </w:p>
        </w:tc>
      </w:tr>
      <w:tr w:rsidR="00F26DE3" w:rsidRPr="00AC4AFC" w:rsidTr="00F861F0">
        <w:trPr>
          <w:trHeight w:val="57"/>
        </w:trPr>
        <w:tc>
          <w:tcPr>
            <w:tcW w:w="0" w:type="auto"/>
            <w:vMerge/>
            <w:vAlign w:val="center"/>
          </w:tcPr>
          <w:p w:rsidR="00F26DE3" w:rsidRPr="00AC4AFC" w:rsidRDefault="00F26DE3" w:rsidP="00F26DE3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F26DE3" w:rsidRPr="00AC4AFC" w:rsidRDefault="00F26DE3" w:rsidP="00F26DE3">
            <w:pPr>
              <w:pStyle w:val="22"/>
            </w:pPr>
          </w:p>
        </w:tc>
        <w:tc>
          <w:tcPr>
            <w:tcW w:w="0" w:type="auto"/>
            <w:vAlign w:val="center"/>
          </w:tcPr>
          <w:p w:rsidR="00F26DE3" w:rsidRPr="00AC4AFC" w:rsidRDefault="00F26DE3" w:rsidP="00F26DE3">
            <w:pPr>
              <w:pStyle w:val="22"/>
            </w:pPr>
            <w:r w:rsidRPr="00AC4AFC">
              <w:t>до 100 включительно</w:t>
            </w:r>
          </w:p>
        </w:tc>
        <w:tc>
          <w:tcPr>
            <w:tcW w:w="0" w:type="auto"/>
            <w:vAlign w:val="center"/>
          </w:tcPr>
          <w:p w:rsidR="00F26DE3" w:rsidRPr="00AC4AFC" w:rsidRDefault="00F26DE3" w:rsidP="00F26DE3">
            <w:pPr>
              <w:pStyle w:val="512"/>
            </w:pPr>
            <w:r w:rsidRPr="00AC4AFC">
              <w:t>5 %, но не менее одного места</w:t>
            </w:r>
          </w:p>
        </w:tc>
        <w:tc>
          <w:tcPr>
            <w:tcW w:w="0" w:type="auto"/>
            <w:vMerge w:val="restart"/>
            <w:vAlign w:val="center"/>
          </w:tcPr>
          <w:p w:rsidR="00F26DE3" w:rsidRPr="00AC4AFC" w:rsidRDefault="00F26DE3" w:rsidP="00F26DE3">
            <w:pPr>
              <w:pStyle w:val="22"/>
            </w:pPr>
            <w:r w:rsidRPr="00AC4AFC">
              <w:t xml:space="preserve">Минимальное расстояние от мест для личного автотранспорта инвалидов до входа в жилые здания, </w:t>
            </w:r>
            <w:proofErr w:type="gramStart"/>
            <w:r w:rsidRPr="00AC4AFC">
              <w:t>м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F26DE3" w:rsidRPr="00AC4AFC" w:rsidRDefault="00F26DE3" w:rsidP="00F26DE3">
            <w:pPr>
              <w:pStyle w:val="23"/>
            </w:pPr>
            <w:r w:rsidRPr="00AC4AFC">
              <w:t>50</w:t>
            </w:r>
          </w:p>
        </w:tc>
      </w:tr>
      <w:tr w:rsidR="00F26DE3" w:rsidRPr="00AC4AFC" w:rsidTr="00F861F0">
        <w:trPr>
          <w:trHeight w:val="57"/>
        </w:trPr>
        <w:tc>
          <w:tcPr>
            <w:tcW w:w="0" w:type="auto"/>
            <w:vMerge/>
            <w:vAlign w:val="center"/>
          </w:tcPr>
          <w:p w:rsidR="00F26DE3" w:rsidRPr="00AC4AFC" w:rsidRDefault="00F26DE3" w:rsidP="00F26DE3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F26DE3" w:rsidRPr="00AC4AFC" w:rsidRDefault="00F26DE3" w:rsidP="00F26DE3">
            <w:pPr>
              <w:pStyle w:val="22"/>
            </w:pPr>
          </w:p>
        </w:tc>
        <w:tc>
          <w:tcPr>
            <w:tcW w:w="0" w:type="auto"/>
            <w:vAlign w:val="center"/>
          </w:tcPr>
          <w:p w:rsidR="00F26DE3" w:rsidRPr="00AC4AFC" w:rsidRDefault="00F26DE3" w:rsidP="00F26DE3">
            <w:pPr>
              <w:pStyle w:val="22"/>
            </w:pPr>
            <w:r w:rsidRPr="00AC4AFC">
              <w:t>от 101 до 200</w:t>
            </w:r>
          </w:p>
        </w:tc>
        <w:tc>
          <w:tcPr>
            <w:tcW w:w="0" w:type="auto"/>
            <w:vAlign w:val="center"/>
          </w:tcPr>
          <w:p w:rsidR="00F26DE3" w:rsidRPr="00AC4AFC" w:rsidRDefault="00F26DE3" w:rsidP="00F26DE3">
            <w:pPr>
              <w:pStyle w:val="512"/>
            </w:pPr>
            <w:r w:rsidRPr="00AC4AFC">
              <w:t>5 мест и дополнительно 3 %</w:t>
            </w:r>
            <w:r>
              <w:t xml:space="preserve"> от количества мест свыше 100</w:t>
            </w:r>
          </w:p>
        </w:tc>
        <w:tc>
          <w:tcPr>
            <w:tcW w:w="0" w:type="auto"/>
            <w:vMerge/>
            <w:vAlign w:val="center"/>
          </w:tcPr>
          <w:p w:rsidR="00F26DE3" w:rsidRPr="00AC4AFC" w:rsidRDefault="00F26DE3" w:rsidP="00F26DE3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F26DE3" w:rsidRPr="00AC4AFC" w:rsidRDefault="00F26DE3" w:rsidP="00F26DE3">
            <w:pPr>
              <w:pStyle w:val="23"/>
            </w:pPr>
          </w:p>
        </w:tc>
      </w:tr>
      <w:tr w:rsidR="00F26DE3" w:rsidRPr="00AC4AFC" w:rsidTr="00F861F0">
        <w:trPr>
          <w:trHeight w:val="57"/>
        </w:trPr>
        <w:tc>
          <w:tcPr>
            <w:tcW w:w="0" w:type="auto"/>
            <w:vMerge/>
            <w:vAlign w:val="center"/>
          </w:tcPr>
          <w:p w:rsidR="00F26DE3" w:rsidRPr="00AC4AFC" w:rsidRDefault="00F26DE3" w:rsidP="00F26DE3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F26DE3" w:rsidRPr="00AC4AFC" w:rsidRDefault="00F26DE3" w:rsidP="00F26DE3">
            <w:pPr>
              <w:pStyle w:val="22"/>
            </w:pPr>
          </w:p>
        </w:tc>
        <w:tc>
          <w:tcPr>
            <w:tcW w:w="0" w:type="auto"/>
            <w:vAlign w:val="center"/>
          </w:tcPr>
          <w:p w:rsidR="00F26DE3" w:rsidRPr="00AC4AFC" w:rsidRDefault="00F26DE3" w:rsidP="00F26DE3">
            <w:pPr>
              <w:pStyle w:val="22"/>
            </w:pPr>
            <w:r>
              <w:t>от 201 до 500</w:t>
            </w:r>
          </w:p>
        </w:tc>
        <w:tc>
          <w:tcPr>
            <w:tcW w:w="0" w:type="auto"/>
            <w:vAlign w:val="center"/>
          </w:tcPr>
          <w:p w:rsidR="00F26DE3" w:rsidRPr="00AC4AFC" w:rsidRDefault="00F26DE3" w:rsidP="00F26DE3">
            <w:pPr>
              <w:pStyle w:val="512"/>
            </w:pPr>
            <w:r w:rsidRPr="00AC4AFC">
              <w:t>8 мест и дополнительно 2 %</w:t>
            </w:r>
            <w:r>
              <w:t xml:space="preserve"> от количества мест свыше 200</w:t>
            </w:r>
          </w:p>
        </w:tc>
        <w:tc>
          <w:tcPr>
            <w:tcW w:w="0" w:type="auto"/>
            <w:vMerge/>
            <w:vAlign w:val="center"/>
          </w:tcPr>
          <w:p w:rsidR="00F26DE3" w:rsidRPr="00AC4AFC" w:rsidRDefault="00F26DE3" w:rsidP="00F26DE3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F26DE3" w:rsidRPr="00AC4AFC" w:rsidRDefault="00F26DE3" w:rsidP="00F26DE3">
            <w:pPr>
              <w:pStyle w:val="23"/>
            </w:pPr>
          </w:p>
        </w:tc>
      </w:tr>
      <w:tr w:rsidR="00F26DE3" w:rsidRPr="00AC4AFC" w:rsidTr="00F861F0">
        <w:trPr>
          <w:trHeight w:val="57"/>
        </w:trPr>
        <w:tc>
          <w:tcPr>
            <w:tcW w:w="0" w:type="auto"/>
            <w:vMerge/>
            <w:vAlign w:val="center"/>
          </w:tcPr>
          <w:p w:rsidR="00F26DE3" w:rsidRPr="00AC4AFC" w:rsidRDefault="00F26DE3" w:rsidP="00F26DE3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F26DE3" w:rsidRPr="00AC4AFC" w:rsidRDefault="00F26DE3" w:rsidP="00F26DE3">
            <w:pPr>
              <w:pStyle w:val="22"/>
            </w:pPr>
          </w:p>
        </w:tc>
        <w:tc>
          <w:tcPr>
            <w:tcW w:w="0" w:type="auto"/>
            <w:vAlign w:val="center"/>
          </w:tcPr>
          <w:p w:rsidR="00F26DE3" w:rsidRPr="00AC4AFC" w:rsidRDefault="00F26DE3" w:rsidP="00F26DE3">
            <w:pPr>
              <w:pStyle w:val="22"/>
            </w:pPr>
            <w:r>
              <w:t>501</w:t>
            </w:r>
            <w:r w:rsidRPr="00AC4AFC">
              <w:t xml:space="preserve"> место и </w:t>
            </w:r>
            <w:r w:rsidRPr="00AC4AFC">
              <w:lastRenderedPageBreak/>
              <w:t>более</w:t>
            </w:r>
          </w:p>
        </w:tc>
        <w:tc>
          <w:tcPr>
            <w:tcW w:w="0" w:type="auto"/>
            <w:vAlign w:val="center"/>
          </w:tcPr>
          <w:p w:rsidR="00F26DE3" w:rsidRPr="00AC4AFC" w:rsidRDefault="00F26DE3" w:rsidP="00F26DE3">
            <w:pPr>
              <w:pStyle w:val="512"/>
            </w:pPr>
            <w:r>
              <w:lastRenderedPageBreak/>
              <w:t xml:space="preserve">14 мест и </w:t>
            </w:r>
            <w:r>
              <w:lastRenderedPageBreak/>
              <w:t>дополнительно 1</w:t>
            </w:r>
            <w:r w:rsidRPr="00AC4AFC">
              <w:t> %</w:t>
            </w:r>
            <w:r>
              <w:t xml:space="preserve"> от количества мест свыше 500</w:t>
            </w:r>
          </w:p>
        </w:tc>
        <w:tc>
          <w:tcPr>
            <w:tcW w:w="0" w:type="auto"/>
            <w:vMerge/>
            <w:vAlign w:val="center"/>
          </w:tcPr>
          <w:p w:rsidR="00F26DE3" w:rsidRPr="00AC4AFC" w:rsidRDefault="00F26DE3" w:rsidP="00F26DE3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F26DE3" w:rsidRPr="00AC4AFC" w:rsidRDefault="00F26DE3" w:rsidP="00F26DE3">
            <w:pPr>
              <w:pStyle w:val="23"/>
            </w:pPr>
          </w:p>
        </w:tc>
      </w:tr>
      <w:tr w:rsidR="00F26DE3" w:rsidRPr="00AC4AFC" w:rsidTr="00F861F0">
        <w:trPr>
          <w:trHeight w:val="57"/>
        </w:trPr>
        <w:tc>
          <w:tcPr>
            <w:tcW w:w="0" w:type="auto"/>
            <w:vAlign w:val="center"/>
          </w:tcPr>
          <w:p w:rsidR="00F26DE3" w:rsidRPr="00AC4AFC" w:rsidRDefault="00F26DE3" w:rsidP="00F26DE3">
            <w:pPr>
              <w:pStyle w:val="22"/>
            </w:pPr>
            <w:r w:rsidRPr="00AC4AFC">
              <w:lastRenderedPageBreak/>
              <w:t>Места для людей на креслах-колясках в зрительных залах, на трибунах спортивно-зрелищных сооружений и других зрелищных объектах со стационарными местами</w:t>
            </w:r>
          </w:p>
        </w:tc>
        <w:tc>
          <w:tcPr>
            <w:tcW w:w="0" w:type="auto"/>
            <w:vAlign w:val="center"/>
          </w:tcPr>
          <w:p w:rsidR="00F26DE3" w:rsidRPr="00AC4AFC" w:rsidRDefault="00F26DE3" w:rsidP="00F26DE3">
            <w:pPr>
              <w:pStyle w:val="22"/>
            </w:pPr>
            <w:r w:rsidRPr="00AC4AFC">
              <w:t>Уровень обеспеченности, мест</w:t>
            </w:r>
          </w:p>
        </w:tc>
        <w:tc>
          <w:tcPr>
            <w:tcW w:w="0" w:type="auto"/>
            <w:gridSpan w:val="2"/>
            <w:vAlign w:val="center"/>
          </w:tcPr>
          <w:p w:rsidR="00F26DE3" w:rsidRPr="00AC4AFC" w:rsidRDefault="00F26DE3" w:rsidP="00F26DE3">
            <w:pPr>
              <w:pStyle w:val="23"/>
            </w:pPr>
            <w:r w:rsidRPr="00AC4AFC">
              <w:t>1 % общего числа зрителей</w:t>
            </w:r>
          </w:p>
        </w:tc>
        <w:tc>
          <w:tcPr>
            <w:tcW w:w="0" w:type="auto"/>
            <w:gridSpan w:val="2"/>
            <w:vAlign w:val="center"/>
          </w:tcPr>
          <w:p w:rsidR="00F26DE3" w:rsidRPr="00AC4AFC" w:rsidRDefault="00F26DE3" w:rsidP="00F26DE3">
            <w:pPr>
              <w:pStyle w:val="23"/>
            </w:pPr>
            <w:r w:rsidRPr="00AC4AFC">
              <w:t>Не нормируется</w:t>
            </w:r>
          </w:p>
        </w:tc>
      </w:tr>
    </w:tbl>
    <w:p w:rsidR="00F861F0" w:rsidRPr="00AC4AFC" w:rsidRDefault="00F861F0" w:rsidP="00F861F0">
      <w:pPr>
        <w:pStyle w:val="2"/>
      </w:pPr>
      <w:bookmarkStart w:id="50" w:name="_Toc493858517"/>
      <w:r>
        <w:t>1.22</w:t>
      </w:r>
      <w:r w:rsidRPr="00AC4AFC">
        <w:t xml:space="preserve">. </w:t>
      </w:r>
      <w:r w:rsidRPr="00270C42">
        <w:t>Объекты, необходимые для организации охраны общественного порядка</w:t>
      </w:r>
      <w:bookmarkEnd w:id="50"/>
    </w:p>
    <w:p w:rsidR="00F861F0" w:rsidRPr="00AC4AFC" w:rsidRDefault="00F861F0" w:rsidP="00F861F0">
      <w:pPr>
        <w:pStyle w:val="a5"/>
      </w:pPr>
      <w:r w:rsidRPr="00AC4AFC">
        <w:t xml:space="preserve">Таблица </w:t>
      </w:r>
      <w:fldSimple w:instr=" SEQ Таблица \* ARABIC ">
        <w:r w:rsidR="00084515">
          <w:rPr>
            <w:noProof/>
          </w:rPr>
          <w:t>35</w:t>
        </w:r>
      </w:fldSimple>
    </w:p>
    <w:tbl>
      <w:tblPr>
        <w:tblStyle w:val="a4"/>
        <w:tblW w:w="0" w:type="auto"/>
        <w:tblInd w:w="108" w:type="dxa"/>
        <w:tblLook w:val="04A0"/>
      </w:tblPr>
      <w:tblGrid>
        <w:gridCol w:w="2616"/>
        <w:gridCol w:w="3985"/>
        <w:gridCol w:w="2255"/>
        <w:gridCol w:w="3567"/>
        <w:gridCol w:w="2255"/>
      </w:tblGrid>
      <w:tr w:rsidR="00F861F0" w:rsidRPr="00AC4AFC" w:rsidTr="00F861F0">
        <w:trPr>
          <w:trHeight w:val="20"/>
        </w:trPr>
        <w:tc>
          <w:tcPr>
            <w:tcW w:w="0" w:type="auto"/>
            <w:vMerge w:val="restart"/>
            <w:vAlign w:val="center"/>
          </w:tcPr>
          <w:p w:rsidR="00F861F0" w:rsidRPr="00AC4AFC" w:rsidRDefault="00F861F0" w:rsidP="00F861F0">
            <w:pPr>
              <w:pStyle w:val="211"/>
            </w:pPr>
            <w:r w:rsidRPr="00AC4AFC">
              <w:t>Наименование объекта</w:t>
            </w:r>
          </w:p>
        </w:tc>
        <w:tc>
          <w:tcPr>
            <w:tcW w:w="0" w:type="auto"/>
            <w:gridSpan w:val="2"/>
            <w:vAlign w:val="center"/>
          </w:tcPr>
          <w:p w:rsidR="00F861F0" w:rsidRPr="00AC4AFC" w:rsidRDefault="00F861F0" w:rsidP="00F861F0">
            <w:pPr>
              <w:pStyle w:val="211"/>
            </w:pPr>
            <w:r w:rsidRPr="00AC4AFC">
              <w:t>Расчетный показатель минимально допустимого уровня обеспеченности</w:t>
            </w:r>
          </w:p>
        </w:tc>
        <w:tc>
          <w:tcPr>
            <w:tcW w:w="0" w:type="auto"/>
            <w:gridSpan w:val="2"/>
            <w:vAlign w:val="center"/>
          </w:tcPr>
          <w:p w:rsidR="00F861F0" w:rsidRPr="00AC4AFC" w:rsidRDefault="00F861F0" w:rsidP="00F861F0">
            <w:pPr>
              <w:pStyle w:val="211"/>
            </w:pPr>
            <w:r w:rsidRPr="00AC4AFC">
              <w:t>Расчетный показатель максимально допустимого уровня территориальной доступности</w:t>
            </w:r>
          </w:p>
        </w:tc>
      </w:tr>
      <w:tr w:rsidR="00F861F0" w:rsidRPr="00AC4AFC" w:rsidTr="00F861F0">
        <w:trPr>
          <w:trHeight w:val="20"/>
        </w:trPr>
        <w:tc>
          <w:tcPr>
            <w:tcW w:w="0" w:type="auto"/>
            <w:vMerge/>
            <w:vAlign w:val="center"/>
          </w:tcPr>
          <w:p w:rsidR="00F861F0" w:rsidRPr="00AC4AFC" w:rsidRDefault="00F861F0" w:rsidP="00F861F0">
            <w:pPr>
              <w:pStyle w:val="211"/>
            </w:pPr>
          </w:p>
        </w:tc>
        <w:tc>
          <w:tcPr>
            <w:tcW w:w="0" w:type="auto"/>
            <w:vAlign w:val="center"/>
          </w:tcPr>
          <w:p w:rsidR="00F861F0" w:rsidRPr="00AC4AFC" w:rsidRDefault="00F861F0" w:rsidP="00F861F0">
            <w:pPr>
              <w:pStyle w:val="211"/>
            </w:pPr>
            <w:r w:rsidRPr="00AC4AFC">
              <w:t>Наименование расчетного показателя, единица измерения</w:t>
            </w:r>
          </w:p>
        </w:tc>
        <w:tc>
          <w:tcPr>
            <w:tcW w:w="0" w:type="auto"/>
            <w:vAlign w:val="center"/>
          </w:tcPr>
          <w:p w:rsidR="00F861F0" w:rsidRPr="00AC4AFC" w:rsidRDefault="00F861F0" w:rsidP="00F861F0">
            <w:pPr>
              <w:pStyle w:val="211"/>
            </w:pPr>
            <w:r w:rsidRPr="00AC4AFC">
              <w:t>Значение расчетного показателя</w:t>
            </w:r>
          </w:p>
        </w:tc>
        <w:tc>
          <w:tcPr>
            <w:tcW w:w="0" w:type="auto"/>
            <w:vAlign w:val="center"/>
          </w:tcPr>
          <w:p w:rsidR="00F861F0" w:rsidRPr="00AC4AFC" w:rsidRDefault="00F861F0" w:rsidP="00F861F0">
            <w:pPr>
              <w:pStyle w:val="211"/>
            </w:pPr>
            <w:r w:rsidRPr="00AC4AFC">
              <w:t>Наименование расчетного показателя, единица измерения</w:t>
            </w:r>
          </w:p>
        </w:tc>
        <w:tc>
          <w:tcPr>
            <w:tcW w:w="0" w:type="auto"/>
            <w:vAlign w:val="center"/>
          </w:tcPr>
          <w:p w:rsidR="00F861F0" w:rsidRPr="00AC4AFC" w:rsidRDefault="00F861F0" w:rsidP="00F861F0">
            <w:pPr>
              <w:pStyle w:val="211"/>
            </w:pPr>
            <w:r w:rsidRPr="00AC4AFC">
              <w:t>Значение расчетного показателя</w:t>
            </w:r>
          </w:p>
        </w:tc>
      </w:tr>
      <w:tr w:rsidR="00F861F0" w:rsidRPr="00AC4AFC" w:rsidTr="00F861F0">
        <w:trPr>
          <w:trHeight w:val="20"/>
        </w:trPr>
        <w:tc>
          <w:tcPr>
            <w:tcW w:w="0" w:type="auto"/>
            <w:vAlign w:val="center"/>
          </w:tcPr>
          <w:p w:rsidR="00F861F0" w:rsidRPr="00AC4AFC" w:rsidRDefault="00F861F0" w:rsidP="00F861F0">
            <w:pPr>
              <w:pStyle w:val="22"/>
            </w:pPr>
            <w:r w:rsidRPr="00AC4AFC">
              <w:t>Пункт охраны общественного порядка</w:t>
            </w:r>
          </w:p>
        </w:tc>
        <w:tc>
          <w:tcPr>
            <w:tcW w:w="0" w:type="auto"/>
            <w:vAlign w:val="center"/>
          </w:tcPr>
          <w:p w:rsidR="00F861F0" w:rsidRPr="00AC4AFC" w:rsidRDefault="00F861F0" w:rsidP="00F861F0">
            <w:pPr>
              <w:pStyle w:val="22"/>
            </w:pPr>
            <w:r w:rsidRPr="00AC4AFC">
              <w:t>Уровень обеспеченности, объектов</w:t>
            </w:r>
            <w:r w:rsidR="00F71CC6">
              <w:t xml:space="preserve"> </w:t>
            </w:r>
            <w:r w:rsidRPr="00AC4AFC">
              <w:t>на административный участок *</w:t>
            </w:r>
          </w:p>
        </w:tc>
        <w:tc>
          <w:tcPr>
            <w:tcW w:w="0" w:type="auto"/>
            <w:vAlign w:val="center"/>
          </w:tcPr>
          <w:p w:rsidR="00F861F0" w:rsidRPr="00AC4AFC" w:rsidRDefault="00F861F0" w:rsidP="00F861F0">
            <w:pPr>
              <w:pStyle w:val="23"/>
            </w:pPr>
            <w:r w:rsidRPr="00AC4AFC">
              <w:t xml:space="preserve">1 </w:t>
            </w:r>
          </w:p>
        </w:tc>
        <w:tc>
          <w:tcPr>
            <w:tcW w:w="0" w:type="auto"/>
            <w:vAlign w:val="center"/>
          </w:tcPr>
          <w:p w:rsidR="00F861F0" w:rsidRPr="00AC4AFC" w:rsidRDefault="00F861F0" w:rsidP="00F861F0">
            <w:pPr>
              <w:pStyle w:val="22"/>
            </w:pPr>
            <w:r w:rsidRPr="00AC4AFC">
              <w:t xml:space="preserve">Радиус обслуживания, </w:t>
            </w:r>
            <w:proofErr w:type="gramStart"/>
            <w:r w:rsidRPr="00AC4AFC">
              <w:t>м</w:t>
            </w:r>
            <w:proofErr w:type="gramEnd"/>
          </w:p>
        </w:tc>
        <w:tc>
          <w:tcPr>
            <w:tcW w:w="0" w:type="auto"/>
            <w:vAlign w:val="center"/>
          </w:tcPr>
          <w:p w:rsidR="00F861F0" w:rsidRPr="00AC4AFC" w:rsidRDefault="00F861F0" w:rsidP="00F861F0">
            <w:pPr>
              <w:pStyle w:val="23"/>
            </w:pPr>
            <w:r w:rsidRPr="00AC4AFC">
              <w:t>800</w:t>
            </w:r>
          </w:p>
        </w:tc>
      </w:tr>
      <w:tr w:rsidR="00F861F0" w:rsidRPr="00AC4AFC" w:rsidTr="00F861F0">
        <w:trPr>
          <w:trHeight w:val="20"/>
        </w:trPr>
        <w:tc>
          <w:tcPr>
            <w:tcW w:w="0" w:type="auto"/>
            <w:gridSpan w:val="5"/>
            <w:vAlign w:val="center"/>
          </w:tcPr>
          <w:p w:rsidR="00F861F0" w:rsidRDefault="00F861F0" w:rsidP="00F861F0">
            <w:pPr>
              <w:pStyle w:val="31"/>
            </w:pPr>
          </w:p>
          <w:p w:rsidR="00F861F0" w:rsidRPr="00D5582A" w:rsidRDefault="00F861F0" w:rsidP="00F861F0">
            <w:pPr>
              <w:pStyle w:val="31"/>
            </w:pPr>
            <w:r>
              <w:t xml:space="preserve">* </w:t>
            </w:r>
            <w:r w:rsidRPr="00D5582A">
              <w:t>Количество и границы административных участков определяются территориальными органами МВД России.</w:t>
            </w:r>
          </w:p>
        </w:tc>
      </w:tr>
    </w:tbl>
    <w:p w:rsidR="00F861F0" w:rsidRPr="001F35F8" w:rsidRDefault="00F861F0" w:rsidP="00F861F0">
      <w:pPr>
        <w:pStyle w:val="2"/>
      </w:pPr>
      <w:bookmarkStart w:id="51" w:name="_Toc491768672"/>
      <w:bookmarkStart w:id="52" w:name="_Toc493858518"/>
      <w:r>
        <w:t>1.23</w:t>
      </w:r>
      <w:r w:rsidRPr="001F35F8">
        <w:t>. Объекты культурного наследия</w:t>
      </w:r>
      <w:bookmarkEnd w:id="51"/>
      <w:bookmarkEnd w:id="52"/>
    </w:p>
    <w:p w:rsidR="00F861F0" w:rsidRPr="001F35F8" w:rsidRDefault="00F861F0" w:rsidP="00F861F0">
      <w:pPr>
        <w:pStyle w:val="a5"/>
      </w:pPr>
      <w:r w:rsidRPr="001F35F8">
        <w:t xml:space="preserve">Таблица </w:t>
      </w:r>
      <w:fldSimple w:instr=" SEQ Таблица \* ARABIC ">
        <w:r w:rsidR="00084515">
          <w:rPr>
            <w:noProof/>
          </w:rPr>
          <w:t>36</w:t>
        </w:r>
      </w:fldSimple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/>
      </w:tblPr>
      <w:tblGrid>
        <w:gridCol w:w="5779"/>
        <w:gridCol w:w="3953"/>
        <w:gridCol w:w="5029"/>
      </w:tblGrid>
      <w:tr w:rsidR="00F861F0" w:rsidRPr="001F35F8" w:rsidTr="00F861F0">
        <w:trPr>
          <w:trHeight w:val="57"/>
        </w:trPr>
        <w:tc>
          <w:tcPr>
            <w:tcW w:w="0" w:type="auto"/>
            <w:vMerge w:val="restart"/>
            <w:vAlign w:val="center"/>
          </w:tcPr>
          <w:p w:rsidR="00F861F0" w:rsidRPr="001F35F8" w:rsidRDefault="00F861F0" w:rsidP="00F861F0">
            <w:pPr>
              <w:pStyle w:val="211"/>
            </w:pPr>
            <w:r w:rsidRPr="001F35F8">
              <w:t>Наименование объектов</w:t>
            </w:r>
          </w:p>
        </w:tc>
        <w:tc>
          <w:tcPr>
            <w:tcW w:w="0" w:type="auto"/>
            <w:gridSpan w:val="2"/>
            <w:vAlign w:val="center"/>
          </w:tcPr>
          <w:p w:rsidR="00F861F0" w:rsidRPr="001F35F8" w:rsidRDefault="00F861F0" w:rsidP="00F861F0">
            <w:pPr>
              <w:pStyle w:val="211"/>
            </w:pPr>
            <w:r w:rsidRPr="001F35F8">
              <w:t>Предельные значения расчетных показателей</w:t>
            </w:r>
          </w:p>
        </w:tc>
      </w:tr>
      <w:tr w:rsidR="00F861F0" w:rsidRPr="001F35F8" w:rsidTr="00F861F0">
        <w:trPr>
          <w:trHeight w:val="57"/>
        </w:trPr>
        <w:tc>
          <w:tcPr>
            <w:tcW w:w="0" w:type="auto"/>
            <w:vMerge/>
            <w:vAlign w:val="center"/>
          </w:tcPr>
          <w:p w:rsidR="00F861F0" w:rsidRPr="001F35F8" w:rsidRDefault="00F861F0" w:rsidP="00F861F0">
            <w:pPr>
              <w:pStyle w:val="211"/>
            </w:pPr>
          </w:p>
        </w:tc>
        <w:tc>
          <w:tcPr>
            <w:tcW w:w="0" w:type="auto"/>
            <w:vAlign w:val="center"/>
          </w:tcPr>
          <w:p w:rsidR="00F861F0" w:rsidRPr="001F35F8" w:rsidRDefault="00F861F0" w:rsidP="00F861F0">
            <w:pPr>
              <w:pStyle w:val="211"/>
            </w:pPr>
            <w:r w:rsidRPr="001F35F8">
              <w:t>минимально допустимого уровня обеспеченности</w:t>
            </w:r>
          </w:p>
        </w:tc>
        <w:tc>
          <w:tcPr>
            <w:tcW w:w="0" w:type="auto"/>
            <w:vAlign w:val="center"/>
          </w:tcPr>
          <w:p w:rsidR="00F861F0" w:rsidRPr="001F35F8" w:rsidRDefault="00F861F0" w:rsidP="00F861F0">
            <w:pPr>
              <w:pStyle w:val="211"/>
            </w:pPr>
            <w:r w:rsidRPr="001F35F8">
              <w:t>максимально допустимого уровня территориальной доступности</w:t>
            </w:r>
          </w:p>
        </w:tc>
      </w:tr>
      <w:tr w:rsidR="00F861F0" w:rsidRPr="001F35F8" w:rsidTr="00F861F0">
        <w:trPr>
          <w:trHeight w:val="57"/>
        </w:trPr>
        <w:tc>
          <w:tcPr>
            <w:tcW w:w="0" w:type="auto"/>
            <w:vAlign w:val="center"/>
          </w:tcPr>
          <w:p w:rsidR="00F861F0" w:rsidRPr="001F35F8" w:rsidRDefault="00F861F0" w:rsidP="00F861F0">
            <w:pPr>
              <w:pStyle w:val="22"/>
            </w:pPr>
            <w:r w:rsidRPr="001F35F8">
              <w:t>Объекты культурного наследия (памятники истории и культуры) местного значения</w:t>
            </w:r>
          </w:p>
        </w:tc>
        <w:tc>
          <w:tcPr>
            <w:tcW w:w="0" w:type="auto"/>
            <w:vAlign w:val="center"/>
          </w:tcPr>
          <w:p w:rsidR="00F861F0" w:rsidRPr="001F35F8" w:rsidRDefault="00F861F0" w:rsidP="00F861F0">
            <w:pPr>
              <w:pStyle w:val="23"/>
            </w:pPr>
            <w:r>
              <w:t>101 объект</w:t>
            </w:r>
          </w:p>
        </w:tc>
        <w:tc>
          <w:tcPr>
            <w:tcW w:w="0" w:type="auto"/>
            <w:vAlign w:val="center"/>
          </w:tcPr>
          <w:p w:rsidR="00F861F0" w:rsidRPr="001F35F8" w:rsidRDefault="00F861F0" w:rsidP="00F861F0">
            <w:pPr>
              <w:pStyle w:val="23"/>
            </w:pPr>
            <w:r w:rsidRPr="001F35F8">
              <w:t>Не нормируется</w:t>
            </w:r>
          </w:p>
        </w:tc>
      </w:tr>
      <w:tr w:rsidR="00F861F0" w:rsidRPr="001F35F8" w:rsidTr="00F861F0">
        <w:trPr>
          <w:trHeight w:val="57"/>
        </w:trPr>
        <w:tc>
          <w:tcPr>
            <w:tcW w:w="0" w:type="auto"/>
            <w:gridSpan w:val="3"/>
            <w:vAlign w:val="center"/>
          </w:tcPr>
          <w:p w:rsidR="00F861F0" w:rsidRPr="00A1076D" w:rsidRDefault="00F861F0" w:rsidP="00F861F0">
            <w:pPr>
              <w:pStyle w:val="32"/>
            </w:pPr>
            <w:r w:rsidRPr="00A1076D">
              <w:lastRenderedPageBreak/>
              <w:t>Примечание</w:t>
            </w:r>
          </w:p>
          <w:p w:rsidR="00F861F0" w:rsidRPr="001F35F8" w:rsidRDefault="00F861F0" w:rsidP="00F861F0">
            <w:pPr>
              <w:pStyle w:val="31"/>
            </w:pPr>
            <w:r w:rsidRPr="00A1076D">
              <w:t xml:space="preserve">Перечень объектов культурного наследия </w:t>
            </w:r>
            <w:r w:rsidR="004D219B" w:rsidRPr="00A1076D">
              <w:t>округа Муром</w:t>
            </w:r>
            <w:r w:rsidRPr="00A1076D">
              <w:t xml:space="preserve"> представлен в подразделе 2.3.23.</w:t>
            </w:r>
          </w:p>
        </w:tc>
      </w:tr>
    </w:tbl>
    <w:p w:rsidR="00F861F0" w:rsidRPr="00AC4AFC" w:rsidRDefault="00F861F0" w:rsidP="00F861F0">
      <w:pPr>
        <w:pStyle w:val="2"/>
      </w:pPr>
      <w:bookmarkStart w:id="53" w:name="_Toc493858519"/>
      <w:r>
        <w:t>1.24</w:t>
      </w:r>
      <w:r w:rsidRPr="00AC4AFC">
        <w:t>. Объекты архивных фондов</w:t>
      </w:r>
      <w:bookmarkEnd w:id="53"/>
    </w:p>
    <w:p w:rsidR="00F861F0" w:rsidRPr="00AC4AFC" w:rsidRDefault="00F861F0" w:rsidP="00F861F0">
      <w:pPr>
        <w:pStyle w:val="a5"/>
      </w:pPr>
      <w:r w:rsidRPr="00AC4AFC">
        <w:t xml:space="preserve">Таблица </w:t>
      </w:r>
      <w:fldSimple w:instr=" SEQ Таблица \* ARABIC ">
        <w:r w:rsidR="00084515">
          <w:rPr>
            <w:noProof/>
          </w:rPr>
          <w:t>37</w:t>
        </w:r>
      </w:fldSimple>
    </w:p>
    <w:tbl>
      <w:tblPr>
        <w:tblStyle w:val="a4"/>
        <w:tblW w:w="0" w:type="auto"/>
        <w:tblInd w:w="108" w:type="dxa"/>
        <w:tblLook w:val="04A0"/>
      </w:tblPr>
      <w:tblGrid>
        <w:gridCol w:w="2164"/>
        <w:gridCol w:w="3859"/>
        <w:gridCol w:w="2398"/>
        <w:gridCol w:w="3859"/>
        <w:gridCol w:w="2398"/>
      </w:tblGrid>
      <w:tr w:rsidR="00F861F0" w:rsidRPr="00AC4AFC" w:rsidTr="00F861F0">
        <w:trPr>
          <w:trHeight w:val="57"/>
        </w:trPr>
        <w:tc>
          <w:tcPr>
            <w:tcW w:w="0" w:type="auto"/>
            <w:vMerge w:val="restart"/>
            <w:vAlign w:val="center"/>
          </w:tcPr>
          <w:p w:rsidR="00F861F0" w:rsidRPr="00AC4AFC" w:rsidRDefault="00F861F0" w:rsidP="00F861F0">
            <w:pPr>
              <w:pStyle w:val="211"/>
            </w:pPr>
            <w:r w:rsidRPr="00AC4AFC">
              <w:t>Наименование объекта</w:t>
            </w:r>
          </w:p>
        </w:tc>
        <w:tc>
          <w:tcPr>
            <w:tcW w:w="0" w:type="auto"/>
            <w:gridSpan w:val="2"/>
            <w:vAlign w:val="center"/>
          </w:tcPr>
          <w:p w:rsidR="00F861F0" w:rsidRPr="00AC4AFC" w:rsidRDefault="00F861F0" w:rsidP="00F861F0">
            <w:pPr>
              <w:pStyle w:val="211"/>
            </w:pPr>
            <w:r w:rsidRPr="00AC4AFC">
              <w:t>Расчетный показатель минимально допустимого уровня обеспеченности</w:t>
            </w:r>
          </w:p>
        </w:tc>
        <w:tc>
          <w:tcPr>
            <w:tcW w:w="0" w:type="auto"/>
            <w:gridSpan w:val="2"/>
            <w:vAlign w:val="center"/>
          </w:tcPr>
          <w:p w:rsidR="00F861F0" w:rsidRPr="00AC4AFC" w:rsidRDefault="00F861F0" w:rsidP="00F861F0">
            <w:pPr>
              <w:pStyle w:val="211"/>
            </w:pPr>
            <w:r w:rsidRPr="00AC4AFC">
              <w:t>Расчетный показатель максимально допустимого уровня территориальной доступности</w:t>
            </w:r>
          </w:p>
        </w:tc>
      </w:tr>
      <w:tr w:rsidR="00F861F0" w:rsidRPr="00AC4AFC" w:rsidTr="00F861F0">
        <w:trPr>
          <w:trHeight w:val="57"/>
        </w:trPr>
        <w:tc>
          <w:tcPr>
            <w:tcW w:w="0" w:type="auto"/>
            <w:vMerge/>
            <w:vAlign w:val="center"/>
          </w:tcPr>
          <w:p w:rsidR="00F861F0" w:rsidRPr="00AC4AFC" w:rsidRDefault="00F861F0" w:rsidP="00F861F0">
            <w:pPr>
              <w:pStyle w:val="211"/>
            </w:pPr>
          </w:p>
        </w:tc>
        <w:tc>
          <w:tcPr>
            <w:tcW w:w="0" w:type="auto"/>
            <w:vAlign w:val="center"/>
          </w:tcPr>
          <w:p w:rsidR="00F861F0" w:rsidRPr="00AC4AFC" w:rsidRDefault="00F861F0" w:rsidP="00F861F0">
            <w:pPr>
              <w:pStyle w:val="211"/>
            </w:pPr>
            <w:r w:rsidRPr="00AC4AFC">
              <w:t>Наименование расчетного показателя, единица измерения</w:t>
            </w:r>
          </w:p>
        </w:tc>
        <w:tc>
          <w:tcPr>
            <w:tcW w:w="0" w:type="auto"/>
            <w:vAlign w:val="center"/>
          </w:tcPr>
          <w:p w:rsidR="00F861F0" w:rsidRPr="00AC4AFC" w:rsidRDefault="00F861F0" w:rsidP="00F861F0">
            <w:pPr>
              <w:pStyle w:val="211"/>
            </w:pPr>
            <w:r w:rsidRPr="00AC4AFC">
              <w:t>Значение расчетного показателя</w:t>
            </w:r>
          </w:p>
        </w:tc>
        <w:tc>
          <w:tcPr>
            <w:tcW w:w="0" w:type="auto"/>
            <w:vAlign w:val="center"/>
          </w:tcPr>
          <w:p w:rsidR="00F861F0" w:rsidRPr="00AC4AFC" w:rsidRDefault="00F861F0" w:rsidP="00F861F0">
            <w:pPr>
              <w:pStyle w:val="211"/>
            </w:pPr>
            <w:r w:rsidRPr="00AC4AFC">
              <w:t>Наименование расчетного показателя, единица измерения</w:t>
            </w:r>
          </w:p>
        </w:tc>
        <w:tc>
          <w:tcPr>
            <w:tcW w:w="0" w:type="auto"/>
            <w:vAlign w:val="center"/>
          </w:tcPr>
          <w:p w:rsidR="00F861F0" w:rsidRPr="00AC4AFC" w:rsidRDefault="00F861F0" w:rsidP="00F861F0">
            <w:pPr>
              <w:pStyle w:val="211"/>
            </w:pPr>
            <w:r w:rsidRPr="00AC4AFC">
              <w:t>Значение расчетного показателя</w:t>
            </w:r>
          </w:p>
        </w:tc>
      </w:tr>
      <w:tr w:rsidR="00F861F0" w:rsidRPr="00AC4AFC" w:rsidTr="00F861F0">
        <w:trPr>
          <w:trHeight w:val="57"/>
        </w:trPr>
        <w:tc>
          <w:tcPr>
            <w:tcW w:w="0" w:type="auto"/>
            <w:vAlign w:val="center"/>
          </w:tcPr>
          <w:p w:rsidR="00F861F0" w:rsidRPr="00AC4AFC" w:rsidRDefault="00F861F0" w:rsidP="00F861F0">
            <w:pPr>
              <w:pStyle w:val="22"/>
            </w:pPr>
            <w:r w:rsidRPr="00AC4AFC">
              <w:t>Муниципальный архив</w:t>
            </w:r>
          </w:p>
        </w:tc>
        <w:tc>
          <w:tcPr>
            <w:tcW w:w="0" w:type="auto"/>
            <w:gridSpan w:val="2"/>
            <w:vAlign w:val="center"/>
          </w:tcPr>
          <w:p w:rsidR="00F861F0" w:rsidRPr="00AC4AFC" w:rsidRDefault="00F861F0" w:rsidP="00F861F0">
            <w:pPr>
              <w:pStyle w:val="23"/>
            </w:pPr>
            <w:r w:rsidRPr="00AC4AFC">
              <w:t>По заданию на проектирование</w:t>
            </w:r>
            <w:r>
              <w:t>, но не менее 1 объекта на городской округ</w:t>
            </w:r>
          </w:p>
        </w:tc>
        <w:tc>
          <w:tcPr>
            <w:tcW w:w="0" w:type="auto"/>
            <w:gridSpan w:val="2"/>
            <w:vAlign w:val="center"/>
          </w:tcPr>
          <w:p w:rsidR="00F861F0" w:rsidRPr="00AC4AFC" w:rsidRDefault="00F861F0" w:rsidP="00F861F0">
            <w:pPr>
              <w:pStyle w:val="23"/>
            </w:pPr>
            <w:r w:rsidRPr="00AC4AFC">
              <w:t>Не нормируется</w:t>
            </w:r>
          </w:p>
        </w:tc>
      </w:tr>
    </w:tbl>
    <w:p w:rsidR="00A23480" w:rsidRDefault="00A23480" w:rsidP="00A23480"/>
    <w:p w:rsidR="00A23480" w:rsidRDefault="00A23480" w:rsidP="00A23480"/>
    <w:p w:rsidR="00A23480" w:rsidRDefault="00A23480" w:rsidP="00A23480"/>
    <w:p w:rsidR="00D73E63" w:rsidRDefault="00D73E63" w:rsidP="00A23480"/>
    <w:p w:rsidR="00D73E63" w:rsidRDefault="00D73E63" w:rsidP="00A23480"/>
    <w:p w:rsidR="00D73E63" w:rsidRDefault="00D73E63" w:rsidP="00A23480"/>
    <w:p w:rsidR="00D73E63" w:rsidRDefault="00D73E63" w:rsidP="00A23480"/>
    <w:p w:rsidR="00D73E63" w:rsidRPr="00AC4AFC" w:rsidRDefault="00D73E63" w:rsidP="00D73E63">
      <w:pPr>
        <w:pStyle w:val="2"/>
      </w:pPr>
      <w:bookmarkStart w:id="54" w:name="_Toc493858520"/>
      <w:r>
        <w:t>1.25</w:t>
      </w:r>
      <w:r w:rsidRPr="00AC4AFC">
        <w:t xml:space="preserve">. Объекты необходимые для осуществления </w:t>
      </w:r>
      <w:r w:rsidRPr="00AC4AFC">
        <w:rPr>
          <w:rFonts w:eastAsia="Calibri"/>
        </w:rPr>
        <w:t>территориальной и гражданской обороны</w:t>
      </w:r>
      <w:r w:rsidR="00931EF7">
        <w:rPr>
          <w:rFonts w:eastAsia="Calibri"/>
        </w:rPr>
        <w:t>,</w:t>
      </w:r>
      <w:r w:rsidR="00F71CC6">
        <w:rPr>
          <w:rFonts w:eastAsia="Calibri"/>
        </w:rPr>
        <w:t xml:space="preserve"> </w:t>
      </w:r>
      <w:r w:rsidR="00931EF7" w:rsidRPr="001F35F8">
        <w:rPr>
          <w:rFonts w:eastAsia="Calibri"/>
        </w:rPr>
        <w:t>защиты населения и территории от чрезвычайных ситуаций природного и техногенного характера</w:t>
      </w:r>
      <w:bookmarkEnd w:id="54"/>
    </w:p>
    <w:p w:rsidR="00D73E63" w:rsidRPr="00AC4AFC" w:rsidRDefault="00D73E63" w:rsidP="00D73E63">
      <w:pPr>
        <w:pStyle w:val="a5"/>
      </w:pPr>
      <w:r w:rsidRPr="00AC4AFC">
        <w:t xml:space="preserve">Таблица </w:t>
      </w:r>
      <w:fldSimple w:instr=" SEQ Таблица \* ARABIC ">
        <w:r w:rsidR="00084515">
          <w:rPr>
            <w:noProof/>
          </w:rPr>
          <w:t>38</w:t>
        </w:r>
      </w:fldSimple>
    </w:p>
    <w:tbl>
      <w:tblPr>
        <w:tblStyle w:val="a4"/>
        <w:tblW w:w="0" w:type="auto"/>
        <w:tblInd w:w="108" w:type="dxa"/>
        <w:tblLook w:val="04A0"/>
      </w:tblPr>
      <w:tblGrid>
        <w:gridCol w:w="3793"/>
        <w:gridCol w:w="2764"/>
        <w:gridCol w:w="2644"/>
        <w:gridCol w:w="536"/>
        <w:gridCol w:w="2540"/>
        <w:gridCol w:w="2401"/>
      </w:tblGrid>
      <w:tr w:rsidR="00D73E63" w:rsidRPr="00AC4AFC" w:rsidTr="00931EF7">
        <w:trPr>
          <w:trHeight w:val="57"/>
        </w:trPr>
        <w:tc>
          <w:tcPr>
            <w:tcW w:w="0" w:type="auto"/>
            <w:vMerge w:val="restart"/>
            <w:vAlign w:val="center"/>
          </w:tcPr>
          <w:p w:rsidR="00D73E63" w:rsidRPr="00AC4AFC" w:rsidRDefault="00D73E63" w:rsidP="00681B7C">
            <w:pPr>
              <w:pStyle w:val="211"/>
            </w:pPr>
            <w:r w:rsidRPr="00AC4AFC">
              <w:t>Наименование объекта</w:t>
            </w:r>
          </w:p>
        </w:tc>
        <w:tc>
          <w:tcPr>
            <w:tcW w:w="0" w:type="auto"/>
            <w:gridSpan w:val="3"/>
            <w:vAlign w:val="center"/>
          </w:tcPr>
          <w:p w:rsidR="00D73E63" w:rsidRPr="00AC4AFC" w:rsidRDefault="00D73E63" w:rsidP="00681B7C">
            <w:pPr>
              <w:pStyle w:val="211"/>
            </w:pPr>
            <w:r w:rsidRPr="00AC4AFC">
              <w:t>Расчетный показатель минимально допустимого уровня обеспеченности</w:t>
            </w:r>
          </w:p>
        </w:tc>
        <w:tc>
          <w:tcPr>
            <w:tcW w:w="0" w:type="auto"/>
            <w:gridSpan w:val="2"/>
            <w:vAlign w:val="center"/>
          </w:tcPr>
          <w:p w:rsidR="00D73E63" w:rsidRPr="00AC4AFC" w:rsidRDefault="00D73E63" w:rsidP="00681B7C">
            <w:pPr>
              <w:pStyle w:val="211"/>
            </w:pPr>
            <w:r w:rsidRPr="00AC4AFC">
              <w:t>Расчетный показатель максимально допустимого уровня территориальной доступности</w:t>
            </w:r>
          </w:p>
        </w:tc>
      </w:tr>
      <w:tr w:rsidR="00D73E63" w:rsidRPr="00AC4AFC" w:rsidTr="00931EF7">
        <w:trPr>
          <w:trHeight w:val="57"/>
        </w:trPr>
        <w:tc>
          <w:tcPr>
            <w:tcW w:w="0" w:type="auto"/>
            <w:vMerge/>
            <w:vAlign w:val="center"/>
          </w:tcPr>
          <w:p w:rsidR="00D73E63" w:rsidRPr="00AC4AFC" w:rsidRDefault="00D73E63" w:rsidP="00681B7C">
            <w:pPr>
              <w:pStyle w:val="211"/>
            </w:pPr>
          </w:p>
        </w:tc>
        <w:tc>
          <w:tcPr>
            <w:tcW w:w="0" w:type="auto"/>
            <w:vAlign w:val="center"/>
          </w:tcPr>
          <w:p w:rsidR="00D73E63" w:rsidRPr="00AC4AFC" w:rsidRDefault="00D73E63" w:rsidP="00681B7C">
            <w:pPr>
              <w:pStyle w:val="211"/>
            </w:pPr>
            <w:r w:rsidRPr="00AC4AFC">
              <w:t xml:space="preserve">Наименование </w:t>
            </w:r>
            <w:r w:rsidRPr="00AC4AFC">
              <w:lastRenderedPageBreak/>
              <w:t>расчетного показателя, единица измерения</w:t>
            </w:r>
          </w:p>
        </w:tc>
        <w:tc>
          <w:tcPr>
            <w:tcW w:w="0" w:type="auto"/>
            <w:gridSpan w:val="2"/>
            <w:vAlign w:val="center"/>
          </w:tcPr>
          <w:p w:rsidR="00D73E63" w:rsidRPr="00AC4AFC" w:rsidRDefault="00D73E63" w:rsidP="00681B7C">
            <w:pPr>
              <w:pStyle w:val="211"/>
            </w:pPr>
            <w:r w:rsidRPr="00AC4AFC">
              <w:lastRenderedPageBreak/>
              <w:t xml:space="preserve">Значение расчетного </w:t>
            </w:r>
            <w:r w:rsidRPr="00AC4AFC">
              <w:lastRenderedPageBreak/>
              <w:t>показателя</w:t>
            </w:r>
          </w:p>
        </w:tc>
        <w:tc>
          <w:tcPr>
            <w:tcW w:w="0" w:type="auto"/>
            <w:vAlign w:val="center"/>
          </w:tcPr>
          <w:p w:rsidR="00D73E63" w:rsidRPr="00AC4AFC" w:rsidRDefault="00D73E63" w:rsidP="00681B7C">
            <w:pPr>
              <w:pStyle w:val="211"/>
            </w:pPr>
            <w:r w:rsidRPr="00AC4AFC">
              <w:lastRenderedPageBreak/>
              <w:t xml:space="preserve">Наименование </w:t>
            </w:r>
            <w:r w:rsidRPr="00AC4AFC">
              <w:lastRenderedPageBreak/>
              <w:t>расчетного показателя, единица измерения</w:t>
            </w:r>
          </w:p>
        </w:tc>
        <w:tc>
          <w:tcPr>
            <w:tcW w:w="0" w:type="auto"/>
            <w:vAlign w:val="center"/>
          </w:tcPr>
          <w:p w:rsidR="00D73E63" w:rsidRPr="00AC4AFC" w:rsidRDefault="00D73E63" w:rsidP="00681B7C">
            <w:pPr>
              <w:pStyle w:val="211"/>
            </w:pPr>
            <w:r w:rsidRPr="00AC4AFC">
              <w:lastRenderedPageBreak/>
              <w:t xml:space="preserve">Значение расчетного </w:t>
            </w:r>
            <w:r w:rsidRPr="00AC4AFC">
              <w:lastRenderedPageBreak/>
              <w:t>показателя</w:t>
            </w:r>
          </w:p>
        </w:tc>
      </w:tr>
      <w:tr w:rsidR="00D73E63" w:rsidRPr="00AC4AFC" w:rsidTr="00931EF7">
        <w:trPr>
          <w:trHeight w:val="57"/>
        </w:trPr>
        <w:tc>
          <w:tcPr>
            <w:tcW w:w="0" w:type="auto"/>
            <w:vAlign w:val="center"/>
          </w:tcPr>
          <w:p w:rsidR="00D73E63" w:rsidRPr="00AC4AFC" w:rsidRDefault="00D73E63" w:rsidP="00681B7C">
            <w:pPr>
              <w:pStyle w:val="22"/>
            </w:pPr>
            <w:r>
              <w:lastRenderedPageBreak/>
              <w:t>Административные здания, в том числе для размещения сил гражданской обороны, территориальной обороны</w:t>
            </w:r>
          </w:p>
        </w:tc>
        <w:tc>
          <w:tcPr>
            <w:tcW w:w="0" w:type="auto"/>
            <w:gridSpan w:val="3"/>
            <w:vAlign w:val="center"/>
          </w:tcPr>
          <w:p w:rsidR="00D73E63" w:rsidRPr="00AC4AFC" w:rsidRDefault="00D73E63" w:rsidP="00681B7C">
            <w:pPr>
              <w:pStyle w:val="23"/>
            </w:pPr>
            <w:r w:rsidRPr="00AC4AFC">
              <w:t>По заданию на проектирование</w:t>
            </w:r>
          </w:p>
        </w:tc>
        <w:tc>
          <w:tcPr>
            <w:tcW w:w="0" w:type="auto"/>
            <w:gridSpan w:val="2"/>
            <w:vAlign w:val="center"/>
          </w:tcPr>
          <w:p w:rsidR="00D73E63" w:rsidRPr="00AC4AFC" w:rsidRDefault="00D73E63" w:rsidP="00681B7C">
            <w:pPr>
              <w:pStyle w:val="23"/>
            </w:pPr>
            <w:r w:rsidRPr="00AC4AFC">
              <w:t>Не нормируется</w:t>
            </w:r>
          </w:p>
        </w:tc>
      </w:tr>
      <w:tr w:rsidR="00D73E63" w:rsidRPr="00AC4AFC" w:rsidTr="00931EF7">
        <w:trPr>
          <w:trHeight w:val="57"/>
        </w:trPr>
        <w:tc>
          <w:tcPr>
            <w:tcW w:w="0" w:type="auto"/>
            <w:vMerge w:val="restart"/>
            <w:vAlign w:val="center"/>
          </w:tcPr>
          <w:p w:rsidR="00D73E63" w:rsidRPr="00AC4AFC" w:rsidRDefault="00D73E63" w:rsidP="00681B7C">
            <w:pPr>
              <w:pStyle w:val="22"/>
            </w:pPr>
            <w:r w:rsidRPr="00AC4AFC">
              <w:t>Защитные сооружения гражданской обороны (убежища, укрытия)</w:t>
            </w:r>
          </w:p>
        </w:tc>
        <w:tc>
          <w:tcPr>
            <w:tcW w:w="0" w:type="auto"/>
            <w:vMerge w:val="restart"/>
            <w:vAlign w:val="center"/>
          </w:tcPr>
          <w:p w:rsidR="00D73E63" w:rsidRPr="00AC4AFC" w:rsidRDefault="00D73E63" w:rsidP="00681B7C">
            <w:pPr>
              <w:pStyle w:val="22"/>
            </w:pPr>
            <w:r w:rsidRPr="00AC4AFC">
              <w:t>Уровень обеспеченности, мест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D73E63" w:rsidRPr="00AC4AFC" w:rsidRDefault="00D73E63" w:rsidP="00681B7C">
            <w:pPr>
              <w:pStyle w:val="23"/>
            </w:pPr>
            <w:r w:rsidRPr="00AC4AFC">
              <w:t>1000 мест на 1000 чел. населения, оставшегося после эвакуации</w:t>
            </w:r>
          </w:p>
        </w:tc>
        <w:tc>
          <w:tcPr>
            <w:tcW w:w="0" w:type="auto"/>
            <w:vMerge w:val="restart"/>
            <w:vAlign w:val="center"/>
          </w:tcPr>
          <w:p w:rsidR="00D73E63" w:rsidRPr="00AC4AFC" w:rsidRDefault="00D73E63" w:rsidP="00681B7C">
            <w:pPr>
              <w:pStyle w:val="22"/>
            </w:pPr>
            <w:r w:rsidRPr="00AC4AFC">
              <w:t xml:space="preserve">Радиус сбора </w:t>
            </w:r>
            <w:proofErr w:type="gramStart"/>
            <w:r w:rsidRPr="00AC4AFC">
              <w:t>укрываемых</w:t>
            </w:r>
            <w:proofErr w:type="gramEnd"/>
            <w:r w:rsidRPr="00AC4AFC">
              <w:t>, м</w:t>
            </w:r>
            <w:r>
              <w:t xml:space="preserve"> *</w:t>
            </w:r>
          </w:p>
        </w:tc>
        <w:tc>
          <w:tcPr>
            <w:tcW w:w="0" w:type="auto"/>
            <w:vAlign w:val="center"/>
          </w:tcPr>
          <w:p w:rsidR="00D73E63" w:rsidRPr="00AC4AFC" w:rsidRDefault="00D73E63" w:rsidP="00681B7C">
            <w:pPr>
              <w:pStyle w:val="512"/>
            </w:pPr>
            <w:r w:rsidRPr="00AC4AFC">
              <w:t>1000</w:t>
            </w:r>
          </w:p>
        </w:tc>
      </w:tr>
      <w:tr w:rsidR="00D73E63" w:rsidRPr="00AC4AFC" w:rsidTr="00931EF7">
        <w:trPr>
          <w:trHeight w:val="276"/>
        </w:trPr>
        <w:tc>
          <w:tcPr>
            <w:tcW w:w="0" w:type="auto"/>
            <w:vMerge/>
            <w:vAlign w:val="center"/>
          </w:tcPr>
          <w:p w:rsidR="00D73E63" w:rsidRPr="00AC4AFC" w:rsidRDefault="00D73E63" w:rsidP="00681B7C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D73E63" w:rsidRPr="00AC4AFC" w:rsidRDefault="00D73E63" w:rsidP="00681B7C">
            <w:pPr>
              <w:pStyle w:val="22"/>
            </w:pPr>
          </w:p>
        </w:tc>
        <w:tc>
          <w:tcPr>
            <w:tcW w:w="0" w:type="auto"/>
            <w:gridSpan w:val="2"/>
            <w:vMerge/>
            <w:vAlign w:val="center"/>
          </w:tcPr>
          <w:p w:rsidR="00D73E63" w:rsidRPr="00AC4AFC" w:rsidRDefault="00D73E63" w:rsidP="00681B7C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73E63" w:rsidRPr="00AC4AFC" w:rsidRDefault="00D73E63" w:rsidP="00681B7C">
            <w:pPr>
              <w:pStyle w:val="22"/>
            </w:pPr>
          </w:p>
        </w:tc>
        <w:tc>
          <w:tcPr>
            <w:tcW w:w="0" w:type="auto"/>
            <w:vMerge w:val="restart"/>
            <w:vAlign w:val="center"/>
          </w:tcPr>
          <w:p w:rsidR="00D73E63" w:rsidRPr="00AC4AFC" w:rsidRDefault="00D73E63" w:rsidP="00681B7C">
            <w:pPr>
              <w:pStyle w:val="512"/>
            </w:pPr>
            <w:r w:rsidRPr="00AC4AFC">
              <w:t>территории, отнесенные к особой группе по гражданской обороне</w:t>
            </w:r>
          </w:p>
        </w:tc>
      </w:tr>
      <w:tr w:rsidR="00D73E63" w:rsidRPr="00AC4AFC" w:rsidTr="00931EF7">
        <w:trPr>
          <w:trHeight w:val="57"/>
        </w:trPr>
        <w:tc>
          <w:tcPr>
            <w:tcW w:w="0" w:type="auto"/>
            <w:vMerge/>
            <w:vAlign w:val="center"/>
          </w:tcPr>
          <w:p w:rsidR="00D73E63" w:rsidRPr="00AC4AFC" w:rsidRDefault="00D73E63" w:rsidP="00681B7C">
            <w:pPr>
              <w:pStyle w:val="22"/>
            </w:pPr>
          </w:p>
        </w:tc>
        <w:tc>
          <w:tcPr>
            <w:tcW w:w="0" w:type="auto"/>
            <w:vMerge w:val="restart"/>
            <w:vAlign w:val="center"/>
          </w:tcPr>
          <w:p w:rsidR="00D73E63" w:rsidRPr="00AC4AFC" w:rsidRDefault="00D73E63" w:rsidP="00681B7C">
            <w:pPr>
              <w:pStyle w:val="22"/>
            </w:pPr>
            <w:r w:rsidRPr="00AC4AFC">
              <w:t>Норма площади пола основных помещений, м</w:t>
            </w:r>
            <w:proofErr w:type="gramStart"/>
            <w:r w:rsidRPr="00AC4AFC">
              <w:rPr>
                <w:vertAlign w:val="superscript"/>
              </w:rPr>
              <w:t>2</w:t>
            </w:r>
            <w:proofErr w:type="gramEnd"/>
            <w:r w:rsidRPr="00AC4AFC">
              <w:t xml:space="preserve"> на одного укрываемого</w:t>
            </w:r>
          </w:p>
        </w:tc>
        <w:tc>
          <w:tcPr>
            <w:tcW w:w="0" w:type="auto"/>
            <w:vAlign w:val="center"/>
          </w:tcPr>
          <w:p w:rsidR="00D73E63" w:rsidRPr="00AC4AFC" w:rsidRDefault="00D73E63" w:rsidP="00681B7C">
            <w:pPr>
              <w:pStyle w:val="51"/>
            </w:pPr>
            <w:r w:rsidRPr="00AC4AFC">
              <w:t>при одноярусном расположении нар</w:t>
            </w:r>
          </w:p>
        </w:tc>
        <w:tc>
          <w:tcPr>
            <w:tcW w:w="0" w:type="auto"/>
            <w:vAlign w:val="center"/>
          </w:tcPr>
          <w:p w:rsidR="00D73E63" w:rsidRPr="00AC4AFC" w:rsidRDefault="00D73E63" w:rsidP="00681B7C">
            <w:pPr>
              <w:pStyle w:val="512"/>
            </w:pPr>
            <w:r w:rsidRPr="00AC4AFC">
              <w:t>0,6</w:t>
            </w:r>
          </w:p>
        </w:tc>
        <w:tc>
          <w:tcPr>
            <w:tcW w:w="0" w:type="auto"/>
            <w:vMerge/>
            <w:vAlign w:val="center"/>
          </w:tcPr>
          <w:p w:rsidR="00D73E63" w:rsidRPr="00AC4AFC" w:rsidRDefault="00D73E63" w:rsidP="00681B7C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D73E63" w:rsidRPr="00AC4AFC" w:rsidRDefault="00D73E63" w:rsidP="00681B7C">
            <w:pPr>
              <w:pStyle w:val="512"/>
            </w:pPr>
          </w:p>
        </w:tc>
      </w:tr>
      <w:tr w:rsidR="00D73E63" w:rsidRPr="00AC4AFC" w:rsidTr="00931EF7">
        <w:trPr>
          <w:trHeight w:val="57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73E63" w:rsidRPr="00AC4AFC" w:rsidRDefault="00D73E63" w:rsidP="00681B7C">
            <w:pPr>
              <w:pStyle w:val="22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73E63" w:rsidRPr="00AC4AFC" w:rsidRDefault="00D73E63" w:rsidP="00681B7C">
            <w:pPr>
              <w:pStyle w:val="22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73E63" w:rsidRPr="00AC4AFC" w:rsidRDefault="00D73E63" w:rsidP="00681B7C">
            <w:pPr>
              <w:pStyle w:val="51"/>
            </w:pPr>
            <w:r w:rsidRPr="00AC4AFC">
              <w:t>при двухъярусном расположении нар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73E63" w:rsidRPr="00AC4AFC" w:rsidRDefault="00D73E63" w:rsidP="00681B7C">
            <w:pPr>
              <w:pStyle w:val="512"/>
            </w:pPr>
            <w:r w:rsidRPr="00AC4AFC">
              <w:t>0,5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73E63" w:rsidRPr="00AC4AFC" w:rsidRDefault="00D73E63" w:rsidP="00681B7C">
            <w:pPr>
              <w:pStyle w:val="22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73E63" w:rsidRPr="00AC4AFC" w:rsidRDefault="00D73E63" w:rsidP="00681B7C">
            <w:pPr>
              <w:pStyle w:val="512"/>
            </w:pPr>
          </w:p>
        </w:tc>
      </w:tr>
      <w:tr w:rsidR="00D73E63" w:rsidRPr="00AC4AFC" w:rsidTr="00931EF7">
        <w:trPr>
          <w:trHeight w:val="57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73E63" w:rsidRPr="00AC4AFC" w:rsidRDefault="00D73E63" w:rsidP="00681B7C">
            <w:pPr>
              <w:pStyle w:val="22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73E63" w:rsidRPr="00AC4AFC" w:rsidRDefault="00D73E63" w:rsidP="00681B7C">
            <w:pPr>
              <w:pStyle w:val="22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73E63" w:rsidRPr="00AC4AFC" w:rsidRDefault="00D73E63" w:rsidP="00681B7C">
            <w:pPr>
              <w:pStyle w:val="51"/>
            </w:pPr>
            <w:r w:rsidRPr="00AC4AFC">
              <w:t>при трехъярусном расположении нар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73E63" w:rsidRPr="00AC4AFC" w:rsidRDefault="00D73E63" w:rsidP="00681B7C">
            <w:pPr>
              <w:pStyle w:val="512"/>
            </w:pPr>
            <w:r w:rsidRPr="00AC4AFC">
              <w:t>0,4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73E63" w:rsidRPr="00AC4AFC" w:rsidRDefault="00D73E63" w:rsidP="00681B7C">
            <w:pPr>
              <w:pStyle w:val="22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73E63" w:rsidRPr="00AC4AFC" w:rsidRDefault="00D73E63" w:rsidP="00681B7C">
            <w:pPr>
              <w:pStyle w:val="23"/>
            </w:pPr>
            <w:r>
              <w:t>500</w:t>
            </w:r>
          </w:p>
        </w:tc>
      </w:tr>
      <w:tr w:rsidR="00D73E63" w:rsidRPr="00AC4AFC" w:rsidTr="00931EF7">
        <w:trPr>
          <w:trHeight w:val="5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73E63" w:rsidRPr="00AC4AFC" w:rsidRDefault="00D73E63" w:rsidP="00681B7C">
            <w:pPr>
              <w:pStyle w:val="22"/>
            </w:pPr>
            <w:r w:rsidRPr="001F35F8">
              <w:t>Склады материально-технических, продовольственных, медицинских и иных средств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D73E63" w:rsidRPr="00AC4AFC" w:rsidRDefault="00D73E63" w:rsidP="00681B7C">
            <w:pPr>
              <w:pStyle w:val="512"/>
            </w:pPr>
            <w:r w:rsidRPr="00AC4AFC">
              <w:t>По заданию на проектирование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D73E63" w:rsidRDefault="00D73E63" w:rsidP="00681B7C">
            <w:pPr>
              <w:pStyle w:val="23"/>
            </w:pPr>
            <w:r w:rsidRPr="00AC4AFC">
              <w:t>Не нормируется</w:t>
            </w:r>
          </w:p>
        </w:tc>
      </w:tr>
      <w:tr w:rsidR="00931EF7" w:rsidRPr="00AC4AFC" w:rsidTr="00931EF7">
        <w:trPr>
          <w:trHeight w:val="5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31EF7" w:rsidRPr="00AC4AFC" w:rsidRDefault="00931EF7" w:rsidP="00681B7C">
            <w:pPr>
              <w:pStyle w:val="22"/>
            </w:pPr>
            <w:r w:rsidRPr="00A211A8">
              <w:t>Сооружения по защите территорий от чрезвычайных ситуаций природного и техногенного характера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931EF7" w:rsidRPr="00AC4AFC" w:rsidRDefault="00931EF7" w:rsidP="00681B7C">
            <w:pPr>
              <w:pStyle w:val="23"/>
            </w:pPr>
            <w:r>
              <w:t xml:space="preserve">100% территории, </w:t>
            </w:r>
            <w:r w:rsidRPr="00A211A8">
              <w:t>требующей защиты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931EF7" w:rsidRPr="00AC4AFC" w:rsidRDefault="00931EF7" w:rsidP="00681B7C">
            <w:pPr>
              <w:pStyle w:val="23"/>
            </w:pPr>
            <w:r>
              <w:t>Н</w:t>
            </w:r>
            <w:r w:rsidRPr="00A211A8">
              <w:t>е нормируется</w:t>
            </w:r>
          </w:p>
        </w:tc>
      </w:tr>
      <w:tr w:rsidR="00931EF7" w:rsidRPr="00AC4AFC" w:rsidTr="00931EF7">
        <w:trPr>
          <w:trHeight w:val="5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31EF7" w:rsidRPr="00AC4AFC" w:rsidRDefault="00931EF7" w:rsidP="00681B7C">
            <w:pPr>
              <w:pStyle w:val="22"/>
            </w:pPr>
            <w:r w:rsidRPr="00A211A8">
              <w:t>Берегозащитные сооружения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931EF7" w:rsidRPr="00AC4AFC" w:rsidRDefault="00931EF7" w:rsidP="00681B7C">
            <w:pPr>
              <w:pStyle w:val="23"/>
            </w:pPr>
            <w:r>
              <w:t xml:space="preserve">100% береговой линии, требующей </w:t>
            </w:r>
            <w:r w:rsidRPr="00A211A8">
              <w:t>защиты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931EF7" w:rsidRPr="00AC4AFC" w:rsidRDefault="00931EF7" w:rsidP="00681B7C">
            <w:pPr>
              <w:pStyle w:val="23"/>
            </w:pPr>
            <w:r>
              <w:t>Н</w:t>
            </w:r>
            <w:r w:rsidRPr="00A211A8">
              <w:t>е нормируется</w:t>
            </w:r>
          </w:p>
        </w:tc>
      </w:tr>
      <w:tr w:rsidR="00931EF7" w:rsidRPr="00AC4AFC" w:rsidTr="00931EF7">
        <w:trPr>
          <w:trHeight w:val="57"/>
        </w:trPr>
        <w:tc>
          <w:tcPr>
            <w:tcW w:w="0" w:type="auto"/>
            <w:gridSpan w:val="6"/>
            <w:vAlign w:val="center"/>
          </w:tcPr>
          <w:p w:rsidR="00931EF7" w:rsidRDefault="00931EF7" w:rsidP="00681B7C">
            <w:pPr>
              <w:pStyle w:val="31"/>
            </w:pPr>
          </w:p>
          <w:p w:rsidR="00931EF7" w:rsidRDefault="00931EF7" w:rsidP="00681B7C">
            <w:pPr>
              <w:pStyle w:val="31"/>
            </w:pPr>
            <w:r>
              <w:t>*П</w:t>
            </w:r>
            <w:r w:rsidRPr="00AC4AFC">
              <w:t xml:space="preserve">ри подвозе укрываемых </w:t>
            </w:r>
            <w:r>
              <w:t xml:space="preserve">в противорадиационные укрытия </w:t>
            </w:r>
            <w:r w:rsidRPr="00AC4AFC">
              <w:t>автотранспортом</w:t>
            </w:r>
            <w:r>
              <w:t xml:space="preserve"> – 20000 м.</w:t>
            </w:r>
          </w:p>
          <w:p w:rsidR="00931EF7" w:rsidRPr="00AC4AFC" w:rsidRDefault="00931EF7" w:rsidP="00681B7C">
            <w:pPr>
              <w:pStyle w:val="32"/>
            </w:pPr>
            <w:r w:rsidRPr="00AC4AFC">
              <w:t>Примечание</w:t>
            </w:r>
          </w:p>
          <w:p w:rsidR="00931EF7" w:rsidRPr="00AC4AFC" w:rsidRDefault="00931EF7" w:rsidP="00681B7C">
            <w:pPr>
              <w:pStyle w:val="31"/>
            </w:pPr>
            <w:r w:rsidRPr="00AC4AFC">
              <w:t>Защитные сооружения могут использовать в мирное время в качестве:</w:t>
            </w:r>
          </w:p>
          <w:p w:rsidR="00931EF7" w:rsidRPr="00AC4AFC" w:rsidRDefault="00931EF7" w:rsidP="00681B7C">
            <w:pPr>
              <w:pStyle w:val="31"/>
            </w:pPr>
            <w:r w:rsidRPr="00AC4AFC">
              <w:t>- санитарно-бытовых помещений (гардеробные домашней и уличной одежды с душевыми и умывальными);</w:t>
            </w:r>
          </w:p>
          <w:p w:rsidR="00931EF7" w:rsidRPr="00AC4AFC" w:rsidRDefault="00931EF7" w:rsidP="00681B7C">
            <w:pPr>
              <w:pStyle w:val="31"/>
            </w:pPr>
            <w:r w:rsidRPr="00AC4AFC">
              <w:t>- помещений культурного обслуживания и учебных занятий;</w:t>
            </w:r>
          </w:p>
          <w:p w:rsidR="00931EF7" w:rsidRPr="00AC4AFC" w:rsidRDefault="00931EF7" w:rsidP="00681B7C">
            <w:pPr>
              <w:pStyle w:val="31"/>
            </w:pPr>
            <w:r w:rsidRPr="00AC4AFC">
              <w:t>- производственных и технологических помещений, отнесенных по пожарной опасности к категориям Г и</w:t>
            </w:r>
            <w:proofErr w:type="gramStart"/>
            <w:r w:rsidRPr="00AC4AFC">
              <w:t xml:space="preserve"> Д</w:t>
            </w:r>
            <w:proofErr w:type="gramEnd"/>
            <w:r w:rsidRPr="00AC4AFC">
              <w:t>, в которых осуществляют технологические процессы, не сопровождающиеся выделением вредных жидкостей, паров и газов, опасных для людей, и не требующие естественного освещения;</w:t>
            </w:r>
          </w:p>
          <w:p w:rsidR="00931EF7" w:rsidRPr="00AC4AFC" w:rsidRDefault="00931EF7" w:rsidP="00681B7C">
            <w:pPr>
              <w:pStyle w:val="31"/>
            </w:pPr>
            <w:r w:rsidRPr="00AC4AFC">
              <w:t>- помещений дежурных электриков, связистов, ремонтных бригад;</w:t>
            </w:r>
          </w:p>
          <w:p w:rsidR="00931EF7" w:rsidRPr="00AC4AFC" w:rsidRDefault="00931EF7" w:rsidP="00681B7C">
            <w:pPr>
              <w:pStyle w:val="31"/>
            </w:pPr>
            <w:r w:rsidRPr="00AC4AFC">
              <w:t>- гаражей для легковых автомобилей, подземных стоянок автокаров и автомобилей;</w:t>
            </w:r>
          </w:p>
          <w:p w:rsidR="00931EF7" w:rsidRPr="00AC4AFC" w:rsidRDefault="00931EF7" w:rsidP="00681B7C">
            <w:pPr>
              <w:pStyle w:val="31"/>
            </w:pPr>
            <w:r w:rsidRPr="00AC4AFC">
              <w:lastRenderedPageBreak/>
              <w:t>- складских помещений для хранения несгораемых материалов, а также для сгораемых материалов и несгораемых материалов в сгораемой таре;</w:t>
            </w:r>
          </w:p>
          <w:p w:rsidR="00931EF7" w:rsidRPr="00AC4AFC" w:rsidRDefault="00931EF7" w:rsidP="00681B7C">
            <w:pPr>
              <w:pStyle w:val="31"/>
            </w:pPr>
            <w:r w:rsidRPr="00AC4AFC">
              <w:t>- помещений торговли и общественного питания (магазины, залы столовых, буфеты, кафе, закусочные);</w:t>
            </w:r>
          </w:p>
          <w:p w:rsidR="00931EF7" w:rsidRPr="00AC4AFC" w:rsidRDefault="00931EF7" w:rsidP="00681B7C">
            <w:pPr>
              <w:pStyle w:val="31"/>
            </w:pPr>
            <w:r w:rsidRPr="00AC4AFC">
              <w:t>- спортивных помещений (стрелковые тиры и залы для спортивных занятий);</w:t>
            </w:r>
          </w:p>
          <w:p w:rsidR="00931EF7" w:rsidRPr="00AC4AFC" w:rsidRDefault="00931EF7" w:rsidP="00681B7C">
            <w:pPr>
              <w:pStyle w:val="31"/>
            </w:pPr>
            <w:r w:rsidRPr="00AC4AFC">
              <w:t>- помещений бытового обслуживания населения (дома быта, ателье, мастерские, приемные пункты, фотографии, конторы и службы дирекции по эксплуатации зданий);</w:t>
            </w:r>
          </w:p>
          <w:p w:rsidR="00931EF7" w:rsidRPr="00AC4AFC" w:rsidRDefault="00931EF7" w:rsidP="00681B7C">
            <w:pPr>
              <w:pStyle w:val="31"/>
            </w:pPr>
            <w:r w:rsidRPr="00AC4AFC">
              <w:t xml:space="preserve">- вспомогательных (подсобных) помещений учреждений здравоохранения. </w:t>
            </w:r>
          </w:p>
          <w:p w:rsidR="00931EF7" w:rsidRPr="00AC4AFC" w:rsidRDefault="00931EF7" w:rsidP="00681B7C">
            <w:pPr>
              <w:pStyle w:val="31"/>
            </w:pPr>
            <w:r w:rsidRPr="00AC4AFC">
              <w:t>Возможность использования в мирное время защитных сооружений по другому назначению допускается по согласованию с территориальными органами МЧС России.</w:t>
            </w:r>
          </w:p>
        </w:tc>
      </w:tr>
    </w:tbl>
    <w:p w:rsidR="00D73E63" w:rsidRDefault="00D73E63" w:rsidP="00D73E63"/>
    <w:p w:rsidR="00D73E63" w:rsidRDefault="00D73E63" w:rsidP="00A23480"/>
    <w:p w:rsidR="00681B7C" w:rsidRDefault="00681B7C" w:rsidP="00A23480"/>
    <w:p w:rsidR="00A23480" w:rsidRDefault="00A23480" w:rsidP="00A23480"/>
    <w:p w:rsidR="00681B7C" w:rsidRDefault="00681B7C" w:rsidP="00681B7C">
      <w:pPr>
        <w:pStyle w:val="2"/>
      </w:pPr>
      <w:bookmarkStart w:id="55" w:name="_Toc493858521"/>
      <w:r>
        <w:t>1.26</w:t>
      </w:r>
      <w:r w:rsidRPr="00AC4AFC">
        <w:t xml:space="preserve">. </w:t>
      </w:r>
      <w:r>
        <w:t>Объекты, необходимые для организации и осуществления мероприятий по мобилизационной подготовке муниципальных предприятий и учреждений</w:t>
      </w:r>
      <w:bookmarkEnd w:id="55"/>
    </w:p>
    <w:p w:rsidR="006754B2" w:rsidRDefault="006754B2" w:rsidP="006754B2">
      <w:pPr>
        <w:pStyle w:val="a5"/>
      </w:pPr>
      <w:r>
        <w:t xml:space="preserve">Таблица </w:t>
      </w:r>
      <w:fldSimple w:instr=" SEQ Таблица \* ARABIC ">
        <w:r w:rsidR="00084515">
          <w:rPr>
            <w:noProof/>
          </w:rPr>
          <w:t>39</w:t>
        </w:r>
      </w:fldSimple>
    </w:p>
    <w:tbl>
      <w:tblPr>
        <w:tblStyle w:val="a4"/>
        <w:tblW w:w="0" w:type="auto"/>
        <w:tblInd w:w="108" w:type="dxa"/>
        <w:tblLook w:val="04A0"/>
      </w:tblPr>
      <w:tblGrid>
        <w:gridCol w:w="3186"/>
        <w:gridCol w:w="3516"/>
        <w:gridCol w:w="2230"/>
        <w:gridCol w:w="3516"/>
        <w:gridCol w:w="2230"/>
      </w:tblGrid>
      <w:tr w:rsidR="00681B7C" w:rsidRPr="00AC4AFC" w:rsidTr="00681B7C">
        <w:trPr>
          <w:trHeight w:val="57"/>
        </w:trPr>
        <w:tc>
          <w:tcPr>
            <w:tcW w:w="0" w:type="auto"/>
            <w:vMerge w:val="restart"/>
            <w:vAlign w:val="center"/>
          </w:tcPr>
          <w:p w:rsidR="00681B7C" w:rsidRPr="00AC4AFC" w:rsidRDefault="00681B7C" w:rsidP="00681B7C">
            <w:pPr>
              <w:pStyle w:val="211"/>
            </w:pPr>
            <w:r w:rsidRPr="00AC4AFC">
              <w:t>Наименование объекта</w:t>
            </w:r>
          </w:p>
        </w:tc>
        <w:tc>
          <w:tcPr>
            <w:tcW w:w="0" w:type="auto"/>
            <w:gridSpan w:val="2"/>
            <w:vAlign w:val="center"/>
          </w:tcPr>
          <w:p w:rsidR="00681B7C" w:rsidRPr="00AC4AFC" w:rsidRDefault="00681B7C" w:rsidP="00681B7C">
            <w:pPr>
              <w:pStyle w:val="211"/>
            </w:pPr>
            <w:r w:rsidRPr="00AC4AFC">
              <w:t>Расчетный показатель минимально допустимого уровня обеспеченности</w:t>
            </w:r>
          </w:p>
        </w:tc>
        <w:tc>
          <w:tcPr>
            <w:tcW w:w="0" w:type="auto"/>
            <w:gridSpan w:val="2"/>
            <w:vAlign w:val="center"/>
          </w:tcPr>
          <w:p w:rsidR="00681B7C" w:rsidRPr="00AC4AFC" w:rsidRDefault="00681B7C" w:rsidP="00681B7C">
            <w:pPr>
              <w:pStyle w:val="211"/>
            </w:pPr>
            <w:r w:rsidRPr="00AC4AFC">
              <w:t>Расчетный показатель максимально допустимого уровня территориальной доступности</w:t>
            </w:r>
          </w:p>
        </w:tc>
      </w:tr>
      <w:tr w:rsidR="00681B7C" w:rsidRPr="00AC4AFC" w:rsidTr="00681B7C">
        <w:trPr>
          <w:trHeight w:val="57"/>
        </w:trPr>
        <w:tc>
          <w:tcPr>
            <w:tcW w:w="0" w:type="auto"/>
            <w:vMerge/>
            <w:vAlign w:val="center"/>
          </w:tcPr>
          <w:p w:rsidR="00681B7C" w:rsidRPr="00AC4AFC" w:rsidRDefault="00681B7C" w:rsidP="00681B7C">
            <w:pPr>
              <w:pStyle w:val="211"/>
            </w:pPr>
          </w:p>
        </w:tc>
        <w:tc>
          <w:tcPr>
            <w:tcW w:w="0" w:type="auto"/>
            <w:vAlign w:val="center"/>
          </w:tcPr>
          <w:p w:rsidR="00681B7C" w:rsidRPr="00AC4AFC" w:rsidRDefault="00681B7C" w:rsidP="00681B7C">
            <w:pPr>
              <w:pStyle w:val="211"/>
            </w:pPr>
            <w:r w:rsidRPr="00AC4AFC">
              <w:t>Наименование расчетного показателя, единица измерения</w:t>
            </w:r>
          </w:p>
        </w:tc>
        <w:tc>
          <w:tcPr>
            <w:tcW w:w="0" w:type="auto"/>
            <w:vAlign w:val="center"/>
          </w:tcPr>
          <w:p w:rsidR="00681B7C" w:rsidRPr="00AC4AFC" w:rsidRDefault="00681B7C" w:rsidP="00681B7C">
            <w:pPr>
              <w:pStyle w:val="211"/>
            </w:pPr>
            <w:r w:rsidRPr="00AC4AFC">
              <w:t>Значение расчетного показателя</w:t>
            </w:r>
          </w:p>
        </w:tc>
        <w:tc>
          <w:tcPr>
            <w:tcW w:w="0" w:type="auto"/>
            <w:vAlign w:val="center"/>
          </w:tcPr>
          <w:p w:rsidR="00681B7C" w:rsidRPr="00AC4AFC" w:rsidRDefault="00681B7C" w:rsidP="00681B7C">
            <w:pPr>
              <w:pStyle w:val="211"/>
            </w:pPr>
            <w:r w:rsidRPr="00AC4AFC">
              <w:t>Наименование расчетного показателя, единица измерения</w:t>
            </w:r>
          </w:p>
        </w:tc>
        <w:tc>
          <w:tcPr>
            <w:tcW w:w="0" w:type="auto"/>
            <w:vAlign w:val="center"/>
          </w:tcPr>
          <w:p w:rsidR="00681B7C" w:rsidRPr="00AC4AFC" w:rsidRDefault="00681B7C" w:rsidP="00681B7C">
            <w:pPr>
              <w:pStyle w:val="211"/>
            </w:pPr>
            <w:r w:rsidRPr="00AC4AFC">
              <w:t>Значение расчетного показателя</w:t>
            </w:r>
          </w:p>
        </w:tc>
      </w:tr>
      <w:tr w:rsidR="00681B7C" w:rsidRPr="00AC4AFC" w:rsidTr="00681B7C">
        <w:trPr>
          <w:trHeight w:val="5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81B7C" w:rsidRDefault="00681B7C" w:rsidP="00681B7C">
            <w:pPr>
              <w:pStyle w:val="22"/>
            </w:pPr>
            <w:r>
              <w:t>Административные здания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681B7C" w:rsidRDefault="00681B7C" w:rsidP="00681B7C">
            <w:pPr>
              <w:pStyle w:val="23"/>
            </w:pPr>
            <w:r>
              <w:t>По заданию на проектирование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681B7C" w:rsidRDefault="00681B7C" w:rsidP="00681B7C">
            <w:pPr>
              <w:pStyle w:val="23"/>
            </w:pPr>
            <w:r>
              <w:t>Не нормируется</w:t>
            </w:r>
          </w:p>
        </w:tc>
      </w:tr>
      <w:tr w:rsidR="00681B7C" w:rsidRPr="00AC4AFC" w:rsidTr="00681B7C">
        <w:trPr>
          <w:trHeight w:val="5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81B7C" w:rsidRDefault="00681B7C" w:rsidP="00681B7C">
            <w:pPr>
              <w:pStyle w:val="22"/>
            </w:pPr>
            <w:r>
              <w:t>Склады материально-технического обеспечения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681B7C" w:rsidRDefault="00681B7C" w:rsidP="00681B7C">
            <w:pPr>
              <w:pStyle w:val="23"/>
            </w:pPr>
            <w:r>
              <w:t>В соответствии с планом мобилизационных мероприятий *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681B7C" w:rsidRDefault="00681B7C" w:rsidP="00681B7C">
            <w:pPr>
              <w:pStyle w:val="23"/>
            </w:pPr>
            <w:r>
              <w:t>Не нормируется</w:t>
            </w:r>
          </w:p>
        </w:tc>
      </w:tr>
      <w:tr w:rsidR="00681B7C" w:rsidRPr="00AC4AFC" w:rsidTr="00681B7C">
        <w:trPr>
          <w:trHeight w:val="57"/>
        </w:trPr>
        <w:tc>
          <w:tcPr>
            <w:tcW w:w="0" w:type="auto"/>
            <w:gridSpan w:val="5"/>
            <w:vAlign w:val="center"/>
          </w:tcPr>
          <w:p w:rsidR="00681B7C" w:rsidRPr="00681B7C" w:rsidRDefault="00681B7C" w:rsidP="00681B7C">
            <w:pPr>
              <w:pStyle w:val="31"/>
            </w:pPr>
          </w:p>
          <w:p w:rsidR="00681B7C" w:rsidRPr="00AC4AFC" w:rsidRDefault="00681B7C" w:rsidP="00681B7C">
            <w:pPr>
              <w:pStyle w:val="31"/>
            </w:pPr>
            <w:r w:rsidRPr="00681B7C">
              <w:t xml:space="preserve">* План мобилизационных мероприятий разрабатывается в соответствии с требованиями </w:t>
            </w:r>
            <w:r w:rsidRPr="00681B7C">
              <w:rPr>
                <w:rStyle w:val="af8"/>
                <w:color w:val="auto"/>
              </w:rPr>
              <w:t>Федерального закона</w:t>
            </w:r>
            <w:r>
              <w:t xml:space="preserve"> от 12.02.1998 №</w:t>
            </w:r>
            <w:r w:rsidRPr="00681B7C">
              <w:t> 28-ФЗ «О гражданской обороне».</w:t>
            </w:r>
          </w:p>
        </w:tc>
      </w:tr>
    </w:tbl>
    <w:p w:rsidR="0064476D" w:rsidRPr="00AC4AFC" w:rsidRDefault="0064476D" w:rsidP="0064476D">
      <w:pPr>
        <w:pStyle w:val="2"/>
      </w:pPr>
      <w:bookmarkStart w:id="56" w:name="_Toc493858522"/>
      <w:r>
        <w:lastRenderedPageBreak/>
        <w:t>1.27</w:t>
      </w:r>
      <w:r w:rsidRPr="00AC4AFC">
        <w:t>. Объекты материально-технического обеспечения деятельности органов местного самоуправления</w:t>
      </w:r>
      <w:bookmarkEnd w:id="56"/>
    </w:p>
    <w:p w:rsidR="0064476D" w:rsidRDefault="0064476D" w:rsidP="0064476D">
      <w:pPr>
        <w:pStyle w:val="a5"/>
      </w:pPr>
      <w:r>
        <w:t xml:space="preserve">Таблица </w:t>
      </w:r>
      <w:fldSimple w:instr=" SEQ Таблица \* ARABIC ">
        <w:r w:rsidR="00084515">
          <w:rPr>
            <w:noProof/>
          </w:rPr>
          <w:t>40</w:t>
        </w:r>
      </w:fldSimple>
    </w:p>
    <w:tbl>
      <w:tblPr>
        <w:tblStyle w:val="a4"/>
        <w:tblW w:w="0" w:type="auto"/>
        <w:tblInd w:w="108" w:type="dxa"/>
        <w:tblLook w:val="04A0"/>
      </w:tblPr>
      <w:tblGrid>
        <w:gridCol w:w="3300"/>
        <w:gridCol w:w="3478"/>
        <w:gridCol w:w="2211"/>
        <w:gridCol w:w="3478"/>
        <w:gridCol w:w="2211"/>
      </w:tblGrid>
      <w:tr w:rsidR="0064476D" w:rsidRPr="00AC4AFC" w:rsidTr="008A501D">
        <w:trPr>
          <w:trHeight w:val="57"/>
        </w:trPr>
        <w:tc>
          <w:tcPr>
            <w:tcW w:w="0" w:type="auto"/>
            <w:vMerge w:val="restart"/>
            <w:vAlign w:val="center"/>
          </w:tcPr>
          <w:p w:rsidR="0064476D" w:rsidRPr="00AC4AFC" w:rsidRDefault="0064476D" w:rsidP="008A501D">
            <w:pPr>
              <w:pStyle w:val="211"/>
            </w:pPr>
            <w:r w:rsidRPr="00AC4AFC">
              <w:t>Наименование объекта</w:t>
            </w:r>
          </w:p>
        </w:tc>
        <w:tc>
          <w:tcPr>
            <w:tcW w:w="0" w:type="auto"/>
            <w:gridSpan w:val="2"/>
            <w:vAlign w:val="center"/>
          </w:tcPr>
          <w:p w:rsidR="0064476D" w:rsidRPr="00AC4AFC" w:rsidRDefault="0064476D" w:rsidP="008A501D">
            <w:pPr>
              <w:pStyle w:val="211"/>
            </w:pPr>
            <w:r w:rsidRPr="00AC4AFC">
              <w:t>Расчетный показатель минимально допустимого уровня обеспеченности</w:t>
            </w:r>
          </w:p>
        </w:tc>
        <w:tc>
          <w:tcPr>
            <w:tcW w:w="0" w:type="auto"/>
            <w:gridSpan w:val="2"/>
            <w:vAlign w:val="center"/>
          </w:tcPr>
          <w:p w:rsidR="0064476D" w:rsidRPr="00AC4AFC" w:rsidRDefault="0064476D" w:rsidP="008A501D">
            <w:pPr>
              <w:pStyle w:val="211"/>
            </w:pPr>
            <w:r w:rsidRPr="00AC4AFC">
              <w:t>Расчетный показатель максимально допустимого уровня территориальной доступности</w:t>
            </w:r>
          </w:p>
        </w:tc>
      </w:tr>
      <w:tr w:rsidR="0064476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64476D" w:rsidRPr="00AC4AFC" w:rsidRDefault="0064476D" w:rsidP="008A501D">
            <w:pPr>
              <w:pStyle w:val="211"/>
            </w:pPr>
          </w:p>
        </w:tc>
        <w:tc>
          <w:tcPr>
            <w:tcW w:w="0" w:type="auto"/>
            <w:vAlign w:val="center"/>
          </w:tcPr>
          <w:p w:rsidR="0064476D" w:rsidRPr="00AC4AFC" w:rsidRDefault="0064476D" w:rsidP="008A501D">
            <w:pPr>
              <w:pStyle w:val="211"/>
            </w:pPr>
            <w:r w:rsidRPr="00AC4AFC">
              <w:t>Наименование расчетного показателя, единица измерения</w:t>
            </w:r>
          </w:p>
        </w:tc>
        <w:tc>
          <w:tcPr>
            <w:tcW w:w="0" w:type="auto"/>
            <w:vAlign w:val="center"/>
          </w:tcPr>
          <w:p w:rsidR="0064476D" w:rsidRPr="00AC4AFC" w:rsidRDefault="0064476D" w:rsidP="008A501D">
            <w:pPr>
              <w:pStyle w:val="211"/>
            </w:pPr>
            <w:r w:rsidRPr="00AC4AFC">
              <w:t>Значение расчетного показателя</w:t>
            </w:r>
          </w:p>
        </w:tc>
        <w:tc>
          <w:tcPr>
            <w:tcW w:w="0" w:type="auto"/>
            <w:vAlign w:val="center"/>
          </w:tcPr>
          <w:p w:rsidR="0064476D" w:rsidRPr="00AC4AFC" w:rsidRDefault="0064476D" w:rsidP="008A501D">
            <w:pPr>
              <w:pStyle w:val="211"/>
            </w:pPr>
            <w:r w:rsidRPr="00AC4AFC">
              <w:t>Наименование расчетного показателя, единица измерения</w:t>
            </w:r>
          </w:p>
        </w:tc>
        <w:tc>
          <w:tcPr>
            <w:tcW w:w="0" w:type="auto"/>
            <w:vAlign w:val="center"/>
          </w:tcPr>
          <w:p w:rsidR="0064476D" w:rsidRPr="00AC4AFC" w:rsidRDefault="0064476D" w:rsidP="008A501D">
            <w:pPr>
              <w:pStyle w:val="211"/>
            </w:pPr>
            <w:r w:rsidRPr="00AC4AFC">
              <w:t>Значение расчетного показателя</w:t>
            </w:r>
          </w:p>
        </w:tc>
      </w:tr>
      <w:tr w:rsidR="0064476D" w:rsidRPr="00AC4AFC" w:rsidTr="008A501D">
        <w:trPr>
          <w:trHeight w:val="57"/>
        </w:trPr>
        <w:tc>
          <w:tcPr>
            <w:tcW w:w="0" w:type="auto"/>
            <w:vAlign w:val="center"/>
          </w:tcPr>
          <w:p w:rsidR="0064476D" w:rsidRPr="00AC4AFC" w:rsidRDefault="0064476D" w:rsidP="008A501D">
            <w:pPr>
              <w:pStyle w:val="22"/>
            </w:pPr>
            <w:r w:rsidRPr="00AC4AFC">
              <w:t>Здания, занимаемые органами местного самоуправления</w:t>
            </w:r>
          </w:p>
        </w:tc>
        <w:tc>
          <w:tcPr>
            <w:tcW w:w="0" w:type="auto"/>
            <w:gridSpan w:val="2"/>
            <w:vAlign w:val="center"/>
          </w:tcPr>
          <w:p w:rsidR="0064476D" w:rsidRPr="00AC4AFC" w:rsidRDefault="0064476D" w:rsidP="008A501D">
            <w:pPr>
              <w:pStyle w:val="23"/>
            </w:pPr>
            <w:r w:rsidRPr="00AC4AFC">
              <w:t>По заданию на проектирование</w:t>
            </w:r>
          </w:p>
        </w:tc>
        <w:tc>
          <w:tcPr>
            <w:tcW w:w="0" w:type="auto"/>
            <w:vAlign w:val="center"/>
          </w:tcPr>
          <w:p w:rsidR="0064476D" w:rsidRPr="00AC4AFC" w:rsidRDefault="0064476D" w:rsidP="008A501D">
            <w:pPr>
              <w:pStyle w:val="22"/>
            </w:pPr>
            <w:r w:rsidRPr="00AC4AFC">
              <w:t>Транспортная доступность, мин</w:t>
            </w:r>
          </w:p>
        </w:tc>
        <w:tc>
          <w:tcPr>
            <w:tcW w:w="0" w:type="auto"/>
            <w:vAlign w:val="center"/>
          </w:tcPr>
          <w:p w:rsidR="0064476D" w:rsidRPr="00AC4AFC" w:rsidRDefault="0064476D" w:rsidP="008A501D">
            <w:pPr>
              <w:pStyle w:val="23"/>
            </w:pPr>
            <w:r w:rsidRPr="00AC4AFC">
              <w:t>30</w:t>
            </w:r>
          </w:p>
        </w:tc>
      </w:tr>
      <w:tr w:rsidR="0064476D" w:rsidRPr="00AC4AFC" w:rsidTr="008A501D">
        <w:trPr>
          <w:trHeight w:val="57"/>
        </w:trPr>
        <w:tc>
          <w:tcPr>
            <w:tcW w:w="0" w:type="auto"/>
            <w:vAlign w:val="center"/>
          </w:tcPr>
          <w:p w:rsidR="0064476D" w:rsidRPr="00AC4AFC" w:rsidRDefault="0064476D" w:rsidP="008A501D">
            <w:pPr>
              <w:pStyle w:val="22"/>
            </w:pPr>
            <w:r w:rsidRPr="00AC4AFC">
              <w:t>Гаражи служебных автомобилей</w:t>
            </w:r>
          </w:p>
        </w:tc>
        <w:tc>
          <w:tcPr>
            <w:tcW w:w="0" w:type="auto"/>
            <w:gridSpan w:val="2"/>
            <w:vAlign w:val="center"/>
          </w:tcPr>
          <w:p w:rsidR="0064476D" w:rsidRPr="00AC4AFC" w:rsidRDefault="0064476D" w:rsidP="008A501D">
            <w:pPr>
              <w:pStyle w:val="23"/>
            </w:pPr>
            <w:r w:rsidRPr="00AC4AFC">
              <w:t>По заданию на проектирование</w:t>
            </w:r>
          </w:p>
        </w:tc>
        <w:tc>
          <w:tcPr>
            <w:tcW w:w="0" w:type="auto"/>
            <w:gridSpan w:val="2"/>
            <w:vAlign w:val="center"/>
          </w:tcPr>
          <w:p w:rsidR="0064476D" w:rsidRPr="00AC4AFC" w:rsidRDefault="0064476D" w:rsidP="008A501D">
            <w:pPr>
              <w:pStyle w:val="23"/>
            </w:pPr>
            <w:r w:rsidRPr="00AC4AFC">
              <w:t>Не нормируется</w:t>
            </w:r>
          </w:p>
        </w:tc>
      </w:tr>
    </w:tbl>
    <w:p w:rsidR="00BA3A4F" w:rsidRDefault="00BA3A4F" w:rsidP="00BA3A4F"/>
    <w:p w:rsidR="00A237B4" w:rsidRPr="00A237B4" w:rsidRDefault="00A237B4" w:rsidP="00A237B4">
      <w:pPr>
        <w:pStyle w:val="2"/>
      </w:pPr>
      <w:bookmarkStart w:id="57" w:name="_Toc493858523"/>
      <w:r>
        <w:t>1.2</w:t>
      </w:r>
      <w:r w:rsidR="0064476D">
        <w:t>8</w:t>
      </w:r>
      <w:r w:rsidRPr="00DA5F8A">
        <w:t xml:space="preserve">. </w:t>
      </w:r>
      <w:r>
        <w:t>Объекты культового назначения</w:t>
      </w:r>
      <w:bookmarkEnd w:id="57"/>
    </w:p>
    <w:p w:rsidR="00A237B4" w:rsidRDefault="00A237B4" w:rsidP="00A237B4">
      <w:pPr>
        <w:pStyle w:val="a5"/>
      </w:pPr>
      <w:r>
        <w:t xml:space="preserve">Таблица </w:t>
      </w:r>
      <w:fldSimple w:instr=" SEQ Таблица \* ARABIC ">
        <w:r w:rsidR="00084515">
          <w:rPr>
            <w:noProof/>
          </w:rPr>
          <w:t>41</w:t>
        </w:r>
      </w:fldSimple>
    </w:p>
    <w:tbl>
      <w:tblPr>
        <w:tblStyle w:val="a4"/>
        <w:tblW w:w="0" w:type="auto"/>
        <w:tblInd w:w="108" w:type="dxa"/>
        <w:tblLook w:val="04A0"/>
      </w:tblPr>
      <w:tblGrid>
        <w:gridCol w:w="3069"/>
        <w:gridCol w:w="4018"/>
        <w:gridCol w:w="2135"/>
        <w:gridCol w:w="3321"/>
        <w:gridCol w:w="2135"/>
      </w:tblGrid>
      <w:tr w:rsidR="00A237B4" w:rsidRPr="00AC4AFC" w:rsidTr="0056388E">
        <w:trPr>
          <w:trHeight w:val="57"/>
        </w:trPr>
        <w:tc>
          <w:tcPr>
            <w:tcW w:w="0" w:type="auto"/>
            <w:vMerge w:val="restart"/>
            <w:vAlign w:val="center"/>
          </w:tcPr>
          <w:p w:rsidR="00A237B4" w:rsidRPr="00AC4AFC" w:rsidRDefault="00A237B4" w:rsidP="0056388E">
            <w:pPr>
              <w:pStyle w:val="211"/>
            </w:pPr>
            <w:r w:rsidRPr="00AC4AFC">
              <w:t>Наименование объекта</w:t>
            </w:r>
          </w:p>
        </w:tc>
        <w:tc>
          <w:tcPr>
            <w:tcW w:w="0" w:type="auto"/>
            <w:gridSpan w:val="2"/>
            <w:vAlign w:val="center"/>
          </w:tcPr>
          <w:p w:rsidR="00A237B4" w:rsidRPr="00AC4AFC" w:rsidRDefault="00A237B4" w:rsidP="0056388E">
            <w:pPr>
              <w:pStyle w:val="211"/>
            </w:pPr>
            <w:r w:rsidRPr="00AC4AFC">
              <w:t>Расчетный показатель минимально допустимого уровня обеспеченности</w:t>
            </w:r>
          </w:p>
        </w:tc>
        <w:tc>
          <w:tcPr>
            <w:tcW w:w="0" w:type="auto"/>
            <w:gridSpan w:val="2"/>
            <w:vAlign w:val="center"/>
          </w:tcPr>
          <w:p w:rsidR="00A237B4" w:rsidRPr="00AC4AFC" w:rsidRDefault="00A237B4" w:rsidP="0056388E">
            <w:pPr>
              <w:pStyle w:val="211"/>
            </w:pPr>
            <w:r w:rsidRPr="00AC4AFC">
              <w:t>Расчетный показатель максимально допустимого уровня территориальной доступности</w:t>
            </w:r>
          </w:p>
        </w:tc>
      </w:tr>
      <w:tr w:rsidR="00A237B4" w:rsidRPr="00AC4AFC" w:rsidTr="0056388E">
        <w:trPr>
          <w:trHeight w:val="57"/>
        </w:trPr>
        <w:tc>
          <w:tcPr>
            <w:tcW w:w="0" w:type="auto"/>
            <w:vMerge/>
            <w:vAlign w:val="center"/>
          </w:tcPr>
          <w:p w:rsidR="00A237B4" w:rsidRPr="00AC4AFC" w:rsidRDefault="00A237B4" w:rsidP="0056388E">
            <w:pPr>
              <w:pStyle w:val="211"/>
            </w:pPr>
          </w:p>
        </w:tc>
        <w:tc>
          <w:tcPr>
            <w:tcW w:w="0" w:type="auto"/>
            <w:vAlign w:val="center"/>
          </w:tcPr>
          <w:p w:rsidR="00A237B4" w:rsidRPr="00AC4AFC" w:rsidRDefault="00A237B4" w:rsidP="0056388E">
            <w:pPr>
              <w:pStyle w:val="211"/>
            </w:pPr>
            <w:r w:rsidRPr="00AC4AFC">
              <w:t>Наименование расчетного показателя, единица измерения</w:t>
            </w:r>
          </w:p>
        </w:tc>
        <w:tc>
          <w:tcPr>
            <w:tcW w:w="0" w:type="auto"/>
            <w:vAlign w:val="center"/>
          </w:tcPr>
          <w:p w:rsidR="00A237B4" w:rsidRPr="00AC4AFC" w:rsidRDefault="00A237B4" w:rsidP="0056388E">
            <w:pPr>
              <w:pStyle w:val="211"/>
            </w:pPr>
            <w:r w:rsidRPr="00AC4AFC">
              <w:t>Значение расчетного показателя</w:t>
            </w:r>
          </w:p>
        </w:tc>
        <w:tc>
          <w:tcPr>
            <w:tcW w:w="0" w:type="auto"/>
            <w:vAlign w:val="center"/>
          </w:tcPr>
          <w:p w:rsidR="00A237B4" w:rsidRPr="00AC4AFC" w:rsidRDefault="00A237B4" w:rsidP="0056388E">
            <w:pPr>
              <w:pStyle w:val="211"/>
            </w:pPr>
            <w:r w:rsidRPr="00AC4AFC">
              <w:t>Наименование расчетного показателя, единица измерения</w:t>
            </w:r>
          </w:p>
        </w:tc>
        <w:tc>
          <w:tcPr>
            <w:tcW w:w="0" w:type="auto"/>
            <w:vAlign w:val="center"/>
          </w:tcPr>
          <w:p w:rsidR="00A237B4" w:rsidRPr="00AC4AFC" w:rsidRDefault="00A237B4" w:rsidP="0056388E">
            <w:pPr>
              <w:pStyle w:val="211"/>
            </w:pPr>
            <w:r w:rsidRPr="00AC4AFC">
              <w:t>Значение расчетного показателя</w:t>
            </w:r>
          </w:p>
        </w:tc>
      </w:tr>
      <w:tr w:rsidR="00A237B4" w:rsidRPr="00AC4AFC" w:rsidTr="0056388E">
        <w:trPr>
          <w:trHeight w:val="57"/>
        </w:trPr>
        <w:tc>
          <w:tcPr>
            <w:tcW w:w="0" w:type="auto"/>
            <w:vAlign w:val="center"/>
          </w:tcPr>
          <w:p w:rsidR="00A237B4" w:rsidRPr="00AC4AFC" w:rsidRDefault="00A237B4" w:rsidP="0056388E">
            <w:pPr>
              <w:pStyle w:val="22"/>
            </w:pPr>
            <w:r w:rsidRPr="00AC4AFC">
              <w:t>Православные храмы</w:t>
            </w:r>
          </w:p>
        </w:tc>
        <w:tc>
          <w:tcPr>
            <w:tcW w:w="0" w:type="auto"/>
            <w:vAlign w:val="center"/>
          </w:tcPr>
          <w:p w:rsidR="00A237B4" w:rsidRPr="00AC4AFC" w:rsidRDefault="00A237B4" w:rsidP="0056388E">
            <w:pPr>
              <w:pStyle w:val="23"/>
            </w:pPr>
            <w:r w:rsidRPr="00AC4AFC">
              <w:t xml:space="preserve">Уровень обеспеченности, </w:t>
            </w:r>
            <w:r w:rsidRPr="008B796D">
              <w:t>м</w:t>
            </w:r>
            <w:proofErr w:type="gramStart"/>
            <w:r w:rsidRPr="008B796D">
              <w:rPr>
                <w:vertAlign w:val="superscript"/>
              </w:rPr>
              <w:t>2</w:t>
            </w:r>
            <w:proofErr w:type="gramEnd"/>
            <w:r>
              <w:t xml:space="preserve"> общей площади помещений </w:t>
            </w:r>
            <w:r w:rsidRPr="008B796D">
              <w:t>на</w:t>
            </w:r>
            <w:r w:rsidRPr="00AC4AFC">
              <w:t xml:space="preserve"> 1000 чел. верующих</w:t>
            </w:r>
          </w:p>
        </w:tc>
        <w:tc>
          <w:tcPr>
            <w:tcW w:w="0" w:type="auto"/>
            <w:vAlign w:val="center"/>
          </w:tcPr>
          <w:p w:rsidR="00A237B4" w:rsidRPr="00AC4AFC" w:rsidRDefault="00A237B4" w:rsidP="0056388E">
            <w:pPr>
              <w:pStyle w:val="23"/>
            </w:pPr>
            <w:r>
              <w:t>56</w:t>
            </w:r>
          </w:p>
        </w:tc>
        <w:tc>
          <w:tcPr>
            <w:tcW w:w="0" w:type="auto"/>
            <w:gridSpan w:val="2"/>
            <w:vAlign w:val="center"/>
          </w:tcPr>
          <w:p w:rsidR="00A237B4" w:rsidRPr="00AC4AFC" w:rsidRDefault="00A237B4" w:rsidP="0056388E">
            <w:pPr>
              <w:pStyle w:val="23"/>
            </w:pPr>
            <w:r w:rsidRPr="00AC4AFC">
              <w:t>Не нормируется (размещается по согласованию с местной епархией)</w:t>
            </w:r>
          </w:p>
        </w:tc>
      </w:tr>
      <w:tr w:rsidR="00A237B4" w:rsidRPr="00AC4AFC" w:rsidTr="0056388E">
        <w:trPr>
          <w:trHeight w:val="57"/>
        </w:trPr>
        <w:tc>
          <w:tcPr>
            <w:tcW w:w="0" w:type="auto"/>
            <w:vAlign w:val="center"/>
          </w:tcPr>
          <w:p w:rsidR="00A237B4" w:rsidRPr="00AC4AFC" w:rsidRDefault="00A237B4" w:rsidP="0056388E">
            <w:pPr>
              <w:pStyle w:val="22"/>
            </w:pPr>
            <w:r w:rsidRPr="00AC4AFC">
              <w:t>Объекты куль</w:t>
            </w:r>
            <w:r>
              <w:t>тового</w:t>
            </w:r>
            <w:r w:rsidRPr="00AC4AFC">
              <w:t xml:space="preserve"> назначения </w:t>
            </w:r>
            <w:proofErr w:type="gramStart"/>
            <w:r w:rsidRPr="00AC4AFC">
              <w:t>различных</w:t>
            </w:r>
            <w:proofErr w:type="gramEnd"/>
            <w:r w:rsidRPr="00AC4AFC">
              <w:t xml:space="preserve"> </w:t>
            </w:r>
            <w:proofErr w:type="spellStart"/>
            <w:r w:rsidRPr="00AC4AFC">
              <w:t>конфессий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A237B4" w:rsidRPr="00AC4AFC" w:rsidRDefault="00A237B4" w:rsidP="0056388E">
            <w:pPr>
              <w:pStyle w:val="23"/>
            </w:pPr>
            <w:r w:rsidRPr="00AC4AFC">
              <w:t>По заданию на проектирование</w:t>
            </w:r>
          </w:p>
        </w:tc>
        <w:tc>
          <w:tcPr>
            <w:tcW w:w="0" w:type="auto"/>
            <w:gridSpan w:val="2"/>
            <w:vAlign w:val="center"/>
          </w:tcPr>
          <w:p w:rsidR="00A237B4" w:rsidRPr="00AC4AFC" w:rsidRDefault="00A237B4" w:rsidP="0056388E">
            <w:pPr>
              <w:pStyle w:val="23"/>
            </w:pPr>
            <w:r w:rsidRPr="00AC4AFC">
              <w:t>Не нормируется (размещается по согласованию с высшим духовно-административным органом)</w:t>
            </w:r>
          </w:p>
        </w:tc>
      </w:tr>
    </w:tbl>
    <w:p w:rsidR="00DA5F8A" w:rsidRDefault="00DA5F8A" w:rsidP="00DA5F8A"/>
    <w:p w:rsidR="00DA5F8A" w:rsidRDefault="00DA5F8A" w:rsidP="00DA5F8A"/>
    <w:p w:rsidR="00DA5F8A" w:rsidRDefault="00DA5F8A" w:rsidP="00DA5F8A"/>
    <w:p w:rsidR="00DA5F8A" w:rsidRDefault="00DA5F8A" w:rsidP="00DA5F8A"/>
    <w:p w:rsidR="00DA5F8A" w:rsidRPr="00DA5F8A" w:rsidRDefault="00DA5F8A" w:rsidP="00DA5F8A">
      <w:pPr>
        <w:sectPr w:rsidR="00DA5F8A" w:rsidRPr="00DA5F8A" w:rsidSect="0035300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57BB" w:rsidRPr="00AC4AFC" w:rsidRDefault="00C457BB" w:rsidP="00C457BB">
      <w:pPr>
        <w:pStyle w:val="1"/>
      </w:pPr>
      <w:bookmarkStart w:id="58" w:name="_Toc493858524"/>
      <w:r w:rsidRPr="00AC4AFC">
        <w:lastRenderedPageBreak/>
        <w:t xml:space="preserve">2. МАТЕРИАЛЫ ПО ОБОСНОВАНИЮ РАСЧЕТНЫХ ПОКАЗАТЕЛЕЙ, СОДЕРЖАЩИХСЯ В ОСНОВНОЙ ЧАСТИ ПРОЕКТА МЕСТНЫХ НОРМАТИВОВ </w:t>
      </w:r>
      <w:r w:rsidR="00D87DBD" w:rsidRPr="00AC4AFC">
        <w:t xml:space="preserve">ГРАДОСТРОИТЕЛЬНОГО ПРОЕКТИРОВАНИЯ МУНИЦИПАЛЬНОГО ОБРАЗОВАНИЯ </w:t>
      </w:r>
      <w:r w:rsidR="00D87DBD" w:rsidRPr="00CB4AC2">
        <w:t xml:space="preserve">ОКРУГ МУРОМ </w:t>
      </w:r>
      <w:r w:rsidR="00D87DBD">
        <w:t>ВЛАДИМИРСКОЙ ОБЛАСТИ</w:t>
      </w:r>
      <w:bookmarkEnd w:id="58"/>
    </w:p>
    <w:p w:rsidR="00793EEA" w:rsidRPr="00AC4AFC" w:rsidRDefault="00CF5454" w:rsidP="00793EEA">
      <w:pPr>
        <w:pStyle w:val="2"/>
      </w:pPr>
      <w:bookmarkStart w:id="59" w:name="_Toc484705244"/>
      <w:bookmarkStart w:id="60" w:name="_Toc493858525"/>
      <w:r w:rsidRPr="00AC4AFC">
        <w:t xml:space="preserve">2.1. </w:t>
      </w:r>
      <w:r w:rsidR="00793EEA" w:rsidRPr="00AC4AFC">
        <w:t>Перечень объектов местного значения</w:t>
      </w:r>
      <w:bookmarkEnd w:id="59"/>
      <w:bookmarkEnd w:id="60"/>
    </w:p>
    <w:p w:rsidR="00793EEA" w:rsidRPr="00AC4AFC" w:rsidRDefault="00793EEA" w:rsidP="00793EEA">
      <w:r w:rsidRPr="00AC4AFC">
        <w:t>Перечень объектов местного значения, в отношении которых устанавливаются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составлен на основании следующих нормативно-правовых источников:</w:t>
      </w:r>
    </w:p>
    <w:p w:rsidR="00EF24A3" w:rsidRPr="00EF24A3" w:rsidRDefault="00EF24A3" w:rsidP="00EF24A3">
      <w:pPr>
        <w:pStyle w:val="7"/>
      </w:pPr>
      <w:r>
        <w:t>Пункта 4 Статьи</w:t>
      </w:r>
      <w:r w:rsidRPr="00EF24A3">
        <w:t xml:space="preserve"> 29.2.</w:t>
      </w:r>
      <w:r>
        <w:t xml:space="preserve"> Градостроительного</w:t>
      </w:r>
      <w:r w:rsidRPr="00EF24A3">
        <w:t xml:space="preserve"> кодекс</w:t>
      </w:r>
      <w:r>
        <w:t>а Российской Федерации;</w:t>
      </w:r>
    </w:p>
    <w:p w:rsidR="00793EEA" w:rsidRPr="00AC4AFC" w:rsidRDefault="009622B1" w:rsidP="00793EEA">
      <w:pPr>
        <w:pStyle w:val="7"/>
      </w:pPr>
      <w:r w:rsidRPr="00AC4AFC">
        <w:rPr>
          <w:rFonts w:eastAsia="TimesNewRomanPSMT"/>
          <w:color w:val="000000"/>
        </w:rPr>
        <w:t>Стать</w:t>
      </w:r>
      <w:r w:rsidR="00EF24A3">
        <w:rPr>
          <w:rFonts w:eastAsia="TimesNewRomanPSMT"/>
          <w:color w:val="000000"/>
        </w:rPr>
        <w:t>и</w:t>
      </w:r>
      <w:r w:rsidRPr="00AC4AFC">
        <w:rPr>
          <w:rFonts w:eastAsia="TimesNewRomanPSMT"/>
          <w:color w:val="000000"/>
        </w:rPr>
        <w:t xml:space="preserve"> 1</w:t>
      </w:r>
      <w:r w:rsidR="00EF24A3">
        <w:rPr>
          <w:rFonts w:eastAsia="TimesNewRomanPSMT"/>
          <w:color w:val="000000"/>
        </w:rPr>
        <w:t>6</w:t>
      </w:r>
      <w:r w:rsidR="00E344CF" w:rsidRPr="00AC4AFC">
        <w:rPr>
          <w:rFonts w:eastAsia="TimesNewRomanPSMT"/>
          <w:color w:val="000000"/>
        </w:rPr>
        <w:t xml:space="preserve">Федерального закона от 06.10.2003 № 131-ФЗ «Об общих принципах организации местного самоуправления </w:t>
      </w:r>
      <w:r w:rsidRPr="00AC4AFC">
        <w:rPr>
          <w:rFonts w:eastAsia="TimesNewRomanPSMT"/>
          <w:color w:val="000000"/>
        </w:rPr>
        <w:t>Российской Федерации»</w:t>
      </w:r>
      <w:r w:rsidR="00793EEA" w:rsidRPr="00AC4AFC">
        <w:t>;</w:t>
      </w:r>
    </w:p>
    <w:p w:rsidR="00413336" w:rsidRPr="00AC4AFC" w:rsidRDefault="00413336" w:rsidP="00413336">
      <w:pPr>
        <w:pStyle w:val="7"/>
      </w:pPr>
      <w:r w:rsidRPr="00AC4AFC">
        <w:t xml:space="preserve">Статьи </w:t>
      </w:r>
      <w:r w:rsidR="00A96417" w:rsidRPr="00AC4AFC">
        <w:t>10.2Закона Владимирской области от 13.07.2004 № 65-ОЗ «О регулировании градостроительной деятельности на территории Владимирской области»;</w:t>
      </w:r>
    </w:p>
    <w:p w:rsidR="00793EEA" w:rsidRPr="00AC4AFC" w:rsidRDefault="00EF24A3" w:rsidP="00EF24A3">
      <w:pPr>
        <w:pStyle w:val="7"/>
      </w:pPr>
      <w:r>
        <w:t>Статьи 8Устава муниципального образования округ Муром Владимирской области в новой редакции.</w:t>
      </w:r>
    </w:p>
    <w:p w:rsidR="00793EEA" w:rsidRPr="00AC4AFC" w:rsidRDefault="00793EEA" w:rsidP="00793EEA"/>
    <w:p w:rsidR="00793EEA" w:rsidRPr="00AC4AFC" w:rsidRDefault="00793EEA" w:rsidP="00793EEA">
      <w:r w:rsidRPr="00AC4AFC">
        <w:t xml:space="preserve">Перечень объектов местного значения представлен </w:t>
      </w:r>
      <w:proofErr w:type="gramStart"/>
      <w:r w:rsidRPr="00AC4AFC">
        <w:t>в</w:t>
      </w:r>
      <w:proofErr w:type="gramEnd"/>
      <w:r w:rsidRPr="00AC4AFC">
        <w:t xml:space="preserve"> </w:t>
      </w:r>
      <w:r w:rsidR="00BA70E8">
        <w:fldChar w:fldCharType="begin"/>
      </w:r>
      <w:r w:rsidR="00A964FD">
        <w:instrText xml:space="preserve"> REF _Ref491006511 \h </w:instrText>
      </w:r>
      <w:r w:rsidR="00BA70E8">
        <w:fldChar w:fldCharType="separate"/>
      </w:r>
      <w:r w:rsidR="00084515">
        <w:t xml:space="preserve">Таблица </w:t>
      </w:r>
      <w:r w:rsidR="00084515">
        <w:rPr>
          <w:noProof/>
        </w:rPr>
        <w:t>42</w:t>
      </w:r>
      <w:r w:rsidR="00BA70E8">
        <w:fldChar w:fldCharType="end"/>
      </w:r>
      <w:r w:rsidR="00A964FD">
        <w:t>.</w:t>
      </w:r>
    </w:p>
    <w:p w:rsidR="00A964FD" w:rsidRDefault="00A964FD" w:rsidP="00A964FD">
      <w:pPr>
        <w:pStyle w:val="a5"/>
      </w:pPr>
      <w:bookmarkStart w:id="61" w:name="_Ref491006511"/>
      <w:r>
        <w:t xml:space="preserve">Таблица </w:t>
      </w:r>
      <w:fldSimple w:instr=" SEQ Таблица \* ARABIC ">
        <w:r w:rsidR="00084515">
          <w:rPr>
            <w:noProof/>
          </w:rPr>
          <w:t>42</w:t>
        </w:r>
      </w:fldSimple>
      <w:bookmarkEnd w:id="61"/>
    </w:p>
    <w:tbl>
      <w:tblPr>
        <w:tblStyle w:val="a4"/>
        <w:tblW w:w="0" w:type="auto"/>
        <w:tblLook w:val="04A0"/>
      </w:tblPr>
      <w:tblGrid>
        <w:gridCol w:w="491"/>
        <w:gridCol w:w="3852"/>
        <w:gridCol w:w="6078"/>
      </w:tblGrid>
      <w:tr w:rsidR="00671C31" w:rsidRPr="00AC4AFC" w:rsidTr="009A6CCC">
        <w:trPr>
          <w:trHeight w:val="57"/>
        </w:trPr>
        <w:tc>
          <w:tcPr>
            <w:tcW w:w="0" w:type="auto"/>
            <w:vAlign w:val="center"/>
          </w:tcPr>
          <w:p w:rsidR="00793EEA" w:rsidRPr="00AC4AFC" w:rsidRDefault="00793EEA" w:rsidP="00A964FD">
            <w:pPr>
              <w:pStyle w:val="23"/>
            </w:pPr>
            <w:r w:rsidRPr="00AC4AFC">
              <w:t>1.</w:t>
            </w:r>
          </w:p>
        </w:tc>
        <w:tc>
          <w:tcPr>
            <w:tcW w:w="0" w:type="auto"/>
            <w:gridSpan w:val="2"/>
            <w:vAlign w:val="center"/>
          </w:tcPr>
          <w:p w:rsidR="00793EEA" w:rsidRPr="00AC4AFC" w:rsidRDefault="00793EEA" w:rsidP="001F76E0">
            <w:pPr>
              <w:pStyle w:val="51"/>
            </w:pPr>
            <w:r w:rsidRPr="00AC4AFC">
              <w:t>Объекты электроснабжения</w:t>
            </w:r>
          </w:p>
        </w:tc>
      </w:tr>
      <w:tr w:rsidR="008F543B" w:rsidRPr="00AC4AFC" w:rsidTr="009A6CCC">
        <w:trPr>
          <w:trHeight w:val="57"/>
        </w:trPr>
        <w:tc>
          <w:tcPr>
            <w:tcW w:w="0" w:type="auto"/>
            <w:vAlign w:val="center"/>
          </w:tcPr>
          <w:p w:rsidR="008F543B" w:rsidRPr="00AC4AFC" w:rsidRDefault="008F543B" w:rsidP="00A964FD">
            <w:pPr>
              <w:pStyle w:val="23"/>
            </w:pPr>
            <w:r>
              <w:t>2.</w:t>
            </w:r>
          </w:p>
        </w:tc>
        <w:tc>
          <w:tcPr>
            <w:tcW w:w="0" w:type="auto"/>
            <w:gridSpan w:val="2"/>
            <w:vAlign w:val="center"/>
          </w:tcPr>
          <w:p w:rsidR="008F543B" w:rsidRPr="00AC4AFC" w:rsidRDefault="008F543B" w:rsidP="001F76E0">
            <w:pPr>
              <w:pStyle w:val="51"/>
            </w:pPr>
            <w:r w:rsidRPr="00FE0140">
              <w:t>Объекты теплоснабжения</w:t>
            </w:r>
          </w:p>
        </w:tc>
      </w:tr>
      <w:tr w:rsidR="00671C31" w:rsidRPr="00AC4AFC" w:rsidTr="009A6CCC">
        <w:trPr>
          <w:trHeight w:val="57"/>
        </w:trPr>
        <w:tc>
          <w:tcPr>
            <w:tcW w:w="0" w:type="auto"/>
            <w:vAlign w:val="center"/>
          </w:tcPr>
          <w:p w:rsidR="00793EEA" w:rsidRPr="00AC4AFC" w:rsidRDefault="008F543B" w:rsidP="00A964FD">
            <w:pPr>
              <w:pStyle w:val="23"/>
            </w:pPr>
            <w:r>
              <w:t>3.</w:t>
            </w:r>
          </w:p>
        </w:tc>
        <w:tc>
          <w:tcPr>
            <w:tcW w:w="0" w:type="auto"/>
            <w:gridSpan w:val="2"/>
            <w:vAlign w:val="center"/>
          </w:tcPr>
          <w:p w:rsidR="00793EEA" w:rsidRPr="00AC4AFC" w:rsidRDefault="00793EEA" w:rsidP="001F76E0">
            <w:pPr>
              <w:pStyle w:val="51"/>
            </w:pPr>
            <w:r w:rsidRPr="00AC4AFC">
              <w:t>Объекты газоснабжения</w:t>
            </w:r>
          </w:p>
        </w:tc>
      </w:tr>
      <w:tr w:rsidR="008F543B" w:rsidRPr="00AC4AFC" w:rsidTr="009A6CCC">
        <w:trPr>
          <w:trHeight w:val="57"/>
        </w:trPr>
        <w:tc>
          <w:tcPr>
            <w:tcW w:w="0" w:type="auto"/>
            <w:vAlign w:val="center"/>
          </w:tcPr>
          <w:p w:rsidR="008F543B" w:rsidRDefault="008F543B" w:rsidP="00A964FD">
            <w:pPr>
              <w:pStyle w:val="23"/>
            </w:pPr>
            <w:r>
              <w:t>4.</w:t>
            </w:r>
          </w:p>
        </w:tc>
        <w:tc>
          <w:tcPr>
            <w:tcW w:w="0" w:type="auto"/>
            <w:gridSpan w:val="2"/>
            <w:vAlign w:val="center"/>
          </w:tcPr>
          <w:p w:rsidR="008F543B" w:rsidRPr="00AC4AFC" w:rsidRDefault="008F543B" w:rsidP="001F76E0">
            <w:pPr>
              <w:pStyle w:val="51"/>
            </w:pPr>
            <w:r w:rsidRPr="00FE0140">
              <w:t>Объекты водоснабжения</w:t>
            </w:r>
          </w:p>
        </w:tc>
      </w:tr>
      <w:tr w:rsidR="008F543B" w:rsidRPr="00AC4AFC" w:rsidTr="009A6CCC">
        <w:trPr>
          <w:trHeight w:val="57"/>
        </w:trPr>
        <w:tc>
          <w:tcPr>
            <w:tcW w:w="0" w:type="auto"/>
            <w:vAlign w:val="center"/>
          </w:tcPr>
          <w:p w:rsidR="008F543B" w:rsidRDefault="008F543B" w:rsidP="00A964FD">
            <w:pPr>
              <w:pStyle w:val="23"/>
            </w:pPr>
            <w:r>
              <w:t>5.</w:t>
            </w:r>
          </w:p>
        </w:tc>
        <w:tc>
          <w:tcPr>
            <w:tcW w:w="0" w:type="auto"/>
            <w:gridSpan w:val="2"/>
            <w:vAlign w:val="center"/>
          </w:tcPr>
          <w:p w:rsidR="008F543B" w:rsidRPr="00AC4AFC" w:rsidRDefault="008F543B" w:rsidP="001F76E0">
            <w:pPr>
              <w:pStyle w:val="51"/>
            </w:pPr>
            <w:r w:rsidRPr="00FE0140">
              <w:t>Объекты водоотведения</w:t>
            </w:r>
          </w:p>
        </w:tc>
      </w:tr>
      <w:tr w:rsidR="00671C31" w:rsidRPr="00AC4AFC" w:rsidTr="009A6CCC">
        <w:trPr>
          <w:trHeight w:val="57"/>
        </w:trPr>
        <w:tc>
          <w:tcPr>
            <w:tcW w:w="0" w:type="auto"/>
            <w:vAlign w:val="center"/>
          </w:tcPr>
          <w:p w:rsidR="00793EEA" w:rsidRPr="00AC4AFC" w:rsidRDefault="008F543B" w:rsidP="00A964FD">
            <w:pPr>
              <w:pStyle w:val="23"/>
            </w:pPr>
            <w:r>
              <w:t>6</w:t>
            </w:r>
            <w:r w:rsidR="00793EEA" w:rsidRPr="00AC4AFC">
              <w:t>.</w:t>
            </w:r>
          </w:p>
        </w:tc>
        <w:tc>
          <w:tcPr>
            <w:tcW w:w="0" w:type="auto"/>
            <w:gridSpan w:val="2"/>
            <w:vAlign w:val="center"/>
          </w:tcPr>
          <w:p w:rsidR="00793EEA" w:rsidRPr="00AC4AFC" w:rsidRDefault="00793EEA" w:rsidP="00A964FD">
            <w:pPr>
              <w:pStyle w:val="51"/>
            </w:pPr>
            <w:r w:rsidRPr="00AC4AFC">
              <w:t>Автомоб</w:t>
            </w:r>
            <w:r w:rsidR="00A964FD">
              <w:t>ильные дороги местного значения</w:t>
            </w:r>
          </w:p>
        </w:tc>
      </w:tr>
      <w:tr w:rsidR="008F543B" w:rsidRPr="00AC4AFC" w:rsidTr="008A501D">
        <w:trPr>
          <w:trHeight w:val="57"/>
        </w:trPr>
        <w:tc>
          <w:tcPr>
            <w:tcW w:w="0" w:type="auto"/>
            <w:vMerge w:val="restart"/>
            <w:vAlign w:val="center"/>
          </w:tcPr>
          <w:p w:rsidR="008F543B" w:rsidRDefault="008F543B" w:rsidP="00A964FD">
            <w:pPr>
              <w:pStyle w:val="23"/>
            </w:pPr>
            <w:r>
              <w:t>7.</w:t>
            </w:r>
          </w:p>
        </w:tc>
        <w:tc>
          <w:tcPr>
            <w:tcW w:w="0" w:type="auto"/>
            <w:vMerge w:val="restart"/>
            <w:vAlign w:val="center"/>
          </w:tcPr>
          <w:p w:rsidR="008F543B" w:rsidRPr="00AC4AFC" w:rsidRDefault="008F543B" w:rsidP="00A964FD">
            <w:pPr>
              <w:pStyle w:val="51"/>
            </w:pPr>
            <w:r>
              <w:t>Объекты дорожного сервиса</w:t>
            </w:r>
          </w:p>
        </w:tc>
        <w:tc>
          <w:tcPr>
            <w:tcW w:w="0" w:type="auto"/>
            <w:vAlign w:val="center"/>
          </w:tcPr>
          <w:p w:rsidR="008F543B" w:rsidRPr="00AC4AFC" w:rsidRDefault="008F543B" w:rsidP="008A501D">
            <w:pPr>
              <w:pStyle w:val="22"/>
            </w:pPr>
            <w:r>
              <w:t>Объекты по техническому обслуживанию автомобилей</w:t>
            </w:r>
          </w:p>
        </w:tc>
      </w:tr>
      <w:tr w:rsidR="008F543B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8F543B" w:rsidRDefault="008F543B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8F543B" w:rsidRDefault="008F543B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8F543B" w:rsidRDefault="008F543B" w:rsidP="008A501D">
            <w:pPr>
              <w:pStyle w:val="22"/>
            </w:pPr>
            <w:r>
              <w:t>Автозаправочные станции</w:t>
            </w:r>
          </w:p>
        </w:tc>
      </w:tr>
      <w:tr w:rsidR="008F543B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8F543B" w:rsidRDefault="008F543B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8F543B" w:rsidRDefault="008F543B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8F543B" w:rsidRDefault="008F543B" w:rsidP="008A501D">
            <w:pPr>
              <w:pStyle w:val="22"/>
            </w:pPr>
            <w:r>
              <w:t>Моечные пункты</w:t>
            </w:r>
          </w:p>
        </w:tc>
      </w:tr>
      <w:tr w:rsidR="008F543B" w:rsidRPr="00AC4AFC" w:rsidTr="008A501D">
        <w:trPr>
          <w:trHeight w:val="57"/>
        </w:trPr>
        <w:tc>
          <w:tcPr>
            <w:tcW w:w="0" w:type="auto"/>
            <w:vMerge w:val="restart"/>
            <w:vAlign w:val="center"/>
          </w:tcPr>
          <w:p w:rsidR="008F543B" w:rsidRDefault="008F543B" w:rsidP="00A964FD">
            <w:pPr>
              <w:pStyle w:val="23"/>
            </w:pPr>
            <w:r>
              <w:t>8.</w:t>
            </w:r>
          </w:p>
        </w:tc>
        <w:tc>
          <w:tcPr>
            <w:tcW w:w="0" w:type="auto"/>
            <w:vMerge w:val="restart"/>
            <w:vAlign w:val="center"/>
          </w:tcPr>
          <w:p w:rsidR="008F543B" w:rsidRDefault="008F543B" w:rsidP="00A964FD">
            <w:pPr>
              <w:pStyle w:val="51"/>
            </w:pPr>
            <w:r>
              <w:t>О</w:t>
            </w:r>
            <w:r w:rsidRPr="001649D6">
              <w:t>бъекты для организации транспортного обслуживания населен</w:t>
            </w:r>
            <w:r>
              <w:t>ия в границах городского округа</w:t>
            </w:r>
          </w:p>
        </w:tc>
        <w:tc>
          <w:tcPr>
            <w:tcW w:w="0" w:type="auto"/>
            <w:vAlign w:val="center"/>
          </w:tcPr>
          <w:p w:rsidR="008F543B" w:rsidRPr="00FE0140" w:rsidRDefault="008F543B" w:rsidP="008A501D">
            <w:pPr>
              <w:pStyle w:val="22"/>
            </w:pPr>
            <w:r w:rsidRPr="00FE0140">
              <w:t>Сеть общественного пассажирского транспорта</w:t>
            </w:r>
          </w:p>
        </w:tc>
      </w:tr>
      <w:tr w:rsidR="008F543B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8F543B" w:rsidRDefault="008F543B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8F543B" w:rsidRDefault="008F543B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8F543B" w:rsidRPr="00FE0140" w:rsidRDefault="008F543B" w:rsidP="008A501D">
            <w:pPr>
              <w:pStyle w:val="22"/>
            </w:pPr>
            <w:r w:rsidRPr="00FE0140">
              <w:t>Остановки общественного пассажирского транспорта</w:t>
            </w:r>
          </w:p>
        </w:tc>
      </w:tr>
      <w:tr w:rsidR="008F543B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8F543B" w:rsidRDefault="008F543B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8F543B" w:rsidRDefault="008F543B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8F543B" w:rsidRPr="00FE0140" w:rsidRDefault="008F543B" w:rsidP="008A501D">
            <w:pPr>
              <w:pStyle w:val="22"/>
            </w:pPr>
            <w:r w:rsidRPr="00FE0140">
              <w:t>Транспортно-эксплуатационное предприятие общественного пассажирского транспорта</w:t>
            </w:r>
          </w:p>
        </w:tc>
      </w:tr>
      <w:tr w:rsidR="008F543B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8F543B" w:rsidRDefault="008F543B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8F543B" w:rsidRDefault="008F543B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8F543B" w:rsidRPr="00FE0140" w:rsidRDefault="008F543B" w:rsidP="008A501D">
            <w:pPr>
              <w:pStyle w:val="22"/>
            </w:pPr>
            <w:r w:rsidRPr="00FE0140">
              <w:t>Станция технического обслуживания общественного пассажирского транспорта</w:t>
            </w:r>
          </w:p>
        </w:tc>
      </w:tr>
      <w:tr w:rsidR="008F543B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8F543B" w:rsidRDefault="008F543B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8F543B" w:rsidRDefault="008F543B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8F543B" w:rsidRPr="00FE0140" w:rsidRDefault="008F543B" w:rsidP="008A501D">
            <w:pPr>
              <w:pStyle w:val="22"/>
            </w:pPr>
            <w:r w:rsidRPr="00FE0140">
              <w:t>Автобусный парк</w:t>
            </w:r>
          </w:p>
        </w:tc>
      </w:tr>
      <w:tr w:rsidR="008F543B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8F543B" w:rsidRDefault="008F543B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8F543B" w:rsidRDefault="008F543B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8F543B" w:rsidRPr="00FE0140" w:rsidRDefault="008F543B" w:rsidP="008A501D">
            <w:pPr>
              <w:pStyle w:val="22"/>
            </w:pPr>
            <w:r w:rsidRPr="00FE0140">
              <w:t xml:space="preserve">Площадки </w:t>
            </w:r>
            <w:proofErr w:type="spellStart"/>
            <w:r w:rsidRPr="00FE0140">
              <w:t>межрейсового</w:t>
            </w:r>
            <w:proofErr w:type="spellEnd"/>
            <w:r w:rsidRPr="00FE0140">
              <w:t xml:space="preserve"> отстоя автобусов</w:t>
            </w:r>
          </w:p>
        </w:tc>
      </w:tr>
      <w:tr w:rsidR="001650F7" w:rsidRPr="00AC4AFC" w:rsidTr="008A501D">
        <w:trPr>
          <w:trHeight w:val="57"/>
        </w:trPr>
        <w:tc>
          <w:tcPr>
            <w:tcW w:w="0" w:type="auto"/>
            <w:vMerge w:val="restart"/>
            <w:vAlign w:val="center"/>
          </w:tcPr>
          <w:p w:rsidR="001650F7" w:rsidRDefault="001650F7" w:rsidP="00A964FD">
            <w:pPr>
              <w:pStyle w:val="23"/>
            </w:pPr>
            <w:r>
              <w:t>9.</w:t>
            </w:r>
          </w:p>
        </w:tc>
        <w:tc>
          <w:tcPr>
            <w:tcW w:w="0" w:type="auto"/>
            <w:vMerge w:val="restart"/>
            <w:vAlign w:val="center"/>
          </w:tcPr>
          <w:p w:rsidR="001650F7" w:rsidRDefault="001650F7" w:rsidP="00A964FD">
            <w:pPr>
              <w:pStyle w:val="51"/>
            </w:pPr>
            <w:r w:rsidRPr="00AC4AFC">
              <w:t>Объекты образования местного значения</w:t>
            </w:r>
            <w:r>
              <w:t>, объекты отдыха детей в каникулярное время</w:t>
            </w:r>
          </w:p>
        </w:tc>
        <w:tc>
          <w:tcPr>
            <w:tcW w:w="0" w:type="auto"/>
            <w:vAlign w:val="center"/>
          </w:tcPr>
          <w:p w:rsidR="001650F7" w:rsidRPr="00AC4AFC" w:rsidRDefault="001650F7" w:rsidP="00043573">
            <w:pPr>
              <w:pStyle w:val="22"/>
            </w:pPr>
            <w:r w:rsidRPr="00AC4AFC">
              <w:t>Дошкольные образовательные организации</w:t>
            </w:r>
          </w:p>
        </w:tc>
      </w:tr>
      <w:tr w:rsidR="001650F7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1650F7" w:rsidRDefault="001650F7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1650F7" w:rsidRPr="00AC4AFC" w:rsidRDefault="001650F7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1650F7" w:rsidRPr="00AC4AFC" w:rsidRDefault="001650F7" w:rsidP="00043573">
            <w:pPr>
              <w:pStyle w:val="22"/>
            </w:pPr>
            <w:r>
              <w:t>Детские сады – школы, дошкольные группы в составе общеобразовательных организаций</w:t>
            </w:r>
          </w:p>
        </w:tc>
      </w:tr>
      <w:tr w:rsidR="001650F7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1650F7" w:rsidRDefault="001650F7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1650F7" w:rsidRPr="00AC4AFC" w:rsidRDefault="001650F7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1650F7" w:rsidRPr="00AC4AFC" w:rsidRDefault="001650F7" w:rsidP="00043573">
            <w:pPr>
              <w:pStyle w:val="22"/>
            </w:pPr>
            <w:r w:rsidRPr="00AC4AFC">
              <w:t>Общеобразовательные организации</w:t>
            </w:r>
          </w:p>
        </w:tc>
      </w:tr>
      <w:tr w:rsidR="001650F7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1650F7" w:rsidRDefault="001650F7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1650F7" w:rsidRPr="00AC4AFC" w:rsidRDefault="001650F7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1650F7" w:rsidRPr="00AC4AFC" w:rsidRDefault="001650F7" w:rsidP="00043573">
            <w:pPr>
              <w:pStyle w:val="22"/>
            </w:pPr>
            <w:r>
              <w:t>Школы-интернаты</w:t>
            </w:r>
          </w:p>
        </w:tc>
      </w:tr>
      <w:tr w:rsidR="001650F7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1650F7" w:rsidRDefault="001650F7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1650F7" w:rsidRPr="00AC4AFC" w:rsidRDefault="001650F7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1650F7" w:rsidRPr="00AC4AFC" w:rsidRDefault="001650F7" w:rsidP="00043573">
            <w:pPr>
              <w:pStyle w:val="22"/>
            </w:pPr>
            <w:r w:rsidRPr="00AC4AFC">
              <w:t>Межшкольный учебно-производственный комбинат</w:t>
            </w:r>
          </w:p>
        </w:tc>
      </w:tr>
      <w:tr w:rsidR="001650F7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1650F7" w:rsidRDefault="001650F7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1650F7" w:rsidRPr="00AC4AFC" w:rsidRDefault="001650F7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1650F7" w:rsidRPr="00AC4AFC" w:rsidRDefault="001650F7" w:rsidP="00043573">
            <w:pPr>
              <w:pStyle w:val="22"/>
            </w:pPr>
            <w:r w:rsidRPr="00AC4AFC">
              <w:t>Организации дополнительного образования</w:t>
            </w:r>
          </w:p>
        </w:tc>
      </w:tr>
      <w:tr w:rsidR="001650F7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1650F7" w:rsidRDefault="001650F7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1650F7" w:rsidRPr="00AC4AFC" w:rsidRDefault="001650F7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1650F7" w:rsidRPr="00AC4AFC" w:rsidRDefault="001650F7" w:rsidP="00043573">
            <w:pPr>
              <w:pStyle w:val="22"/>
            </w:pPr>
            <w:r>
              <w:t>Крытые бассейны для дошкольников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Pr="00AC4AFC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Pr="00AC4AFC" w:rsidRDefault="00D372DD" w:rsidP="0093140B">
            <w:pPr>
              <w:pStyle w:val="22"/>
            </w:pPr>
            <w:r w:rsidRPr="00D372DD">
              <w:t>Центр психолого-педагогической, медицинской и социальной помощи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Pr="00AC4AFC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Pr="00AC4AFC" w:rsidRDefault="00D372DD" w:rsidP="0093140B">
            <w:pPr>
              <w:pStyle w:val="22"/>
            </w:pPr>
            <w:proofErr w:type="spellStart"/>
            <w:r>
              <w:t>Психолого-медико-педагогическая</w:t>
            </w:r>
            <w:proofErr w:type="spellEnd"/>
            <w:r>
              <w:t xml:space="preserve"> комиссия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Pr="00AC4AFC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Pr="00AC4AFC" w:rsidRDefault="00D372DD" w:rsidP="00043573">
            <w:pPr>
              <w:pStyle w:val="22"/>
            </w:pPr>
            <w:r>
              <w:t>Детские лагеря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Pr="00AC4AFC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Pr="00AC4AFC" w:rsidRDefault="00D372DD" w:rsidP="00043573">
            <w:pPr>
              <w:pStyle w:val="22"/>
            </w:pPr>
            <w:r>
              <w:t>Молодежные лагеря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Pr="00AC4AFC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Pr="00AC4AFC" w:rsidRDefault="00D372DD" w:rsidP="00043573">
            <w:pPr>
              <w:pStyle w:val="22"/>
            </w:pPr>
            <w:r>
              <w:t>Оздоровительные лагеря для старшеклассников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Pr="00AC4AFC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Pr="00AC4AFC" w:rsidRDefault="00D372DD" w:rsidP="00043573">
            <w:pPr>
              <w:pStyle w:val="22"/>
            </w:pPr>
            <w:r>
              <w:t>Дачи дошкольных организаций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 w:val="restart"/>
            <w:vAlign w:val="center"/>
          </w:tcPr>
          <w:p w:rsidR="00D372DD" w:rsidRDefault="00D372DD" w:rsidP="00A964FD">
            <w:pPr>
              <w:pStyle w:val="23"/>
            </w:pPr>
            <w:r>
              <w:t>10.</w:t>
            </w:r>
          </w:p>
        </w:tc>
        <w:tc>
          <w:tcPr>
            <w:tcW w:w="0" w:type="auto"/>
            <w:vMerge w:val="restart"/>
            <w:vAlign w:val="center"/>
          </w:tcPr>
          <w:p w:rsidR="00D372DD" w:rsidRPr="00AC4AFC" w:rsidRDefault="00D372DD" w:rsidP="00A964FD">
            <w:pPr>
              <w:pStyle w:val="51"/>
            </w:pPr>
            <w:r w:rsidRPr="00AC4AFC">
              <w:t>Объекты физической культуры и массового спорта местного значения</w:t>
            </w:r>
          </w:p>
        </w:tc>
        <w:tc>
          <w:tcPr>
            <w:tcW w:w="0" w:type="auto"/>
            <w:vAlign w:val="center"/>
          </w:tcPr>
          <w:p w:rsidR="00D372DD" w:rsidRPr="00AC4AFC" w:rsidRDefault="00D372DD" w:rsidP="00043573">
            <w:pPr>
              <w:pStyle w:val="22"/>
            </w:pPr>
            <w:r w:rsidRPr="00AC4AFC">
              <w:t>Территория плоскостных спортивных сооружений (стадионы, корты, спортивные площадки, катки и т.д.)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Pr="00AC4AFC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Pr="00AC4AFC" w:rsidRDefault="00D372DD" w:rsidP="00043573">
            <w:pPr>
              <w:pStyle w:val="22"/>
            </w:pPr>
            <w:r w:rsidRPr="00AC4AFC">
              <w:t>Спортивные залы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Pr="00AC4AFC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Pr="00AC4AFC" w:rsidRDefault="00D372DD" w:rsidP="00043573">
            <w:pPr>
              <w:pStyle w:val="22"/>
            </w:pPr>
            <w:r w:rsidRPr="00AC4AFC">
              <w:t xml:space="preserve">Спортивно-тренажерный </w:t>
            </w:r>
            <w:r>
              <w:t xml:space="preserve">зал повседневного обслуживания 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Pr="00AC4AFC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Pr="00AC4AFC" w:rsidRDefault="00D372DD" w:rsidP="00043573">
            <w:pPr>
              <w:pStyle w:val="22"/>
            </w:pPr>
            <w:r w:rsidRPr="00AC4AFC">
              <w:t>Помещения для физкультурно-оздоровительных занятий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Pr="00AC4AFC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Pr="00AC4AFC" w:rsidRDefault="00D372DD" w:rsidP="00043573">
            <w:pPr>
              <w:pStyle w:val="22"/>
            </w:pPr>
            <w:r>
              <w:t>Детско-юношеская спортивная школа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Pr="00AC4AFC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Pr="00AC4AFC" w:rsidRDefault="00D372DD" w:rsidP="00043573">
            <w:pPr>
              <w:pStyle w:val="22"/>
            </w:pPr>
            <w:r>
              <w:t>Бассейн общего пользования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Pr="00AC4AFC" w:rsidRDefault="00D372DD" w:rsidP="00043573">
            <w:pPr>
              <w:pStyle w:val="22"/>
            </w:pPr>
            <w:r>
              <w:t xml:space="preserve">Многофункциональные </w:t>
            </w:r>
            <w:proofErr w:type="spellStart"/>
            <w:r>
              <w:t>физкультурно-оздорови-тельные</w:t>
            </w:r>
            <w:proofErr w:type="spellEnd"/>
            <w:r>
              <w:t xml:space="preserve"> комплексы, в том числе универсальные игровые залы, плавательные бассейны и крытые ледовые арены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Pr="00AC4AFC" w:rsidRDefault="00D372DD" w:rsidP="00043573">
            <w:pPr>
              <w:pStyle w:val="22"/>
            </w:pPr>
            <w:r>
              <w:t>Спортивные базы, трассы для зимних видов спорта (биатлон, лыжные гонки)</w:t>
            </w:r>
          </w:p>
        </w:tc>
      </w:tr>
      <w:tr w:rsidR="00D372DD" w:rsidRPr="00AC4AFC" w:rsidTr="00043573">
        <w:trPr>
          <w:trHeight w:val="57"/>
        </w:trPr>
        <w:tc>
          <w:tcPr>
            <w:tcW w:w="0" w:type="auto"/>
            <w:vAlign w:val="center"/>
          </w:tcPr>
          <w:p w:rsidR="00D372DD" w:rsidRDefault="00D372DD" w:rsidP="00A964FD">
            <w:pPr>
              <w:pStyle w:val="23"/>
            </w:pPr>
            <w:r>
              <w:t>11.</w:t>
            </w:r>
          </w:p>
        </w:tc>
        <w:tc>
          <w:tcPr>
            <w:tcW w:w="0" w:type="auto"/>
            <w:gridSpan w:val="2"/>
            <w:vAlign w:val="center"/>
          </w:tcPr>
          <w:p w:rsidR="00D372DD" w:rsidRPr="00AC4AFC" w:rsidRDefault="00D372DD" w:rsidP="00043573">
            <w:pPr>
              <w:pStyle w:val="22"/>
            </w:pPr>
            <w:r w:rsidRPr="00AC4AFC">
              <w:t xml:space="preserve">Объекты </w:t>
            </w:r>
            <w:r>
              <w:rPr>
                <w:rFonts w:eastAsia="Calibri"/>
              </w:rPr>
              <w:t>жилищного строительства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 w:val="restart"/>
            <w:vAlign w:val="center"/>
          </w:tcPr>
          <w:p w:rsidR="00D372DD" w:rsidRDefault="00D372DD" w:rsidP="00A964FD">
            <w:pPr>
              <w:pStyle w:val="23"/>
            </w:pPr>
            <w:r>
              <w:t>12.</w:t>
            </w:r>
          </w:p>
        </w:tc>
        <w:tc>
          <w:tcPr>
            <w:tcW w:w="0" w:type="auto"/>
            <w:vMerge w:val="restart"/>
            <w:vAlign w:val="center"/>
          </w:tcPr>
          <w:p w:rsidR="00D372DD" w:rsidRDefault="00D372DD" w:rsidP="00A964FD">
            <w:pPr>
              <w:pStyle w:val="51"/>
            </w:pPr>
            <w:r w:rsidRPr="00AC4AFC">
              <w:t xml:space="preserve">Объекты </w:t>
            </w:r>
            <w:r w:rsidRPr="00AC4AFC">
              <w:rPr>
                <w:rFonts w:eastAsia="Calibri"/>
              </w:rPr>
              <w:t>культуры и искусства местного значения</w:t>
            </w:r>
          </w:p>
        </w:tc>
        <w:tc>
          <w:tcPr>
            <w:tcW w:w="0" w:type="auto"/>
            <w:vAlign w:val="center"/>
          </w:tcPr>
          <w:p w:rsidR="00D372DD" w:rsidRPr="00AC4AFC" w:rsidRDefault="00D372DD" w:rsidP="00043573">
            <w:pPr>
              <w:pStyle w:val="22"/>
            </w:pPr>
            <w:r w:rsidRPr="00C30438">
              <w:t>Общедоступная универсальная библиотека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Pr="00AC4AFC" w:rsidRDefault="00D372DD" w:rsidP="00043573">
            <w:pPr>
              <w:pStyle w:val="22"/>
            </w:pPr>
            <w:r>
              <w:t>Детская библиотека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Pr="00AC4AFC" w:rsidRDefault="00D372DD" w:rsidP="00043573">
            <w:pPr>
              <w:pStyle w:val="22"/>
            </w:pPr>
            <w:r>
              <w:t>Юношеская библиотека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Pr="00AC4AFC" w:rsidRDefault="00D372DD" w:rsidP="00043573">
            <w:pPr>
              <w:pStyle w:val="22"/>
            </w:pPr>
            <w:r>
              <w:t>Точка доступа к полнотекстовым информационным ресурсам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Pr="00AC4AFC" w:rsidRDefault="00D372DD" w:rsidP="00043573">
            <w:pPr>
              <w:pStyle w:val="22"/>
            </w:pPr>
            <w:r>
              <w:t>Музеи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Pr="00AC4AFC" w:rsidRDefault="00D372DD" w:rsidP="00043573">
            <w:pPr>
              <w:pStyle w:val="22"/>
            </w:pPr>
            <w:r>
              <w:t>Выставочные залы, галереи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Pr="00AC4AFC" w:rsidRDefault="00D372DD" w:rsidP="00043573">
            <w:pPr>
              <w:pStyle w:val="22"/>
            </w:pPr>
            <w:r>
              <w:t>Театр по видам искусств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Default="00D372DD" w:rsidP="00043573">
            <w:pPr>
              <w:pStyle w:val="22"/>
            </w:pPr>
            <w:r>
              <w:t>Концертные залы, филармонии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Default="00D372DD" w:rsidP="00043573">
            <w:pPr>
              <w:pStyle w:val="22"/>
            </w:pPr>
            <w:r>
              <w:t>Цирки, цирковые организации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Default="00D372DD" w:rsidP="00043573">
            <w:pPr>
              <w:pStyle w:val="22"/>
            </w:pPr>
            <w:r>
              <w:t>Помещения для культурно-массовой работы, досуга и любительской деятельности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Default="00D372DD" w:rsidP="00043573">
            <w:pPr>
              <w:pStyle w:val="22"/>
            </w:pPr>
            <w:proofErr w:type="spellStart"/>
            <w:r>
              <w:t>Культурно-досуговые</w:t>
            </w:r>
            <w:proofErr w:type="spellEnd"/>
            <w:r>
              <w:t xml:space="preserve"> учреждения клубного типа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Default="00D372DD" w:rsidP="00043573">
            <w:pPr>
              <w:pStyle w:val="22"/>
            </w:pPr>
            <w:r>
              <w:t>Парк культуры и отдыха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Default="00D372DD" w:rsidP="00043573">
            <w:pPr>
              <w:pStyle w:val="22"/>
            </w:pPr>
            <w:r>
              <w:t>Кинотеатры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Default="00D372DD" w:rsidP="00043573">
            <w:pPr>
              <w:pStyle w:val="22"/>
            </w:pPr>
            <w:r>
              <w:t>Культурно-развлекательные киноконцертные комплексы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Default="00D372DD" w:rsidP="00043573">
            <w:pPr>
              <w:pStyle w:val="22"/>
            </w:pPr>
            <w:r>
              <w:t>Лектории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Default="00D372DD" w:rsidP="00043573">
            <w:pPr>
              <w:pStyle w:val="22"/>
            </w:pPr>
            <w:r>
              <w:t>Танцевальные залы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Default="00D372DD" w:rsidP="00043573">
            <w:pPr>
              <w:pStyle w:val="22"/>
            </w:pPr>
            <w:r>
              <w:t>Универсальные спортивно-зрелищные залы, в том числе с искусственным льдом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 w:val="restart"/>
            <w:vAlign w:val="center"/>
          </w:tcPr>
          <w:p w:rsidR="00D372DD" w:rsidRDefault="00D372DD" w:rsidP="00A964FD">
            <w:pPr>
              <w:pStyle w:val="23"/>
            </w:pPr>
            <w:r>
              <w:t>13.</w:t>
            </w:r>
          </w:p>
        </w:tc>
        <w:tc>
          <w:tcPr>
            <w:tcW w:w="0" w:type="auto"/>
            <w:vMerge w:val="restart"/>
            <w:vAlign w:val="center"/>
          </w:tcPr>
          <w:p w:rsidR="00D372DD" w:rsidRDefault="00D372DD" w:rsidP="00A964FD">
            <w:pPr>
              <w:pStyle w:val="51"/>
            </w:pPr>
            <w:r w:rsidRPr="00AC4AFC">
              <w:t>Объекты здравоохранения местного значения</w:t>
            </w:r>
          </w:p>
        </w:tc>
        <w:tc>
          <w:tcPr>
            <w:tcW w:w="0" w:type="auto"/>
            <w:vAlign w:val="center"/>
          </w:tcPr>
          <w:p w:rsidR="00D372DD" w:rsidRDefault="00D372DD" w:rsidP="00043573">
            <w:pPr>
              <w:pStyle w:val="22"/>
            </w:pPr>
            <w:r w:rsidRPr="0098755C">
              <w:t>Стационары для взрослых и детей для интенсивного лечения и кратковременного пребывания (многопрофильные больницы, специализированные стационары и медицинские центры, перинатальные центры родильные дома и др.) со вспомогате</w:t>
            </w:r>
            <w:r>
              <w:t>льными зданиями и сооружениями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Default="00D372DD" w:rsidP="00043573">
            <w:pPr>
              <w:pStyle w:val="22"/>
            </w:pPr>
            <w:proofErr w:type="spellStart"/>
            <w:r>
              <w:t>Полустационарные</w:t>
            </w:r>
            <w:proofErr w:type="spellEnd"/>
            <w:r>
              <w:t xml:space="preserve"> организации</w:t>
            </w:r>
          </w:p>
          <w:p w:rsidR="00D372DD" w:rsidRDefault="00D372DD" w:rsidP="00043573">
            <w:pPr>
              <w:pStyle w:val="22"/>
            </w:pPr>
            <w:r>
              <w:t>(дневные стационары)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Default="00D372DD" w:rsidP="00043573">
            <w:pPr>
              <w:pStyle w:val="22"/>
            </w:pPr>
            <w:r>
              <w:t>Амбулаторно-поликлиническая сеть, диспансеры без стационара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Default="00D372DD" w:rsidP="00043573">
            <w:pPr>
              <w:pStyle w:val="22"/>
            </w:pPr>
            <w:r>
              <w:t>Консультативно-диагностический центр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Default="00D372DD" w:rsidP="00043573">
            <w:pPr>
              <w:pStyle w:val="22"/>
            </w:pPr>
            <w:r>
              <w:t>Кабинеты врачей общей (семейной) практики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Default="00D372DD" w:rsidP="00043573">
            <w:pPr>
              <w:pStyle w:val="22"/>
            </w:pPr>
            <w:r>
              <w:t>Станция (подстанция) скорой помощи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Default="00D372DD" w:rsidP="00043573">
            <w:pPr>
              <w:pStyle w:val="22"/>
            </w:pPr>
            <w:r>
              <w:t>Посадочные площадки для санитарной авиации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Default="00D372DD" w:rsidP="00043573">
            <w:pPr>
              <w:pStyle w:val="22"/>
            </w:pPr>
            <w:r>
              <w:t>Аптека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Default="00D372DD" w:rsidP="00043573">
            <w:pPr>
              <w:pStyle w:val="22"/>
            </w:pPr>
            <w:r>
              <w:t>Молочные кухни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Default="00D372DD" w:rsidP="00043573">
            <w:pPr>
              <w:pStyle w:val="22"/>
            </w:pPr>
            <w:r>
              <w:t>Раздаточные пункты молочных кухонь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 w:val="restart"/>
            <w:vAlign w:val="center"/>
          </w:tcPr>
          <w:p w:rsidR="00D372DD" w:rsidRDefault="00D372DD" w:rsidP="00A964FD">
            <w:pPr>
              <w:pStyle w:val="23"/>
            </w:pPr>
            <w:r>
              <w:t>14.</w:t>
            </w:r>
          </w:p>
        </w:tc>
        <w:tc>
          <w:tcPr>
            <w:tcW w:w="0" w:type="auto"/>
            <w:vMerge w:val="restart"/>
            <w:vAlign w:val="center"/>
          </w:tcPr>
          <w:p w:rsidR="00D372DD" w:rsidRDefault="00D372DD" w:rsidP="00A964FD">
            <w:pPr>
              <w:pStyle w:val="51"/>
            </w:pPr>
            <w:r>
              <w:t>О</w:t>
            </w:r>
            <w:r w:rsidRPr="007A306A">
              <w:t>бъекты аварийно-спасат</w:t>
            </w:r>
            <w:r>
              <w:t>ельной и противопожарной службы</w:t>
            </w:r>
          </w:p>
        </w:tc>
        <w:tc>
          <w:tcPr>
            <w:tcW w:w="0" w:type="auto"/>
            <w:vAlign w:val="center"/>
          </w:tcPr>
          <w:p w:rsidR="00D372DD" w:rsidRPr="00AC4AFC" w:rsidRDefault="00D372DD" w:rsidP="00043573">
            <w:pPr>
              <w:pStyle w:val="22"/>
            </w:pPr>
            <w:r w:rsidRPr="00CE3072">
              <w:t xml:space="preserve">Административные здания, в том числе для </w:t>
            </w:r>
            <w:proofErr w:type="spellStart"/>
            <w:r w:rsidRPr="00CE3072">
              <w:t>размещениясил</w:t>
            </w:r>
            <w:proofErr w:type="spellEnd"/>
            <w:r w:rsidRPr="00CE3072">
              <w:t xml:space="preserve"> и средств защиты населения и территории от чрезвычайных ситуаций природного и техногенного характера, аварийно-</w:t>
            </w:r>
            <w:r w:rsidRPr="00CE3072">
              <w:lastRenderedPageBreak/>
              <w:t>спасательных служб, в том числе поисково-спасательных, лабораторий, образовательных организаций по подготовке спасателей, объектов по подготовке собак и др., противопожарной службы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Pr="00AC4AFC" w:rsidRDefault="00D372DD" w:rsidP="00043573">
            <w:pPr>
              <w:pStyle w:val="22"/>
            </w:pPr>
            <w:r w:rsidRPr="00A211A8">
              <w:t>Спасательные посты, станции на водных объектах (в том числе объекты оказания первой медицинской помощи)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Pr="00AC4AFC" w:rsidRDefault="00D372DD" w:rsidP="00043573">
            <w:pPr>
              <w:pStyle w:val="22"/>
            </w:pPr>
            <w:r>
              <w:t>Здания для размещения подразделений противопожарной службы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Pr="00AC4AFC" w:rsidRDefault="00D372DD" w:rsidP="00043573">
            <w:pPr>
              <w:pStyle w:val="22"/>
            </w:pPr>
            <w:r>
              <w:t>Источники наружного противопожарного водоснабжения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Pr="00AC4AFC" w:rsidRDefault="00D372DD" w:rsidP="00043573">
            <w:pPr>
              <w:pStyle w:val="22"/>
            </w:pPr>
            <w:r w:rsidRPr="00AC4AFC">
              <w:t>Дороги (улицы, проезды) с обеспечением беспрепятстве</w:t>
            </w:r>
            <w:r>
              <w:t>нного проезда пожарной техники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 w:val="restart"/>
            <w:vAlign w:val="center"/>
          </w:tcPr>
          <w:p w:rsidR="00D372DD" w:rsidRDefault="00D372DD" w:rsidP="00A964FD">
            <w:pPr>
              <w:pStyle w:val="23"/>
            </w:pPr>
            <w:r>
              <w:t>15.</w:t>
            </w:r>
          </w:p>
        </w:tc>
        <w:tc>
          <w:tcPr>
            <w:tcW w:w="0" w:type="auto"/>
            <w:vMerge w:val="restart"/>
            <w:vAlign w:val="center"/>
          </w:tcPr>
          <w:p w:rsidR="00D372DD" w:rsidRDefault="00D372DD" w:rsidP="00A964FD">
            <w:pPr>
              <w:pStyle w:val="51"/>
            </w:pPr>
            <w:r w:rsidRPr="00FE0140">
              <w:t>Объекты сбора, обработки, утилизации, обезвреживания, размещения твердых коммунальных отходов</w:t>
            </w:r>
          </w:p>
        </w:tc>
        <w:tc>
          <w:tcPr>
            <w:tcW w:w="0" w:type="auto"/>
            <w:vAlign w:val="center"/>
          </w:tcPr>
          <w:p w:rsidR="00D372DD" w:rsidRPr="00FE0140" w:rsidRDefault="00D372DD" w:rsidP="00043573">
            <w:pPr>
              <w:pStyle w:val="22"/>
            </w:pPr>
            <w:r w:rsidRPr="00FE0140">
              <w:t>Контейнеры для сбора и накопления твердых коммунальных отходов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Pr="00FE0140" w:rsidRDefault="00D372DD" w:rsidP="00043573">
            <w:pPr>
              <w:pStyle w:val="22"/>
            </w:pPr>
            <w:r w:rsidRPr="00FE0140">
              <w:t>Урны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Pr="00FE0140" w:rsidRDefault="00D372DD" w:rsidP="00043573">
            <w:pPr>
              <w:pStyle w:val="22"/>
            </w:pPr>
            <w:r w:rsidRPr="00FE0140">
              <w:t>Пункт приема вторичного сырья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Pr="00FE0140" w:rsidRDefault="00D372DD" w:rsidP="00043573">
            <w:pPr>
              <w:pStyle w:val="22"/>
            </w:pPr>
            <w:r w:rsidRPr="00FE0140">
              <w:t>Объект обработки, утилизации, обезвреживания, размещения твердых коммунальных отходов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 w:val="restart"/>
            <w:vAlign w:val="center"/>
          </w:tcPr>
          <w:p w:rsidR="00D372DD" w:rsidRDefault="00D372DD" w:rsidP="00A964FD">
            <w:pPr>
              <w:pStyle w:val="23"/>
            </w:pPr>
            <w:r>
              <w:t>16.</w:t>
            </w:r>
          </w:p>
        </w:tc>
        <w:tc>
          <w:tcPr>
            <w:tcW w:w="0" w:type="auto"/>
            <w:vMerge w:val="restart"/>
            <w:vAlign w:val="center"/>
          </w:tcPr>
          <w:p w:rsidR="00D372DD" w:rsidRDefault="00D372DD" w:rsidP="00A964FD">
            <w:pPr>
              <w:pStyle w:val="51"/>
            </w:pPr>
            <w:r w:rsidRPr="00AC4AFC">
              <w:t>Объекты, необходимые для организации ритуальных услуг, места захоронения</w:t>
            </w:r>
          </w:p>
        </w:tc>
        <w:tc>
          <w:tcPr>
            <w:tcW w:w="0" w:type="auto"/>
            <w:vAlign w:val="center"/>
          </w:tcPr>
          <w:p w:rsidR="00D372DD" w:rsidRPr="00AC4AFC" w:rsidRDefault="00D372DD" w:rsidP="00043573">
            <w:pPr>
              <w:pStyle w:val="22"/>
            </w:pPr>
            <w:r>
              <w:t>Бюро похоронного обслуживания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Default="00D372DD" w:rsidP="00043573">
            <w:pPr>
              <w:pStyle w:val="22"/>
            </w:pPr>
            <w:r>
              <w:t>Дом траурных обрядов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Pr="00AC4AFC" w:rsidRDefault="00D372DD" w:rsidP="00043573">
            <w:pPr>
              <w:pStyle w:val="22"/>
            </w:pPr>
            <w:r w:rsidRPr="00AC4AFC">
              <w:t>Кладбище традиционного захоронения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Pr="00AC4AFC" w:rsidRDefault="00D372DD" w:rsidP="00043573">
            <w:pPr>
              <w:pStyle w:val="22"/>
            </w:pPr>
            <w:r>
              <w:t xml:space="preserve">Кладбище </w:t>
            </w:r>
            <w:proofErr w:type="spellStart"/>
            <w:r>
              <w:t>урновых</w:t>
            </w:r>
            <w:proofErr w:type="spellEnd"/>
            <w:r>
              <w:t xml:space="preserve"> захоронений после кремации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Default="00D372DD" w:rsidP="00043573">
            <w:pPr>
              <w:pStyle w:val="22"/>
            </w:pPr>
            <w:r>
              <w:t>Крематории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 w:val="restart"/>
            <w:vAlign w:val="center"/>
          </w:tcPr>
          <w:p w:rsidR="00D372DD" w:rsidRDefault="00D372DD" w:rsidP="00A964FD">
            <w:pPr>
              <w:pStyle w:val="23"/>
            </w:pPr>
            <w:r>
              <w:t>17.</w:t>
            </w:r>
          </w:p>
        </w:tc>
        <w:tc>
          <w:tcPr>
            <w:tcW w:w="0" w:type="auto"/>
            <w:vMerge w:val="restart"/>
            <w:vAlign w:val="center"/>
          </w:tcPr>
          <w:p w:rsidR="00D372DD" w:rsidRDefault="00D372DD" w:rsidP="00A964FD">
            <w:pPr>
              <w:pStyle w:val="51"/>
            </w:pPr>
            <w:r w:rsidRPr="00AC4AFC">
              <w:rPr>
                <w:rFonts w:eastAsia="Calibri"/>
              </w:rPr>
              <w:t>Объекты обеспечения населения услугами связи</w:t>
            </w:r>
          </w:p>
        </w:tc>
        <w:tc>
          <w:tcPr>
            <w:tcW w:w="0" w:type="auto"/>
            <w:vAlign w:val="center"/>
          </w:tcPr>
          <w:p w:rsidR="00D372DD" w:rsidRPr="00AC4AFC" w:rsidRDefault="00D372DD" w:rsidP="00043573">
            <w:pPr>
              <w:pStyle w:val="22"/>
            </w:pPr>
            <w:r w:rsidRPr="00AC4AFC">
              <w:t>Отделение почтовой связи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Pr="00AC4AFC" w:rsidRDefault="00D372DD" w:rsidP="00043573">
            <w:pPr>
              <w:pStyle w:val="22"/>
            </w:pPr>
            <w:r w:rsidRPr="00AC4AFC">
              <w:t>Телефонная сеть общего пользования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Pr="00AC4AFC" w:rsidRDefault="00D372DD" w:rsidP="00043573">
            <w:pPr>
              <w:pStyle w:val="22"/>
            </w:pPr>
            <w:r w:rsidRPr="00AC4AFC">
              <w:t>Сеть радиовещания и радиотрансляции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Pr="00AC4AFC" w:rsidRDefault="00D372DD" w:rsidP="00043573">
            <w:pPr>
              <w:pStyle w:val="22"/>
            </w:pPr>
            <w:r>
              <w:t>Сеть приема телевизионных программ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Pr="00AC4AFC" w:rsidRDefault="00D372DD" w:rsidP="00043573">
            <w:pPr>
              <w:pStyle w:val="22"/>
            </w:pPr>
            <w:r>
              <w:t>Система оповещения РСЧС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Pr="00AC4AFC" w:rsidRDefault="00D372DD" w:rsidP="00043573">
            <w:pPr>
              <w:pStyle w:val="22"/>
            </w:pPr>
            <w:r>
              <w:t>АТС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Default="00D372DD" w:rsidP="00043573">
            <w:pPr>
              <w:pStyle w:val="22"/>
            </w:pPr>
            <w:r>
              <w:t>Звуковые трансформаторные подстанции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Default="00D372DD" w:rsidP="00043573">
            <w:pPr>
              <w:pStyle w:val="22"/>
            </w:pPr>
            <w:r>
              <w:t>Блок-станция проводного вещания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Default="00D372DD" w:rsidP="00043573">
            <w:pPr>
              <w:pStyle w:val="22"/>
            </w:pPr>
            <w:r>
              <w:t>Опорно-усилительная станция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Default="00D372DD" w:rsidP="00043573">
            <w:pPr>
              <w:pStyle w:val="22"/>
            </w:pPr>
            <w:r>
              <w:t>Технический центр кабельного телевидения, коммутируемого доступа к сети Интернет, сотовой связи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Pr="00AC4AFC" w:rsidRDefault="00D372DD" w:rsidP="00043573">
            <w:pPr>
              <w:pStyle w:val="22"/>
            </w:pPr>
            <w:r w:rsidRPr="00AC4AFC">
              <w:t>Средства коллективного доступа для оказания услуг телефонной связи с обеспечением бесплатного доступа к экстренным оперативным службам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Pr="00AC4AFC" w:rsidRDefault="00D372DD" w:rsidP="00043573">
            <w:pPr>
              <w:pStyle w:val="22"/>
            </w:pPr>
            <w:r w:rsidRPr="00AC4AFC">
              <w:t>Средства коллективного доступа для оказания услуг по передаче данных и предоставлению доступа к информационно-телекоммуникационной сети «Интернет» без использования пользовательского оборудования абонента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 w:val="restart"/>
            <w:vAlign w:val="center"/>
          </w:tcPr>
          <w:p w:rsidR="00D372DD" w:rsidRDefault="00D372DD" w:rsidP="00A964FD">
            <w:pPr>
              <w:pStyle w:val="23"/>
            </w:pPr>
            <w:r>
              <w:t>18.</w:t>
            </w:r>
          </w:p>
        </w:tc>
        <w:tc>
          <w:tcPr>
            <w:tcW w:w="0" w:type="auto"/>
            <w:vMerge w:val="restart"/>
            <w:vAlign w:val="center"/>
          </w:tcPr>
          <w:p w:rsidR="00D372DD" w:rsidRDefault="00D372DD" w:rsidP="00A964FD">
            <w:pPr>
              <w:pStyle w:val="51"/>
            </w:pPr>
            <w:r w:rsidRPr="00AC4AFC">
              <w:rPr>
                <w:rFonts w:eastAsia="Calibri"/>
              </w:rPr>
              <w:t>Объекты общественного питания, торговли и бытового обслуживания</w:t>
            </w:r>
          </w:p>
        </w:tc>
        <w:tc>
          <w:tcPr>
            <w:tcW w:w="0" w:type="auto"/>
            <w:vAlign w:val="center"/>
          </w:tcPr>
          <w:p w:rsidR="00D372DD" w:rsidRPr="00AC4AFC" w:rsidRDefault="00D372DD" w:rsidP="00043573">
            <w:pPr>
              <w:pStyle w:val="22"/>
            </w:pPr>
            <w:r>
              <w:t>Торговые объекты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Default="00D372DD" w:rsidP="00043573">
            <w:pPr>
              <w:pStyle w:val="22"/>
            </w:pPr>
            <w:r w:rsidRPr="00AC4AFC">
              <w:t>Нестационарные торговые объекты</w:t>
            </w:r>
            <w:r>
              <w:t xml:space="preserve"> (торговые павильоны и киоски)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Pr="00AC4AFC" w:rsidRDefault="00D372DD" w:rsidP="00043573">
            <w:pPr>
              <w:pStyle w:val="22"/>
            </w:pPr>
            <w:r>
              <w:t>Розничные рынки продовольственных товаров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Default="00D372DD" w:rsidP="00043573">
            <w:pPr>
              <w:pStyle w:val="22"/>
            </w:pPr>
            <w:r>
              <w:t>Магазин кулинарии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Default="00D372DD" w:rsidP="00043573">
            <w:pPr>
              <w:pStyle w:val="22"/>
            </w:pPr>
            <w:r>
              <w:t>Мелкооптовый, оптовый рынок, ярмарка, база продовольственной продукции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Pr="00AC4AFC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Pr="00AC4AFC" w:rsidRDefault="00D372DD" w:rsidP="00043573">
            <w:pPr>
              <w:pStyle w:val="22"/>
            </w:pPr>
            <w:r w:rsidRPr="00AC4AFC">
              <w:t>Предприятия общественного питания (общедоступные столовые, закусочные, рестораны, кафе, бары)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Pr="00AC4AFC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Pr="00AC4AFC" w:rsidRDefault="00D372DD" w:rsidP="00043573">
            <w:pPr>
              <w:pStyle w:val="22"/>
            </w:pPr>
            <w:r w:rsidRPr="00AC4AFC">
              <w:t>Объекты бытового обслуживания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Pr="00AC4AFC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Pr="00AC4AFC" w:rsidRDefault="00D372DD" w:rsidP="00043573">
            <w:pPr>
              <w:pStyle w:val="22"/>
            </w:pPr>
            <w:r>
              <w:t>Гостиницы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 w:val="restart"/>
            <w:vAlign w:val="center"/>
          </w:tcPr>
          <w:p w:rsidR="00D372DD" w:rsidRDefault="00D372DD" w:rsidP="00A964FD">
            <w:pPr>
              <w:pStyle w:val="23"/>
            </w:pPr>
            <w:r>
              <w:t>19.</w:t>
            </w:r>
          </w:p>
        </w:tc>
        <w:tc>
          <w:tcPr>
            <w:tcW w:w="0" w:type="auto"/>
            <w:vMerge w:val="restart"/>
            <w:vAlign w:val="center"/>
          </w:tcPr>
          <w:p w:rsidR="00D372DD" w:rsidRPr="00AC4AFC" w:rsidRDefault="00D372DD" w:rsidP="00A964FD">
            <w:pPr>
              <w:pStyle w:val="51"/>
            </w:pPr>
            <w:r>
              <w:t>Р</w:t>
            </w:r>
            <w:r w:rsidRPr="0032670F">
              <w:t>екреационные объекты для массового отдыха жителей городского округа</w:t>
            </w:r>
          </w:p>
        </w:tc>
        <w:tc>
          <w:tcPr>
            <w:tcW w:w="0" w:type="auto"/>
            <w:vAlign w:val="center"/>
          </w:tcPr>
          <w:p w:rsidR="00D372DD" w:rsidRPr="00FE0140" w:rsidRDefault="00D372DD" w:rsidP="00043573">
            <w:pPr>
              <w:pStyle w:val="22"/>
            </w:pPr>
            <w:r w:rsidRPr="00FE0140">
              <w:t>Объекты озеленения общего пользования (парки, сады, скверы, бульвары, набережные)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Pr="00AC4AFC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Pr="00FE0140" w:rsidRDefault="00D372DD" w:rsidP="00043573">
            <w:pPr>
              <w:pStyle w:val="22"/>
            </w:pPr>
            <w:r>
              <w:t>Озелененные территории микрорайона (квартала) многоквартирной застройки жилой зоны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Pr="00AC4AFC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Default="00D372DD" w:rsidP="00043573">
            <w:pPr>
              <w:pStyle w:val="22"/>
            </w:pPr>
            <w:r>
              <w:t>Озелененные территории дворовых площадок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Pr="00AC4AFC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Pr="00FE0140" w:rsidRDefault="00D372DD" w:rsidP="00043573">
            <w:pPr>
              <w:pStyle w:val="22"/>
            </w:pPr>
            <w:r>
              <w:t>Питомники древесных и кустарниковых растений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Pr="00AC4AFC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Default="00D372DD" w:rsidP="00043573">
            <w:pPr>
              <w:pStyle w:val="22"/>
            </w:pPr>
            <w:r>
              <w:t>Цветочно-оранжерейные хозяйства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Pr="00AC4AFC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Pr="00FE0140" w:rsidRDefault="00D372DD" w:rsidP="00043573">
            <w:pPr>
              <w:pStyle w:val="22"/>
            </w:pPr>
            <w:r w:rsidRPr="009E7476">
              <w:t>Зоны массового кратковременного отдыха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Pr="00AC4AFC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Pr="00AC4AFC" w:rsidRDefault="00D372DD" w:rsidP="00043573">
            <w:pPr>
              <w:pStyle w:val="51"/>
            </w:pPr>
            <w:r w:rsidRPr="00AC4AFC">
              <w:t>Пляжи</w:t>
            </w:r>
          </w:p>
        </w:tc>
      </w:tr>
      <w:tr w:rsidR="00D372DD" w:rsidRPr="00AC4AFC" w:rsidTr="00272962">
        <w:trPr>
          <w:trHeight w:val="297"/>
        </w:trPr>
        <w:tc>
          <w:tcPr>
            <w:tcW w:w="0" w:type="auto"/>
            <w:vMerge w:val="restart"/>
            <w:vAlign w:val="center"/>
          </w:tcPr>
          <w:p w:rsidR="00D372DD" w:rsidRDefault="00D372DD" w:rsidP="00A964FD">
            <w:pPr>
              <w:pStyle w:val="23"/>
            </w:pPr>
            <w:r>
              <w:t>20.</w:t>
            </w:r>
          </w:p>
        </w:tc>
        <w:tc>
          <w:tcPr>
            <w:tcW w:w="0" w:type="auto"/>
            <w:vMerge w:val="restart"/>
            <w:vAlign w:val="center"/>
          </w:tcPr>
          <w:p w:rsidR="00D372DD" w:rsidRPr="00AC4AFC" w:rsidRDefault="00D372DD" w:rsidP="00A964FD">
            <w:pPr>
              <w:pStyle w:val="51"/>
            </w:pPr>
            <w:r>
              <w:t>Автомобильные стоянки</w:t>
            </w:r>
          </w:p>
        </w:tc>
        <w:tc>
          <w:tcPr>
            <w:tcW w:w="0" w:type="auto"/>
            <w:vAlign w:val="center"/>
          </w:tcPr>
          <w:p w:rsidR="00D372DD" w:rsidRPr="00AC4AFC" w:rsidRDefault="00D372DD" w:rsidP="00043573">
            <w:pPr>
              <w:pStyle w:val="22"/>
            </w:pPr>
            <w:r>
              <w:t>Места организованного (постоянного) хранения легковых автомобилей, принадлежащих гражданам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Pr="00AC4AFC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Pr="00AC4AFC" w:rsidRDefault="00D372DD" w:rsidP="00043573">
            <w:pPr>
              <w:pStyle w:val="22"/>
            </w:pPr>
            <w:r>
              <w:t>Места организованного хранения микроавтобусов, автобусов и грузовых автомобилей, принадлежащих гражданам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Pr="00AC4AFC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Default="00D372DD" w:rsidP="00043573">
            <w:pPr>
              <w:pStyle w:val="22"/>
            </w:pPr>
            <w:r>
              <w:t>Места организованного хранения легковых автомобилей ведомственной принадлежности и таксомоторного парка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Pr="00AC4AFC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Pr="00AC4AFC" w:rsidRDefault="00D372DD" w:rsidP="00043573">
            <w:pPr>
              <w:pStyle w:val="22"/>
            </w:pPr>
            <w:r>
              <w:t>Места временного хранения легковых автомобилей, принадлежащих гражданам, в пределах населенных пунктов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Pr="00AC4AFC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Default="00D372DD" w:rsidP="00043573">
            <w:pPr>
              <w:pStyle w:val="22"/>
            </w:pPr>
            <w:r>
              <w:t>Стоянки для временного хранения легковых автомобилей у объектов обслуживания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 w:val="restart"/>
            <w:vAlign w:val="center"/>
          </w:tcPr>
          <w:p w:rsidR="00D372DD" w:rsidRDefault="00D372DD" w:rsidP="00A964FD">
            <w:pPr>
              <w:pStyle w:val="23"/>
            </w:pPr>
            <w:r>
              <w:t>21.</w:t>
            </w:r>
          </w:p>
        </w:tc>
        <w:tc>
          <w:tcPr>
            <w:tcW w:w="0" w:type="auto"/>
            <w:vMerge w:val="restart"/>
            <w:vAlign w:val="center"/>
          </w:tcPr>
          <w:p w:rsidR="00D372DD" w:rsidRPr="00AC4AFC" w:rsidRDefault="00D372DD" w:rsidP="00A964FD">
            <w:pPr>
              <w:pStyle w:val="51"/>
            </w:pPr>
            <w:r w:rsidRPr="00AC4AFC">
              <w:t>Объекты в области обеспечения потребностей маломобильных групп населения</w:t>
            </w:r>
          </w:p>
        </w:tc>
        <w:tc>
          <w:tcPr>
            <w:tcW w:w="0" w:type="auto"/>
            <w:vAlign w:val="center"/>
          </w:tcPr>
          <w:p w:rsidR="00D372DD" w:rsidRPr="00AC4AFC" w:rsidRDefault="00D372DD" w:rsidP="00043573">
            <w:pPr>
              <w:pStyle w:val="22"/>
            </w:pPr>
            <w:r w:rsidRPr="00AC4AFC">
              <w:t>Площадки для остановки специализированных средств общественного транспорта, перевозящих только инвалидов (социальное такси)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Pr="00AC4AFC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Pr="00AC4AFC" w:rsidRDefault="00D372DD" w:rsidP="00043573">
            <w:pPr>
              <w:pStyle w:val="22"/>
            </w:pPr>
            <w:r w:rsidRPr="00AC4AFC">
              <w:t>Индивидуальные автостоянки для транспорта инвалидов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Pr="00AC4AFC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Pr="00AC4AFC" w:rsidRDefault="00D372DD" w:rsidP="00043573">
            <w:pPr>
              <w:pStyle w:val="22"/>
            </w:pPr>
            <w:r w:rsidRPr="00AC4AFC">
              <w:t>Места для людей на креслах-колясках в зрительных залах, на трибунах спортивно-зрелищных сооружений и других зрелищных объектах со стационарными местами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Align w:val="center"/>
          </w:tcPr>
          <w:p w:rsidR="00D372DD" w:rsidRDefault="00D372DD" w:rsidP="00A964FD">
            <w:pPr>
              <w:pStyle w:val="23"/>
            </w:pPr>
            <w:r>
              <w:t>22.</w:t>
            </w:r>
          </w:p>
        </w:tc>
        <w:tc>
          <w:tcPr>
            <w:tcW w:w="0" w:type="auto"/>
            <w:vAlign w:val="center"/>
          </w:tcPr>
          <w:p w:rsidR="00D372DD" w:rsidRPr="00AC4AFC" w:rsidRDefault="00D372DD" w:rsidP="00A964FD">
            <w:pPr>
              <w:pStyle w:val="51"/>
            </w:pPr>
            <w:r w:rsidRPr="00270C42">
              <w:t>Объекты, необходимые для организации охраны общественного порядка</w:t>
            </w:r>
          </w:p>
        </w:tc>
        <w:tc>
          <w:tcPr>
            <w:tcW w:w="0" w:type="auto"/>
            <w:vAlign w:val="center"/>
          </w:tcPr>
          <w:p w:rsidR="00D372DD" w:rsidRPr="00AC4AFC" w:rsidRDefault="00D372DD" w:rsidP="00043573">
            <w:pPr>
              <w:pStyle w:val="22"/>
            </w:pPr>
            <w:r w:rsidRPr="00AC4AFC">
              <w:t>Пункт охраны общественного порядка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Align w:val="center"/>
          </w:tcPr>
          <w:p w:rsidR="00D372DD" w:rsidRDefault="00D372DD" w:rsidP="00A964FD">
            <w:pPr>
              <w:pStyle w:val="23"/>
            </w:pPr>
            <w:r>
              <w:t>23.</w:t>
            </w:r>
          </w:p>
        </w:tc>
        <w:tc>
          <w:tcPr>
            <w:tcW w:w="0" w:type="auto"/>
            <w:vAlign w:val="center"/>
          </w:tcPr>
          <w:p w:rsidR="00D372DD" w:rsidRPr="00AC4AFC" w:rsidRDefault="00D372DD" w:rsidP="00A964FD">
            <w:pPr>
              <w:pStyle w:val="51"/>
            </w:pPr>
            <w:r w:rsidRPr="001F35F8">
              <w:t>Объекты культурного наследия</w:t>
            </w:r>
          </w:p>
        </w:tc>
        <w:tc>
          <w:tcPr>
            <w:tcW w:w="0" w:type="auto"/>
            <w:vAlign w:val="center"/>
          </w:tcPr>
          <w:p w:rsidR="00D372DD" w:rsidRPr="00AC4AFC" w:rsidRDefault="00D372DD" w:rsidP="00043573">
            <w:pPr>
              <w:pStyle w:val="22"/>
            </w:pPr>
            <w:r w:rsidRPr="001F35F8">
              <w:t>Объекты культурного наследия (памятники истории и культуры) местного значения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Align w:val="center"/>
          </w:tcPr>
          <w:p w:rsidR="00D372DD" w:rsidRDefault="00D372DD" w:rsidP="00A964FD">
            <w:pPr>
              <w:pStyle w:val="23"/>
            </w:pPr>
            <w:r>
              <w:t>24.</w:t>
            </w:r>
          </w:p>
        </w:tc>
        <w:tc>
          <w:tcPr>
            <w:tcW w:w="0" w:type="auto"/>
            <w:vAlign w:val="center"/>
          </w:tcPr>
          <w:p w:rsidR="00D372DD" w:rsidRPr="00AC4AFC" w:rsidRDefault="00D372DD" w:rsidP="00A964FD">
            <w:pPr>
              <w:pStyle w:val="51"/>
            </w:pPr>
            <w:r w:rsidRPr="00AC4AFC">
              <w:t>Объекты архивных фондов</w:t>
            </w:r>
          </w:p>
        </w:tc>
        <w:tc>
          <w:tcPr>
            <w:tcW w:w="0" w:type="auto"/>
            <w:vAlign w:val="center"/>
          </w:tcPr>
          <w:p w:rsidR="00D372DD" w:rsidRPr="00AC4AFC" w:rsidRDefault="00D372DD" w:rsidP="00043573">
            <w:pPr>
              <w:pStyle w:val="22"/>
            </w:pPr>
            <w:r w:rsidRPr="00AC4AFC">
              <w:t>Муниципальный архив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 w:val="restart"/>
            <w:vAlign w:val="center"/>
          </w:tcPr>
          <w:p w:rsidR="00D372DD" w:rsidRDefault="00D372DD" w:rsidP="00A964FD">
            <w:pPr>
              <w:pStyle w:val="23"/>
            </w:pPr>
            <w:r>
              <w:t>25.</w:t>
            </w:r>
          </w:p>
        </w:tc>
        <w:tc>
          <w:tcPr>
            <w:tcW w:w="0" w:type="auto"/>
            <w:vMerge w:val="restart"/>
            <w:vAlign w:val="center"/>
          </w:tcPr>
          <w:p w:rsidR="00D372DD" w:rsidRPr="00AC4AFC" w:rsidRDefault="00D372DD" w:rsidP="00A964FD">
            <w:pPr>
              <w:pStyle w:val="51"/>
            </w:pPr>
            <w:r w:rsidRPr="00AC4AFC">
              <w:t xml:space="preserve">Объекты необходимые для осуществления </w:t>
            </w:r>
            <w:r w:rsidRPr="00AC4AFC">
              <w:rPr>
                <w:rFonts w:eastAsia="Calibri"/>
              </w:rPr>
              <w:t>территориальной и гражданской обороны</w:t>
            </w:r>
            <w:r>
              <w:rPr>
                <w:rFonts w:eastAsia="Calibri"/>
              </w:rPr>
              <w:t>,</w:t>
            </w:r>
            <w:r w:rsidR="00F71CC6">
              <w:rPr>
                <w:rFonts w:eastAsia="Calibri"/>
              </w:rPr>
              <w:t xml:space="preserve"> </w:t>
            </w:r>
            <w:r w:rsidRPr="001F35F8">
              <w:rPr>
                <w:rFonts w:eastAsia="Calibri"/>
              </w:rPr>
              <w:t>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0" w:type="auto"/>
            <w:vAlign w:val="center"/>
          </w:tcPr>
          <w:p w:rsidR="00D372DD" w:rsidRPr="00AC4AFC" w:rsidRDefault="00D372DD" w:rsidP="00043573">
            <w:pPr>
              <w:pStyle w:val="22"/>
            </w:pPr>
            <w:r>
              <w:t>Административные здания, в том числе для размещения сил гражданской обороны, территориальной обороны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Pr="00AC4AFC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Pr="00AC4AFC" w:rsidRDefault="00D372DD" w:rsidP="00043573">
            <w:pPr>
              <w:pStyle w:val="22"/>
            </w:pPr>
            <w:r w:rsidRPr="00AC4AFC">
              <w:t>Защитные сооружения гражданской обороны (убежища, укрытия)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Pr="00AC4AFC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Pr="00AC4AFC" w:rsidRDefault="00D372DD" w:rsidP="00043573">
            <w:pPr>
              <w:pStyle w:val="22"/>
            </w:pPr>
            <w:r w:rsidRPr="001F35F8">
              <w:t>Склады материально-технических, продовольственных, медицинских и иных средств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Pr="00AC4AFC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Pr="00AC4AFC" w:rsidRDefault="00D372DD" w:rsidP="00043573">
            <w:pPr>
              <w:pStyle w:val="22"/>
            </w:pPr>
            <w:r w:rsidRPr="00A211A8">
              <w:t>Сооружения по защите территорий от чрезвычайных ситуаций природного и техногенного характера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Pr="00AC4AFC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Pr="00AC4AFC" w:rsidRDefault="00D372DD" w:rsidP="00043573">
            <w:pPr>
              <w:pStyle w:val="22"/>
            </w:pPr>
            <w:r w:rsidRPr="00A211A8">
              <w:t>Берегозащитные сооружения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 w:val="restart"/>
            <w:vAlign w:val="center"/>
          </w:tcPr>
          <w:p w:rsidR="00D372DD" w:rsidRDefault="00D372DD" w:rsidP="00A964FD">
            <w:pPr>
              <w:pStyle w:val="23"/>
            </w:pPr>
            <w:r>
              <w:t>26.</w:t>
            </w:r>
          </w:p>
        </w:tc>
        <w:tc>
          <w:tcPr>
            <w:tcW w:w="0" w:type="auto"/>
            <w:vMerge w:val="restart"/>
            <w:vAlign w:val="center"/>
          </w:tcPr>
          <w:p w:rsidR="00D372DD" w:rsidRPr="00AC4AFC" w:rsidRDefault="00D372DD" w:rsidP="00A964FD">
            <w:pPr>
              <w:pStyle w:val="51"/>
            </w:pPr>
            <w:r>
              <w:t>Объекты, необходимые для организации и осуществления мероприятий по мобилизационной подготовке муниципальных предприятий и учреждений</w:t>
            </w:r>
          </w:p>
        </w:tc>
        <w:tc>
          <w:tcPr>
            <w:tcW w:w="0" w:type="auto"/>
            <w:vAlign w:val="center"/>
          </w:tcPr>
          <w:p w:rsidR="00D372DD" w:rsidRDefault="00D372DD" w:rsidP="00043573">
            <w:pPr>
              <w:pStyle w:val="22"/>
            </w:pPr>
            <w:r>
              <w:t>Административные здания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Pr="00AC4AFC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Default="00D372DD" w:rsidP="00043573">
            <w:pPr>
              <w:pStyle w:val="22"/>
            </w:pPr>
            <w:r>
              <w:t>Склады материально-технического обеспечения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 w:val="restart"/>
            <w:vAlign w:val="center"/>
          </w:tcPr>
          <w:p w:rsidR="00D372DD" w:rsidRDefault="00D372DD" w:rsidP="00A964FD">
            <w:pPr>
              <w:pStyle w:val="23"/>
            </w:pPr>
            <w:r>
              <w:t>27.</w:t>
            </w:r>
          </w:p>
        </w:tc>
        <w:tc>
          <w:tcPr>
            <w:tcW w:w="0" w:type="auto"/>
            <w:vMerge w:val="restart"/>
            <w:vAlign w:val="center"/>
          </w:tcPr>
          <w:p w:rsidR="00D372DD" w:rsidRPr="00AC4AFC" w:rsidRDefault="00D372DD" w:rsidP="00A964FD">
            <w:pPr>
              <w:pStyle w:val="51"/>
            </w:pPr>
            <w:r w:rsidRPr="00AC4AFC">
              <w:t>Объекты материально-технического обеспечения деятельности органов местного самоуправления</w:t>
            </w:r>
          </w:p>
        </w:tc>
        <w:tc>
          <w:tcPr>
            <w:tcW w:w="0" w:type="auto"/>
            <w:vAlign w:val="center"/>
          </w:tcPr>
          <w:p w:rsidR="00D372DD" w:rsidRPr="00AC4AFC" w:rsidRDefault="00D372DD" w:rsidP="00043573">
            <w:pPr>
              <w:pStyle w:val="22"/>
            </w:pPr>
            <w:r w:rsidRPr="00AC4AFC">
              <w:t>Здания, занимаемые органами местного самоуправления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Pr="00AC4AFC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Pr="00AC4AFC" w:rsidRDefault="00D372DD" w:rsidP="00043573">
            <w:pPr>
              <w:pStyle w:val="22"/>
            </w:pPr>
            <w:r w:rsidRPr="00AC4AFC">
              <w:t>Гаражи служебных автомобилей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 w:val="restart"/>
            <w:vAlign w:val="center"/>
          </w:tcPr>
          <w:p w:rsidR="00D372DD" w:rsidRDefault="00D372DD" w:rsidP="00A964FD">
            <w:pPr>
              <w:pStyle w:val="23"/>
            </w:pPr>
            <w:r>
              <w:t>28.</w:t>
            </w:r>
          </w:p>
        </w:tc>
        <w:tc>
          <w:tcPr>
            <w:tcW w:w="0" w:type="auto"/>
            <w:vMerge w:val="restart"/>
            <w:vAlign w:val="center"/>
          </w:tcPr>
          <w:p w:rsidR="00D372DD" w:rsidRPr="00AC4AFC" w:rsidRDefault="00D372DD" w:rsidP="00A964FD">
            <w:pPr>
              <w:pStyle w:val="51"/>
            </w:pPr>
            <w:r>
              <w:t>Объекты культового назначения</w:t>
            </w:r>
          </w:p>
        </w:tc>
        <w:tc>
          <w:tcPr>
            <w:tcW w:w="0" w:type="auto"/>
            <w:vAlign w:val="center"/>
          </w:tcPr>
          <w:p w:rsidR="00D372DD" w:rsidRPr="00AC4AFC" w:rsidRDefault="00D372DD" w:rsidP="00043573">
            <w:pPr>
              <w:pStyle w:val="22"/>
            </w:pPr>
            <w:r w:rsidRPr="00AC4AFC">
              <w:t>Православные храмы</w:t>
            </w:r>
          </w:p>
        </w:tc>
      </w:tr>
      <w:tr w:rsidR="00D372DD" w:rsidRPr="00AC4AFC" w:rsidTr="008A501D">
        <w:trPr>
          <w:trHeight w:val="57"/>
        </w:trPr>
        <w:tc>
          <w:tcPr>
            <w:tcW w:w="0" w:type="auto"/>
            <w:vMerge/>
            <w:vAlign w:val="center"/>
          </w:tcPr>
          <w:p w:rsidR="00D372DD" w:rsidRDefault="00D372DD" w:rsidP="00A964FD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372DD" w:rsidRPr="00AC4AFC" w:rsidRDefault="00D372DD" w:rsidP="00A964FD">
            <w:pPr>
              <w:pStyle w:val="51"/>
            </w:pPr>
          </w:p>
        </w:tc>
        <w:tc>
          <w:tcPr>
            <w:tcW w:w="0" w:type="auto"/>
            <w:vAlign w:val="center"/>
          </w:tcPr>
          <w:p w:rsidR="00D372DD" w:rsidRPr="00AC4AFC" w:rsidRDefault="00D372DD" w:rsidP="00043573">
            <w:pPr>
              <w:pStyle w:val="22"/>
            </w:pPr>
            <w:r w:rsidRPr="00AC4AFC">
              <w:t>Объекты куль</w:t>
            </w:r>
            <w:r>
              <w:t>тового</w:t>
            </w:r>
            <w:r w:rsidRPr="00AC4AFC">
              <w:t xml:space="preserve"> назначения </w:t>
            </w:r>
            <w:proofErr w:type="gramStart"/>
            <w:r w:rsidRPr="00AC4AFC">
              <w:t>различных</w:t>
            </w:r>
            <w:proofErr w:type="gramEnd"/>
            <w:r w:rsidRPr="00AC4AFC">
              <w:t xml:space="preserve"> </w:t>
            </w:r>
            <w:proofErr w:type="spellStart"/>
            <w:r w:rsidRPr="00AC4AFC">
              <w:t>конфессий</w:t>
            </w:r>
            <w:proofErr w:type="spellEnd"/>
          </w:p>
        </w:tc>
      </w:tr>
    </w:tbl>
    <w:p w:rsidR="00F31791" w:rsidRPr="00AC4AFC" w:rsidRDefault="00F31791" w:rsidP="00793EEA"/>
    <w:p w:rsidR="00F31791" w:rsidRPr="00AC4AFC" w:rsidRDefault="00F31791" w:rsidP="00F31791">
      <w:r w:rsidRPr="00AC4AFC">
        <w:br w:type="page"/>
      </w:r>
    </w:p>
    <w:p w:rsidR="00617D8A" w:rsidRPr="00AC4AFC" w:rsidRDefault="00CF5454" w:rsidP="00617D8A">
      <w:pPr>
        <w:pStyle w:val="2"/>
      </w:pPr>
      <w:bookmarkStart w:id="62" w:name="_Toc468373866"/>
      <w:bookmarkStart w:id="63" w:name="_Toc493858526"/>
      <w:r w:rsidRPr="00AC4AFC">
        <w:lastRenderedPageBreak/>
        <w:t xml:space="preserve">2.2. </w:t>
      </w:r>
      <w:r w:rsidR="00617D8A" w:rsidRPr="00AC4AFC">
        <w:t>Система обслуживания</w:t>
      </w:r>
      <w:bookmarkEnd w:id="62"/>
      <w:bookmarkEnd w:id="63"/>
    </w:p>
    <w:p w:rsidR="0048691E" w:rsidRPr="00AC4AFC" w:rsidRDefault="0048691E" w:rsidP="0072731F">
      <w:bookmarkStart w:id="64" w:name="_Ref467923618"/>
      <w:r w:rsidRPr="00AC4AFC">
        <w:t>Для определения размещения объекта и его территориальной доступности используется система ступенчатости общественного обслуживания: учреждения и предприятия повседневного, периодического и эпизодического пользования. Данная градация определяет размещение объекта местного значения в системе обслуживания, его территориальную доступность.</w:t>
      </w:r>
    </w:p>
    <w:p w:rsidR="0048691E" w:rsidRPr="00AC4AFC" w:rsidRDefault="0048691E" w:rsidP="0072731F">
      <w:r w:rsidRPr="00AC4AFC">
        <w:t>Радиус обслуживания объектов местного значения повседневного пользования установлен требованиями законодательных и иных нормативно-правовых актов.</w:t>
      </w:r>
    </w:p>
    <w:p w:rsidR="0048691E" w:rsidRPr="00AC4AFC" w:rsidRDefault="00043573" w:rsidP="0072731F">
      <w:r>
        <w:t>Город Муром</w:t>
      </w:r>
      <w:r w:rsidR="0048691E" w:rsidRPr="00AC4AFC">
        <w:t xml:space="preserve">, как в административный центр </w:t>
      </w:r>
      <w:r w:rsidR="004D219B">
        <w:t>округа Муром</w:t>
      </w:r>
      <w:r w:rsidR="0072731F">
        <w:t xml:space="preserve">, концентрирует в себе </w:t>
      </w:r>
      <w:r w:rsidR="0048691E" w:rsidRPr="00AC4AFC">
        <w:t>объекты</w:t>
      </w:r>
      <w:r w:rsidR="0072731F">
        <w:t xml:space="preserve"> местного значения</w:t>
      </w:r>
      <w:r w:rsidR="0048691E" w:rsidRPr="00AC4AFC">
        <w:t xml:space="preserve"> периодического и эпизодического пользования. Транспортная доступность объектов</w:t>
      </w:r>
      <w:r w:rsidR="0072731F">
        <w:t xml:space="preserve"> местного значения</w:t>
      </w:r>
      <w:r w:rsidR="0048691E" w:rsidRPr="00AC4AFC">
        <w:t xml:space="preserve"> периодического и эпизодического пользования для сельских населенных пунктов</w:t>
      </w:r>
      <w:r w:rsidR="00F71CC6">
        <w:t xml:space="preserve"> </w:t>
      </w:r>
      <w:r w:rsidR="004D219B">
        <w:t>округа Муром</w:t>
      </w:r>
      <w:r w:rsidR="0048691E" w:rsidRPr="00AC4AFC">
        <w:t xml:space="preserve"> установлена на основании анализа расстояний между сельскими населенными пунктами и</w:t>
      </w:r>
      <w:r>
        <w:t xml:space="preserve"> г. Муром</w:t>
      </w:r>
      <w:r w:rsidR="0048691E" w:rsidRPr="00AC4AFC">
        <w:t>.</w:t>
      </w:r>
      <w:r w:rsidR="0072731F">
        <w:t xml:space="preserve"> Наибольшие расстояния, при данном анализе,</w:t>
      </w:r>
      <w:r w:rsidR="0048691E" w:rsidRPr="00AC4AFC">
        <w:t xml:space="preserve"> составляют:</w:t>
      </w:r>
    </w:p>
    <w:p w:rsidR="0048691E" w:rsidRDefault="0048691E" w:rsidP="00043573">
      <w:pPr>
        <w:pStyle w:val="010"/>
      </w:pPr>
      <w:r w:rsidRPr="00AC4AFC">
        <w:t xml:space="preserve">между </w:t>
      </w:r>
      <w:proofErr w:type="gramStart"/>
      <w:r w:rsidR="00043573">
        <w:t>г</w:t>
      </w:r>
      <w:proofErr w:type="gramEnd"/>
      <w:r w:rsidRPr="00AC4AFC">
        <w:t xml:space="preserve">. </w:t>
      </w:r>
      <w:r w:rsidR="00043573">
        <w:t>Муром</w:t>
      </w:r>
      <w:r w:rsidRPr="00AC4AFC">
        <w:t xml:space="preserve"> и д. </w:t>
      </w:r>
      <w:r w:rsidR="00043573" w:rsidRPr="00043573">
        <w:t>Коммуна</w:t>
      </w:r>
      <w:r w:rsidRPr="00AC4AFC">
        <w:t xml:space="preserve"> – </w:t>
      </w:r>
      <w:r w:rsidR="00CE0891">
        <w:t>15</w:t>
      </w:r>
      <w:r w:rsidRPr="00AC4AFC">
        <w:t xml:space="preserve"> км;</w:t>
      </w:r>
    </w:p>
    <w:p w:rsidR="00CE0891" w:rsidRDefault="00CE0891" w:rsidP="00CE0891">
      <w:pPr>
        <w:pStyle w:val="010"/>
      </w:pPr>
      <w:r w:rsidRPr="00AC4AFC">
        <w:t xml:space="preserve">между </w:t>
      </w:r>
      <w:proofErr w:type="gramStart"/>
      <w:r>
        <w:t>г</w:t>
      </w:r>
      <w:proofErr w:type="gramEnd"/>
      <w:r w:rsidRPr="00AC4AFC">
        <w:t xml:space="preserve">. </w:t>
      </w:r>
      <w:r>
        <w:t>Муром</w:t>
      </w:r>
      <w:r w:rsidRPr="00AC4AFC">
        <w:t xml:space="preserve"> и д. </w:t>
      </w:r>
      <w:r w:rsidRPr="00CE0891">
        <w:t>Александровка</w:t>
      </w:r>
      <w:r w:rsidRPr="00AC4AFC">
        <w:t xml:space="preserve"> – </w:t>
      </w:r>
      <w:r>
        <w:t>6,3</w:t>
      </w:r>
      <w:r w:rsidRPr="00AC4AFC">
        <w:t xml:space="preserve"> км;</w:t>
      </w:r>
    </w:p>
    <w:p w:rsidR="00CE0891" w:rsidRDefault="00CE0891" w:rsidP="00CE0891">
      <w:pPr>
        <w:pStyle w:val="010"/>
      </w:pPr>
      <w:r w:rsidRPr="00AC4AFC">
        <w:t xml:space="preserve">между </w:t>
      </w:r>
      <w:proofErr w:type="gramStart"/>
      <w:r>
        <w:t>г</w:t>
      </w:r>
      <w:proofErr w:type="gramEnd"/>
      <w:r w:rsidRPr="00AC4AFC">
        <w:t xml:space="preserve">. </w:t>
      </w:r>
      <w:r>
        <w:t>Муром</w:t>
      </w:r>
      <w:r w:rsidRPr="00AC4AFC">
        <w:t xml:space="preserve"> и д. </w:t>
      </w:r>
      <w:r w:rsidRPr="00CE0891">
        <w:t>Орлово</w:t>
      </w:r>
      <w:r w:rsidRPr="00AC4AFC">
        <w:t xml:space="preserve"> – </w:t>
      </w:r>
      <w:r>
        <w:t>6,3</w:t>
      </w:r>
      <w:r w:rsidRPr="00AC4AFC">
        <w:t xml:space="preserve"> км;</w:t>
      </w:r>
    </w:p>
    <w:p w:rsidR="00CE0891" w:rsidRDefault="00CE0891" w:rsidP="00CE0891">
      <w:pPr>
        <w:pStyle w:val="010"/>
      </w:pPr>
      <w:r w:rsidRPr="00AC4AFC">
        <w:t xml:space="preserve">между </w:t>
      </w:r>
      <w:proofErr w:type="gramStart"/>
      <w:r>
        <w:t>г</w:t>
      </w:r>
      <w:proofErr w:type="gramEnd"/>
      <w:r w:rsidRPr="00AC4AFC">
        <w:t xml:space="preserve">. </w:t>
      </w:r>
      <w:r>
        <w:t>Муром и п</w:t>
      </w:r>
      <w:r w:rsidRPr="00AC4AFC">
        <w:t xml:space="preserve">. </w:t>
      </w:r>
      <w:r w:rsidRPr="00CE0891">
        <w:t>Фабрики им. П. Л. Войкова</w:t>
      </w:r>
      <w:r w:rsidRPr="00AC4AFC">
        <w:t xml:space="preserve"> – </w:t>
      </w:r>
      <w:r>
        <w:t>6 км.</w:t>
      </w:r>
    </w:p>
    <w:p w:rsidR="000116E8" w:rsidRDefault="0048691E" w:rsidP="0072731F">
      <w:proofErr w:type="gramStart"/>
      <w:r w:rsidRPr="00AC4AFC">
        <w:t xml:space="preserve">Транспортная доступность объектов местного значения периодического и эпизодического пользования для </w:t>
      </w:r>
      <w:r w:rsidR="000116E8">
        <w:t xml:space="preserve">сельских населенных пунктов </w:t>
      </w:r>
      <w:r w:rsidR="004D219B">
        <w:t>округа Муром</w:t>
      </w:r>
      <w:r w:rsidR="000116E8">
        <w:t xml:space="preserve"> принимается равной 30</w:t>
      </w:r>
      <w:r w:rsidRPr="00AC4AFC">
        <w:t xml:space="preserve"> минутам (</w:t>
      </w:r>
      <w:r w:rsidR="000116E8">
        <w:t>15</w:t>
      </w:r>
      <w:r w:rsidRPr="00AC4AFC">
        <w:t xml:space="preserve"> км </w:t>
      </w:r>
      <w:r w:rsidR="0072731F">
        <w:t>при скорости движения 40 км/ч).</w:t>
      </w:r>
      <w:proofErr w:type="gramEnd"/>
      <w:r w:rsidR="0072731F">
        <w:t xml:space="preserve"> </w:t>
      </w:r>
      <w:r w:rsidR="000116E8" w:rsidRPr="00AC4AFC">
        <w:t>Транспортная доступность объектов местного значения периодического и эпизодического пользования</w:t>
      </w:r>
      <w:r w:rsidR="000116E8">
        <w:t xml:space="preserve"> для </w:t>
      </w:r>
      <w:proofErr w:type="gramStart"/>
      <w:r w:rsidR="000116E8">
        <w:t>г</w:t>
      </w:r>
      <w:proofErr w:type="gramEnd"/>
      <w:r w:rsidR="000116E8">
        <w:t>. Муром</w:t>
      </w:r>
      <w:r w:rsidR="000B3484">
        <w:t>,</w:t>
      </w:r>
      <w:r w:rsidR="000116E8">
        <w:t xml:space="preserve"> установлена на основании анализа расстояний между двумя наиболее удаленными точками на территории города</w:t>
      </w:r>
      <w:r w:rsidR="000B3484">
        <w:t>,</w:t>
      </w:r>
      <w:r w:rsidR="000116E8">
        <w:t xml:space="preserve"> и составляет 30 минут.</w:t>
      </w:r>
    </w:p>
    <w:p w:rsidR="0072731F" w:rsidRDefault="0072731F" w:rsidP="0072731F">
      <w:r>
        <w:t>Данные значения</w:t>
      </w:r>
      <w:r w:rsidR="0048691E" w:rsidRPr="00AC4AFC">
        <w:t xml:space="preserve"> транспортной доступности устанавливаются в случае, если законодательными и иными нормативными правовыми актами (более высокого порядка) не установлены другие значения транспортной доступности объектов периодического </w:t>
      </w:r>
      <w:r>
        <w:t xml:space="preserve">и эпизодического </w:t>
      </w:r>
      <w:r w:rsidR="0048691E" w:rsidRPr="00AC4AFC">
        <w:t>пользования.</w:t>
      </w:r>
    </w:p>
    <w:p w:rsidR="00617D8A" w:rsidRDefault="0048691E" w:rsidP="0072731F">
      <w:r w:rsidRPr="00AC4AFC">
        <w:t xml:space="preserve">Система обслуживания </w:t>
      </w:r>
      <w:r w:rsidR="004D219B">
        <w:t>округа Муром</w:t>
      </w:r>
      <w:r w:rsidRPr="00AC4AFC">
        <w:t xml:space="preserve"> приведена </w:t>
      </w:r>
      <w:proofErr w:type="gramStart"/>
      <w:r w:rsidRPr="00AC4AFC">
        <w:t>в</w:t>
      </w:r>
      <w:proofErr w:type="gramEnd"/>
      <w:r w:rsidRPr="00AC4AFC">
        <w:t xml:space="preserve"> </w:t>
      </w:r>
      <w:fldSimple w:instr=" REF _Ref468407849 \h  \* MERGEFORMAT ">
        <w:r w:rsidR="00084515" w:rsidRPr="00AC4AFC">
          <w:t xml:space="preserve">Таблица </w:t>
        </w:r>
        <w:r w:rsidR="00084515">
          <w:rPr>
            <w:noProof/>
          </w:rPr>
          <w:t>43</w:t>
        </w:r>
      </w:fldSimple>
      <w:r w:rsidR="0072731F">
        <w:t>.</w:t>
      </w:r>
    </w:p>
    <w:p w:rsidR="0072731F" w:rsidRPr="00AC4AFC" w:rsidRDefault="0072731F" w:rsidP="0072731F">
      <w:pPr>
        <w:sectPr w:rsidR="0072731F" w:rsidRPr="00AC4AFC" w:rsidSect="00CC4E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17D8A" w:rsidRPr="00AC4AFC" w:rsidRDefault="00617D8A" w:rsidP="00617D8A">
      <w:pPr>
        <w:pStyle w:val="a5"/>
      </w:pPr>
      <w:bookmarkStart w:id="65" w:name="_Ref468407849"/>
      <w:r w:rsidRPr="00AC4AFC">
        <w:lastRenderedPageBreak/>
        <w:t xml:space="preserve">Таблица </w:t>
      </w:r>
      <w:fldSimple w:instr=" SEQ Таблица \* ARABIC ">
        <w:r w:rsidR="00084515">
          <w:rPr>
            <w:noProof/>
          </w:rPr>
          <w:t>43</w:t>
        </w:r>
      </w:fldSimple>
      <w:bookmarkEnd w:id="64"/>
      <w:bookmarkEnd w:id="65"/>
    </w:p>
    <w:tbl>
      <w:tblPr>
        <w:tblStyle w:val="a4"/>
        <w:tblW w:w="0" w:type="auto"/>
        <w:tblLook w:val="04A0"/>
      </w:tblPr>
      <w:tblGrid>
        <w:gridCol w:w="2653"/>
        <w:gridCol w:w="3164"/>
        <w:gridCol w:w="5107"/>
        <w:gridCol w:w="3862"/>
      </w:tblGrid>
      <w:tr w:rsidR="00617D8A" w:rsidRPr="00AC4AFC" w:rsidTr="005C2438">
        <w:trPr>
          <w:trHeight w:val="57"/>
        </w:trPr>
        <w:tc>
          <w:tcPr>
            <w:tcW w:w="0" w:type="auto"/>
            <w:vMerge w:val="restart"/>
            <w:vAlign w:val="center"/>
          </w:tcPr>
          <w:p w:rsidR="00617D8A" w:rsidRPr="007450C1" w:rsidRDefault="00617D8A" w:rsidP="00810FF8">
            <w:pPr>
              <w:pStyle w:val="211"/>
            </w:pPr>
            <w:r w:rsidRPr="007450C1">
              <w:t>Категория объектов местного значения</w:t>
            </w:r>
          </w:p>
        </w:tc>
        <w:tc>
          <w:tcPr>
            <w:tcW w:w="0" w:type="auto"/>
            <w:gridSpan w:val="3"/>
            <w:vAlign w:val="center"/>
          </w:tcPr>
          <w:p w:rsidR="00617D8A" w:rsidRPr="007450C1" w:rsidRDefault="00617D8A" w:rsidP="00810FF8">
            <w:pPr>
              <w:pStyle w:val="211"/>
            </w:pPr>
            <w:r w:rsidRPr="007450C1">
              <w:t>Состав объектов местного значения по уровням обслуживания</w:t>
            </w:r>
          </w:p>
        </w:tc>
      </w:tr>
      <w:tr w:rsidR="0052502C" w:rsidRPr="00AC4AFC" w:rsidTr="005C2438">
        <w:trPr>
          <w:trHeight w:val="57"/>
        </w:trPr>
        <w:tc>
          <w:tcPr>
            <w:tcW w:w="0" w:type="auto"/>
            <w:vMerge/>
            <w:vAlign w:val="center"/>
          </w:tcPr>
          <w:p w:rsidR="00617D8A" w:rsidRPr="007450C1" w:rsidRDefault="00617D8A" w:rsidP="00810FF8">
            <w:pPr>
              <w:pStyle w:val="211"/>
            </w:pPr>
          </w:p>
        </w:tc>
        <w:tc>
          <w:tcPr>
            <w:tcW w:w="0" w:type="auto"/>
            <w:vAlign w:val="center"/>
          </w:tcPr>
          <w:p w:rsidR="00617D8A" w:rsidRPr="007450C1" w:rsidRDefault="00617D8A" w:rsidP="00810FF8">
            <w:pPr>
              <w:pStyle w:val="211"/>
            </w:pPr>
            <w:r w:rsidRPr="007450C1">
              <w:t>Повседневного пользования</w:t>
            </w:r>
          </w:p>
        </w:tc>
        <w:tc>
          <w:tcPr>
            <w:tcW w:w="0" w:type="auto"/>
            <w:vAlign w:val="center"/>
          </w:tcPr>
          <w:p w:rsidR="00617D8A" w:rsidRPr="007450C1" w:rsidRDefault="00617D8A" w:rsidP="00810FF8">
            <w:pPr>
              <w:pStyle w:val="211"/>
            </w:pPr>
            <w:r w:rsidRPr="007450C1">
              <w:t>Периодического пользования</w:t>
            </w:r>
          </w:p>
        </w:tc>
        <w:tc>
          <w:tcPr>
            <w:tcW w:w="0" w:type="auto"/>
            <w:vAlign w:val="center"/>
          </w:tcPr>
          <w:p w:rsidR="00617D8A" w:rsidRPr="007450C1" w:rsidRDefault="00617D8A" w:rsidP="00810FF8">
            <w:pPr>
              <w:pStyle w:val="211"/>
            </w:pPr>
            <w:r w:rsidRPr="007450C1">
              <w:t>Эпизодического пользования</w:t>
            </w:r>
          </w:p>
        </w:tc>
      </w:tr>
      <w:tr w:rsidR="0052502C" w:rsidRPr="00AC4AFC" w:rsidTr="008D217E">
        <w:trPr>
          <w:trHeight w:val="296"/>
        </w:trPr>
        <w:tc>
          <w:tcPr>
            <w:tcW w:w="0" w:type="auto"/>
            <w:vMerge w:val="restart"/>
            <w:vAlign w:val="center"/>
          </w:tcPr>
          <w:p w:rsidR="008D217E" w:rsidRPr="00AC4AFC" w:rsidRDefault="008D217E" w:rsidP="00CC4EA8">
            <w:pPr>
              <w:pStyle w:val="51"/>
            </w:pPr>
            <w:r w:rsidRPr="00AC4AFC">
              <w:t>Объекты образования местного значения</w:t>
            </w:r>
          </w:p>
        </w:tc>
        <w:tc>
          <w:tcPr>
            <w:tcW w:w="0" w:type="auto"/>
            <w:vMerge w:val="restart"/>
            <w:vAlign w:val="center"/>
          </w:tcPr>
          <w:p w:rsidR="008D217E" w:rsidRPr="00AC4AFC" w:rsidRDefault="008D217E" w:rsidP="00CB2DCA">
            <w:pPr>
              <w:pStyle w:val="22"/>
            </w:pPr>
            <w:r>
              <w:t>Дошкольные образовательные организации</w:t>
            </w:r>
          </w:p>
        </w:tc>
        <w:tc>
          <w:tcPr>
            <w:tcW w:w="0" w:type="auto"/>
            <w:vMerge w:val="restart"/>
            <w:vAlign w:val="center"/>
          </w:tcPr>
          <w:p w:rsidR="008D217E" w:rsidRPr="00AC4AFC" w:rsidRDefault="008D217E" w:rsidP="00365526">
            <w:pPr>
              <w:pStyle w:val="22"/>
            </w:pPr>
            <w:r>
              <w:t>Межшкольный учебно-производственный комбинат</w:t>
            </w:r>
          </w:p>
        </w:tc>
        <w:tc>
          <w:tcPr>
            <w:tcW w:w="0" w:type="auto"/>
            <w:vAlign w:val="center"/>
          </w:tcPr>
          <w:p w:rsidR="008D217E" w:rsidRPr="00AC4AFC" w:rsidRDefault="008D217E" w:rsidP="00810FF8">
            <w:pPr>
              <w:pStyle w:val="22"/>
            </w:pPr>
            <w:r>
              <w:t>Центр психолого-педагогической, медицинской и социальной помощи</w:t>
            </w:r>
          </w:p>
        </w:tc>
      </w:tr>
      <w:tr w:rsidR="0052502C" w:rsidRPr="00AC4AFC" w:rsidTr="005C2438">
        <w:trPr>
          <w:trHeight w:val="246"/>
        </w:trPr>
        <w:tc>
          <w:tcPr>
            <w:tcW w:w="0" w:type="auto"/>
            <w:vMerge/>
            <w:vAlign w:val="center"/>
          </w:tcPr>
          <w:p w:rsidR="008D217E" w:rsidRPr="00AC4AFC" w:rsidRDefault="008D217E" w:rsidP="00CC4EA8">
            <w:pPr>
              <w:pStyle w:val="51"/>
            </w:pPr>
          </w:p>
        </w:tc>
        <w:tc>
          <w:tcPr>
            <w:tcW w:w="0" w:type="auto"/>
            <w:vMerge/>
            <w:vAlign w:val="center"/>
          </w:tcPr>
          <w:p w:rsidR="008D217E" w:rsidRDefault="008D217E" w:rsidP="00CB2DCA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8D217E" w:rsidRDefault="008D217E" w:rsidP="00365526">
            <w:pPr>
              <w:pStyle w:val="22"/>
            </w:pPr>
          </w:p>
        </w:tc>
        <w:tc>
          <w:tcPr>
            <w:tcW w:w="0" w:type="auto"/>
            <w:vAlign w:val="center"/>
          </w:tcPr>
          <w:p w:rsidR="008D217E" w:rsidRPr="00AC4AFC" w:rsidRDefault="008D217E" w:rsidP="00810FF8">
            <w:pPr>
              <w:pStyle w:val="22"/>
            </w:pPr>
            <w:proofErr w:type="spellStart"/>
            <w:r>
              <w:t>Психолого-медико-педагогическая</w:t>
            </w:r>
            <w:proofErr w:type="spellEnd"/>
            <w:r>
              <w:t xml:space="preserve"> комиссия</w:t>
            </w:r>
          </w:p>
        </w:tc>
      </w:tr>
      <w:tr w:rsidR="0052502C" w:rsidRPr="00AC4AFC" w:rsidTr="008D217E">
        <w:trPr>
          <w:trHeight w:val="605"/>
        </w:trPr>
        <w:tc>
          <w:tcPr>
            <w:tcW w:w="0" w:type="auto"/>
            <w:vMerge/>
            <w:vAlign w:val="center"/>
          </w:tcPr>
          <w:p w:rsidR="008D217E" w:rsidRPr="00AC4AFC" w:rsidRDefault="008D217E" w:rsidP="00CC4EA8">
            <w:pPr>
              <w:pStyle w:val="51"/>
            </w:pPr>
          </w:p>
        </w:tc>
        <w:tc>
          <w:tcPr>
            <w:tcW w:w="0" w:type="auto"/>
            <w:vMerge w:val="restart"/>
            <w:vAlign w:val="center"/>
          </w:tcPr>
          <w:p w:rsidR="008D217E" w:rsidRPr="00AC4AFC" w:rsidRDefault="008D217E" w:rsidP="00CB2DCA">
            <w:pPr>
              <w:pStyle w:val="22"/>
            </w:pPr>
            <w:r>
              <w:t>Общеобразовательные организации</w:t>
            </w:r>
          </w:p>
        </w:tc>
        <w:tc>
          <w:tcPr>
            <w:tcW w:w="0" w:type="auto"/>
            <w:vAlign w:val="center"/>
          </w:tcPr>
          <w:p w:rsidR="008D217E" w:rsidRPr="00AC4AFC" w:rsidRDefault="008D217E" w:rsidP="00365526">
            <w:pPr>
              <w:pStyle w:val="22"/>
            </w:pPr>
            <w:r>
              <w:t>Организации дополнительного образования</w:t>
            </w:r>
          </w:p>
        </w:tc>
        <w:tc>
          <w:tcPr>
            <w:tcW w:w="0" w:type="auto"/>
            <w:vAlign w:val="center"/>
          </w:tcPr>
          <w:p w:rsidR="008D217E" w:rsidRPr="00AC4AFC" w:rsidRDefault="008D217E" w:rsidP="00810FF8">
            <w:pPr>
              <w:pStyle w:val="22"/>
            </w:pPr>
            <w:r>
              <w:t>Детские лагеря</w:t>
            </w:r>
          </w:p>
        </w:tc>
      </w:tr>
      <w:tr w:rsidR="0052502C" w:rsidRPr="00AC4AFC" w:rsidTr="008D217E">
        <w:trPr>
          <w:trHeight w:val="276"/>
        </w:trPr>
        <w:tc>
          <w:tcPr>
            <w:tcW w:w="0" w:type="auto"/>
            <w:vMerge/>
            <w:vAlign w:val="center"/>
          </w:tcPr>
          <w:p w:rsidR="008D217E" w:rsidRPr="00AC4AFC" w:rsidRDefault="008D217E" w:rsidP="00CC4EA8">
            <w:pPr>
              <w:pStyle w:val="51"/>
            </w:pPr>
          </w:p>
        </w:tc>
        <w:tc>
          <w:tcPr>
            <w:tcW w:w="0" w:type="auto"/>
            <w:vMerge/>
            <w:vAlign w:val="center"/>
          </w:tcPr>
          <w:p w:rsidR="008D217E" w:rsidRDefault="008D217E" w:rsidP="00CB2DCA">
            <w:pPr>
              <w:pStyle w:val="22"/>
            </w:pPr>
          </w:p>
        </w:tc>
        <w:tc>
          <w:tcPr>
            <w:tcW w:w="0" w:type="auto"/>
            <w:vMerge w:val="restart"/>
            <w:vAlign w:val="center"/>
          </w:tcPr>
          <w:p w:rsidR="008D217E" w:rsidRDefault="008D217E" w:rsidP="00365526">
            <w:pPr>
              <w:pStyle w:val="22"/>
            </w:pPr>
            <w:r>
              <w:t>Крытые бассейны для дошкольников</w:t>
            </w:r>
          </w:p>
        </w:tc>
        <w:tc>
          <w:tcPr>
            <w:tcW w:w="0" w:type="auto"/>
            <w:vMerge w:val="restart"/>
            <w:vAlign w:val="center"/>
          </w:tcPr>
          <w:p w:rsidR="008D217E" w:rsidRPr="00AC4AFC" w:rsidRDefault="002C2987" w:rsidP="00810FF8">
            <w:pPr>
              <w:pStyle w:val="22"/>
            </w:pPr>
            <w:r>
              <w:t>Молодежные лагеря</w:t>
            </w:r>
          </w:p>
        </w:tc>
      </w:tr>
      <w:tr w:rsidR="0052502C" w:rsidRPr="00AC4AFC" w:rsidTr="008D217E">
        <w:trPr>
          <w:trHeight w:val="276"/>
        </w:trPr>
        <w:tc>
          <w:tcPr>
            <w:tcW w:w="0" w:type="auto"/>
            <w:vMerge/>
            <w:vAlign w:val="center"/>
          </w:tcPr>
          <w:p w:rsidR="008D217E" w:rsidRPr="00AC4AFC" w:rsidRDefault="008D217E" w:rsidP="00CC4EA8">
            <w:pPr>
              <w:pStyle w:val="51"/>
            </w:pPr>
          </w:p>
        </w:tc>
        <w:tc>
          <w:tcPr>
            <w:tcW w:w="0" w:type="auto"/>
            <w:vMerge w:val="restart"/>
            <w:vAlign w:val="center"/>
          </w:tcPr>
          <w:p w:rsidR="008D217E" w:rsidRDefault="008D217E" w:rsidP="00CB2DCA">
            <w:pPr>
              <w:pStyle w:val="22"/>
            </w:pPr>
            <w:r>
              <w:t>Детские сады – школы, дошкольные группы в составе общеобразовательных организаций</w:t>
            </w:r>
          </w:p>
        </w:tc>
        <w:tc>
          <w:tcPr>
            <w:tcW w:w="0" w:type="auto"/>
            <w:vMerge/>
            <w:vAlign w:val="center"/>
          </w:tcPr>
          <w:p w:rsidR="008D217E" w:rsidRDefault="008D217E" w:rsidP="00365526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8D217E" w:rsidRPr="00AC4AFC" w:rsidRDefault="008D217E" w:rsidP="00810FF8">
            <w:pPr>
              <w:pStyle w:val="22"/>
            </w:pPr>
          </w:p>
        </w:tc>
      </w:tr>
      <w:tr w:rsidR="0052502C" w:rsidRPr="00AC4AFC" w:rsidTr="008D217E">
        <w:trPr>
          <w:trHeight w:val="378"/>
        </w:trPr>
        <w:tc>
          <w:tcPr>
            <w:tcW w:w="0" w:type="auto"/>
            <w:vMerge/>
            <w:vAlign w:val="center"/>
          </w:tcPr>
          <w:p w:rsidR="008D217E" w:rsidRPr="00AC4AFC" w:rsidRDefault="008D217E" w:rsidP="00CC4EA8">
            <w:pPr>
              <w:pStyle w:val="51"/>
            </w:pPr>
          </w:p>
        </w:tc>
        <w:tc>
          <w:tcPr>
            <w:tcW w:w="0" w:type="auto"/>
            <w:vMerge/>
            <w:vAlign w:val="center"/>
          </w:tcPr>
          <w:p w:rsidR="008D217E" w:rsidRDefault="008D217E" w:rsidP="00CB2DCA">
            <w:pPr>
              <w:pStyle w:val="22"/>
            </w:pPr>
          </w:p>
        </w:tc>
        <w:tc>
          <w:tcPr>
            <w:tcW w:w="0" w:type="auto"/>
            <w:vMerge w:val="restart"/>
            <w:vAlign w:val="center"/>
          </w:tcPr>
          <w:p w:rsidR="008D217E" w:rsidRDefault="008D217E" w:rsidP="00365526">
            <w:pPr>
              <w:pStyle w:val="22"/>
            </w:pPr>
            <w:r>
              <w:t>Школы-интернаты</w:t>
            </w:r>
          </w:p>
        </w:tc>
        <w:tc>
          <w:tcPr>
            <w:tcW w:w="0" w:type="auto"/>
            <w:vAlign w:val="center"/>
          </w:tcPr>
          <w:p w:rsidR="008D217E" w:rsidRPr="00AC4AFC" w:rsidRDefault="002C2987" w:rsidP="00810FF8">
            <w:pPr>
              <w:pStyle w:val="22"/>
            </w:pPr>
            <w:r>
              <w:t>Оздоровительные лагеря для старшеклассников</w:t>
            </w:r>
          </w:p>
        </w:tc>
      </w:tr>
      <w:tr w:rsidR="0052502C" w:rsidRPr="00AC4AFC" w:rsidTr="005C2438">
        <w:trPr>
          <w:trHeight w:val="439"/>
        </w:trPr>
        <w:tc>
          <w:tcPr>
            <w:tcW w:w="0" w:type="auto"/>
            <w:vMerge/>
            <w:vAlign w:val="center"/>
          </w:tcPr>
          <w:p w:rsidR="008D217E" w:rsidRPr="00AC4AFC" w:rsidRDefault="008D217E" w:rsidP="00CC4EA8">
            <w:pPr>
              <w:pStyle w:val="51"/>
            </w:pPr>
          </w:p>
        </w:tc>
        <w:tc>
          <w:tcPr>
            <w:tcW w:w="0" w:type="auto"/>
            <w:vMerge/>
            <w:vAlign w:val="center"/>
          </w:tcPr>
          <w:p w:rsidR="008D217E" w:rsidRDefault="008D217E" w:rsidP="00CB2DCA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8D217E" w:rsidRDefault="008D217E" w:rsidP="00365526">
            <w:pPr>
              <w:pStyle w:val="22"/>
            </w:pPr>
          </w:p>
        </w:tc>
        <w:tc>
          <w:tcPr>
            <w:tcW w:w="0" w:type="auto"/>
            <w:vAlign w:val="center"/>
          </w:tcPr>
          <w:p w:rsidR="008D217E" w:rsidRPr="00AC4AFC" w:rsidRDefault="002C2987" w:rsidP="00810FF8">
            <w:pPr>
              <w:pStyle w:val="22"/>
            </w:pPr>
            <w:r>
              <w:t>Дачи дошкольных организаций</w:t>
            </w:r>
          </w:p>
        </w:tc>
      </w:tr>
      <w:tr w:rsidR="0052502C" w:rsidRPr="00AC4AFC" w:rsidTr="005C2438">
        <w:trPr>
          <w:trHeight w:val="57"/>
        </w:trPr>
        <w:tc>
          <w:tcPr>
            <w:tcW w:w="0" w:type="auto"/>
            <w:vMerge w:val="restart"/>
            <w:vAlign w:val="center"/>
          </w:tcPr>
          <w:p w:rsidR="002C2987" w:rsidRPr="00AC4AFC" w:rsidRDefault="002C2987" w:rsidP="00CC4EA8">
            <w:pPr>
              <w:pStyle w:val="51"/>
            </w:pPr>
            <w:r w:rsidRPr="00AC4AFC">
              <w:t>Объекты физической культуры и массового спорта местного значения</w:t>
            </w:r>
          </w:p>
        </w:tc>
        <w:tc>
          <w:tcPr>
            <w:tcW w:w="0" w:type="auto"/>
            <w:vAlign w:val="center"/>
          </w:tcPr>
          <w:p w:rsidR="002C2987" w:rsidRDefault="002C2987" w:rsidP="00365526">
            <w:pPr>
              <w:pStyle w:val="22"/>
            </w:pPr>
            <w:r>
              <w:t xml:space="preserve">Спортивно-тренажерный зал повседневного обслуживания </w:t>
            </w:r>
          </w:p>
        </w:tc>
        <w:tc>
          <w:tcPr>
            <w:tcW w:w="0" w:type="auto"/>
            <w:vAlign w:val="center"/>
          </w:tcPr>
          <w:p w:rsidR="002C2987" w:rsidRPr="00AC4AFC" w:rsidRDefault="002C2987" w:rsidP="00810FF8">
            <w:pPr>
              <w:pStyle w:val="22"/>
            </w:pPr>
            <w:r>
              <w:t>Спортивные залы</w:t>
            </w:r>
          </w:p>
        </w:tc>
        <w:tc>
          <w:tcPr>
            <w:tcW w:w="0" w:type="auto"/>
            <w:vMerge w:val="restart"/>
            <w:vAlign w:val="center"/>
          </w:tcPr>
          <w:p w:rsidR="002C2987" w:rsidRPr="00AC4AFC" w:rsidRDefault="002C2987" w:rsidP="00810FF8">
            <w:pPr>
              <w:pStyle w:val="22"/>
            </w:pPr>
            <w:r w:rsidRPr="00FE0140">
              <w:t>Многофункциональные физкультурно-оздоровительные комплексы, в том числе универсальные игровые залы, плавательные бассейны и крытые ледовые арены</w:t>
            </w:r>
          </w:p>
        </w:tc>
      </w:tr>
      <w:tr w:rsidR="007450C1" w:rsidRPr="00AC4AFC" w:rsidTr="004D252D">
        <w:trPr>
          <w:trHeight w:val="828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7450C1" w:rsidRPr="00AC4AFC" w:rsidRDefault="007450C1" w:rsidP="00CC4EA8">
            <w:pPr>
              <w:pStyle w:val="51"/>
            </w:pP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7450C1" w:rsidRDefault="007450C1" w:rsidP="00365526">
            <w:pPr>
              <w:pStyle w:val="22"/>
            </w:pPr>
            <w:r>
              <w:t>Помещения для физкультурно-оздоровительных занятий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450C1" w:rsidRPr="00AC4AFC" w:rsidRDefault="007450C1" w:rsidP="00810FF8">
            <w:pPr>
              <w:pStyle w:val="22"/>
            </w:pPr>
            <w:r>
              <w:t>Территория плоскостных спортивных сооружений (стадионы, корты, спортивные площадки, катки и т.д.)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7450C1" w:rsidRPr="00AC4AFC" w:rsidRDefault="007450C1" w:rsidP="00810FF8">
            <w:pPr>
              <w:pStyle w:val="22"/>
            </w:pPr>
          </w:p>
        </w:tc>
      </w:tr>
      <w:tr w:rsidR="007450C1" w:rsidRPr="00AC4AFC" w:rsidTr="005C2438">
        <w:trPr>
          <w:trHeight w:val="57"/>
        </w:trPr>
        <w:tc>
          <w:tcPr>
            <w:tcW w:w="0" w:type="auto"/>
            <w:vMerge/>
            <w:vAlign w:val="center"/>
          </w:tcPr>
          <w:p w:rsidR="007450C1" w:rsidRPr="00AC4AFC" w:rsidRDefault="007450C1" w:rsidP="00CC4EA8">
            <w:pPr>
              <w:pStyle w:val="51"/>
            </w:pPr>
          </w:p>
        </w:tc>
        <w:tc>
          <w:tcPr>
            <w:tcW w:w="0" w:type="auto"/>
            <w:vMerge/>
            <w:vAlign w:val="center"/>
          </w:tcPr>
          <w:p w:rsidR="007450C1" w:rsidRDefault="007450C1" w:rsidP="00365526">
            <w:pPr>
              <w:pStyle w:val="22"/>
            </w:pPr>
          </w:p>
        </w:tc>
        <w:tc>
          <w:tcPr>
            <w:tcW w:w="0" w:type="auto"/>
            <w:vAlign w:val="center"/>
          </w:tcPr>
          <w:p w:rsidR="007450C1" w:rsidRDefault="007450C1" w:rsidP="00810FF8">
            <w:pPr>
              <w:pStyle w:val="22"/>
            </w:pPr>
            <w:r>
              <w:t>Детско-юношеская спортивная школа</w:t>
            </w:r>
          </w:p>
        </w:tc>
        <w:tc>
          <w:tcPr>
            <w:tcW w:w="0" w:type="auto"/>
            <w:vMerge w:val="restart"/>
            <w:vAlign w:val="center"/>
          </w:tcPr>
          <w:p w:rsidR="007450C1" w:rsidRPr="00AC4AFC" w:rsidRDefault="007450C1" w:rsidP="00810FF8">
            <w:pPr>
              <w:pStyle w:val="22"/>
            </w:pPr>
            <w:r>
              <w:t>Спортивные базы, трассы для зимних видов спорта (биатлон, лыжные гонки)</w:t>
            </w:r>
          </w:p>
        </w:tc>
      </w:tr>
      <w:tr w:rsidR="007450C1" w:rsidRPr="00AC4AFC" w:rsidTr="005C2438">
        <w:trPr>
          <w:trHeight w:val="57"/>
        </w:trPr>
        <w:tc>
          <w:tcPr>
            <w:tcW w:w="0" w:type="auto"/>
            <w:vMerge/>
            <w:vAlign w:val="center"/>
          </w:tcPr>
          <w:p w:rsidR="007450C1" w:rsidRPr="00AC4AFC" w:rsidRDefault="007450C1" w:rsidP="00CC4EA8">
            <w:pPr>
              <w:pStyle w:val="51"/>
            </w:pPr>
          </w:p>
        </w:tc>
        <w:tc>
          <w:tcPr>
            <w:tcW w:w="0" w:type="auto"/>
            <w:vMerge/>
            <w:vAlign w:val="center"/>
          </w:tcPr>
          <w:p w:rsidR="007450C1" w:rsidRDefault="007450C1" w:rsidP="00365526">
            <w:pPr>
              <w:pStyle w:val="22"/>
            </w:pPr>
          </w:p>
        </w:tc>
        <w:tc>
          <w:tcPr>
            <w:tcW w:w="0" w:type="auto"/>
            <w:vAlign w:val="center"/>
          </w:tcPr>
          <w:p w:rsidR="007450C1" w:rsidRDefault="007450C1" w:rsidP="00810FF8">
            <w:pPr>
              <w:pStyle w:val="22"/>
            </w:pPr>
            <w:r>
              <w:t>Бассейн общего пользования</w:t>
            </w:r>
          </w:p>
        </w:tc>
        <w:tc>
          <w:tcPr>
            <w:tcW w:w="0" w:type="auto"/>
            <w:vMerge/>
            <w:vAlign w:val="center"/>
          </w:tcPr>
          <w:p w:rsidR="007450C1" w:rsidRPr="00AC4AFC" w:rsidRDefault="007450C1" w:rsidP="00810FF8">
            <w:pPr>
              <w:pStyle w:val="22"/>
            </w:pPr>
          </w:p>
        </w:tc>
      </w:tr>
      <w:tr w:rsidR="00F353EE" w:rsidRPr="00AC4AFC" w:rsidTr="004D252D">
        <w:trPr>
          <w:trHeight w:val="1932"/>
        </w:trPr>
        <w:tc>
          <w:tcPr>
            <w:tcW w:w="0" w:type="auto"/>
            <w:vMerge w:val="restart"/>
            <w:vAlign w:val="center"/>
          </w:tcPr>
          <w:p w:rsidR="00F353EE" w:rsidRPr="00AC4AFC" w:rsidRDefault="00F353EE" w:rsidP="00CC4EA8">
            <w:pPr>
              <w:pStyle w:val="51"/>
            </w:pPr>
            <w:r w:rsidRPr="00AC4AFC">
              <w:t>Объекты здравоохранения местного значения</w:t>
            </w:r>
          </w:p>
        </w:tc>
        <w:tc>
          <w:tcPr>
            <w:tcW w:w="0" w:type="auto"/>
            <w:vAlign w:val="center"/>
          </w:tcPr>
          <w:p w:rsidR="00F353EE" w:rsidRDefault="00F353EE" w:rsidP="00F6395A">
            <w:pPr>
              <w:pStyle w:val="22"/>
            </w:pPr>
            <w:r>
              <w:t xml:space="preserve">Амбулаторно-поликлиническая сеть диспансеры без стационара </w:t>
            </w:r>
          </w:p>
        </w:tc>
        <w:tc>
          <w:tcPr>
            <w:tcW w:w="0" w:type="auto"/>
            <w:vAlign w:val="center"/>
          </w:tcPr>
          <w:p w:rsidR="00F353EE" w:rsidRPr="00AC4AFC" w:rsidRDefault="00F353EE" w:rsidP="00810FF8">
            <w:pPr>
              <w:pStyle w:val="22"/>
            </w:pPr>
            <w:r>
              <w:t>Стационары для взрослых и детей для интенсивного лечения и кратковременного пребывания (многопрофильные больницы, специализированные стационары и медицинские центры, перинатальные центры, родильные дома и др.) со вспомогательными зданиями и сооружениями</w:t>
            </w:r>
          </w:p>
        </w:tc>
        <w:tc>
          <w:tcPr>
            <w:tcW w:w="0" w:type="auto"/>
            <w:vMerge w:val="restart"/>
            <w:vAlign w:val="center"/>
          </w:tcPr>
          <w:p w:rsidR="00F353EE" w:rsidRDefault="00F353EE" w:rsidP="00365526">
            <w:pPr>
              <w:pStyle w:val="22"/>
            </w:pPr>
            <w:r>
              <w:t>Консультационно-диагностический центр</w:t>
            </w:r>
          </w:p>
        </w:tc>
      </w:tr>
      <w:tr w:rsidR="00F353EE" w:rsidRPr="00AC4AFC" w:rsidTr="005C2438">
        <w:trPr>
          <w:trHeight w:val="57"/>
        </w:trPr>
        <w:tc>
          <w:tcPr>
            <w:tcW w:w="0" w:type="auto"/>
            <w:vMerge/>
            <w:vAlign w:val="center"/>
          </w:tcPr>
          <w:p w:rsidR="00F353EE" w:rsidRPr="00AC4AFC" w:rsidRDefault="00F353EE" w:rsidP="00CC4EA8">
            <w:pPr>
              <w:pStyle w:val="51"/>
            </w:pPr>
          </w:p>
        </w:tc>
        <w:tc>
          <w:tcPr>
            <w:tcW w:w="0" w:type="auto"/>
            <w:vMerge w:val="restart"/>
            <w:vAlign w:val="center"/>
          </w:tcPr>
          <w:p w:rsidR="00F353EE" w:rsidRDefault="00F353EE" w:rsidP="00365526">
            <w:pPr>
              <w:pStyle w:val="22"/>
            </w:pPr>
            <w:r>
              <w:t xml:space="preserve">Станция (подстанция) скорой </w:t>
            </w:r>
            <w:r>
              <w:lastRenderedPageBreak/>
              <w:t>помощи</w:t>
            </w:r>
          </w:p>
        </w:tc>
        <w:tc>
          <w:tcPr>
            <w:tcW w:w="0" w:type="auto"/>
            <w:vAlign w:val="center"/>
          </w:tcPr>
          <w:p w:rsidR="00F353EE" w:rsidRPr="00AC4AFC" w:rsidRDefault="00F353EE" w:rsidP="00810FF8">
            <w:pPr>
              <w:pStyle w:val="22"/>
            </w:pPr>
            <w:proofErr w:type="spellStart"/>
            <w:r>
              <w:lastRenderedPageBreak/>
              <w:t>Полустационарные</w:t>
            </w:r>
            <w:proofErr w:type="spellEnd"/>
            <w:r>
              <w:t xml:space="preserve"> организации (дневные </w:t>
            </w:r>
            <w:r>
              <w:lastRenderedPageBreak/>
              <w:t>стационары)</w:t>
            </w:r>
          </w:p>
        </w:tc>
        <w:tc>
          <w:tcPr>
            <w:tcW w:w="0" w:type="auto"/>
            <w:vMerge/>
            <w:vAlign w:val="center"/>
          </w:tcPr>
          <w:p w:rsidR="00F353EE" w:rsidRDefault="00F353EE" w:rsidP="00365526">
            <w:pPr>
              <w:pStyle w:val="22"/>
            </w:pPr>
          </w:p>
        </w:tc>
      </w:tr>
      <w:tr w:rsidR="00F353EE" w:rsidRPr="00AC4AFC" w:rsidTr="005C2438">
        <w:trPr>
          <w:trHeight w:val="57"/>
        </w:trPr>
        <w:tc>
          <w:tcPr>
            <w:tcW w:w="0" w:type="auto"/>
            <w:vMerge/>
            <w:vAlign w:val="center"/>
          </w:tcPr>
          <w:p w:rsidR="00F353EE" w:rsidRPr="00AC4AFC" w:rsidRDefault="00F353EE" w:rsidP="00CC4EA8">
            <w:pPr>
              <w:pStyle w:val="51"/>
            </w:pPr>
          </w:p>
        </w:tc>
        <w:tc>
          <w:tcPr>
            <w:tcW w:w="0" w:type="auto"/>
            <w:vMerge/>
            <w:vAlign w:val="center"/>
          </w:tcPr>
          <w:p w:rsidR="00F353EE" w:rsidRDefault="00F353EE" w:rsidP="00365526">
            <w:pPr>
              <w:pStyle w:val="22"/>
            </w:pPr>
          </w:p>
        </w:tc>
        <w:tc>
          <w:tcPr>
            <w:tcW w:w="0" w:type="auto"/>
            <w:vAlign w:val="center"/>
          </w:tcPr>
          <w:p w:rsidR="00F353EE" w:rsidRPr="00AC4AFC" w:rsidRDefault="00F353EE" w:rsidP="00810FF8">
            <w:pPr>
              <w:pStyle w:val="22"/>
            </w:pPr>
            <w:r>
              <w:t>Молочные кухни</w:t>
            </w:r>
          </w:p>
        </w:tc>
        <w:tc>
          <w:tcPr>
            <w:tcW w:w="0" w:type="auto"/>
            <w:vMerge/>
            <w:vAlign w:val="center"/>
          </w:tcPr>
          <w:p w:rsidR="00F353EE" w:rsidRDefault="00F353EE" w:rsidP="00365526">
            <w:pPr>
              <w:pStyle w:val="22"/>
            </w:pPr>
          </w:p>
        </w:tc>
      </w:tr>
      <w:tr w:rsidR="00F353EE" w:rsidRPr="00AC4AFC" w:rsidTr="007450C1">
        <w:trPr>
          <w:trHeight w:val="306"/>
        </w:trPr>
        <w:tc>
          <w:tcPr>
            <w:tcW w:w="0" w:type="auto"/>
            <w:vMerge/>
            <w:vAlign w:val="center"/>
          </w:tcPr>
          <w:p w:rsidR="00F353EE" w:rsidRPr="00AC4AFC" w:rsidRDefault="00F353EE" w:rsidP="00CC4EA8">
            <w:pPr>
              <w:pStyle w:val="51"/>
            </w:pPr>
          </w:p>
        </w:tc>
        <w:tc>
          <w:tcPr>
            <w:tcW w:w="0" w:type="auto"/>
            <w:vMerge w:val="restart"/>
            <w:vAlign w:val="center"/>
          </w:tcPr>
          <w:p w:rsidR="00F353EE" w:rsidRDefault="00F353EE" w:rsidP="00365526">
            <w:pPr>
              <w:pStyle w:val="22"/>
            </w:pPr>
            <w:r>
              <w:t>Аптека</w:t>
            </w:r>
          </w:p>
        </w:tc>
        <w:tc>
          <w:tcPr>
            <w:tcW w:w="0" w:type="auto"/>
            <w:vAlign w:val="center"/>
          </w:tcPr>
          <w:p w:rsidR="00F353EE" w:rsidRPr="00AC4AFC" w:rsidRDefault="00F353EE" w:rsidP="00810FF8">
            <w:pPr>
              <w:pStyle w:val="22"/>
            </w:pPr>
            <w:r>
              <w:t>Посадочные площади для санитарной авиации</w:t>
            </w:r>
          </w:p>
        </w:tc>
        <w:tc>
          <w:tcPr>
            <w:tcW w:w="0" w:type="auto"/>
            <w:vMerge/>
            <w:vAlign w:val="center"/>
          </w:tcPr>
          <w:p w:rsidR="00F353EE" w:rsidRDefault="00F353EE" w:rsidP="00365526">
            <w:pPr>
              <w:pStyle w:val="22"/>
            </w:pPr>
          </w:p>
        </w:tc>
      </w:tr>
      <w:tr w:rsidR="00F353EE" w:rsidRPr="00AC4AFC" w:rsidTr="004D252D">
        <w:trPr>
          <w:trHeight w:val="305"/>
        </w:trPr>
        <w:tc>
          <w:tcPr>
            <w:tcW w:w="0" w:type="auto"/>
            <w:vMerge/>
            <w:vAlign w:val="center"/>
          </w:tcPr>
          <w:p w:rsidR="00F353EE" w:rsidRPr="00AC4AFC" w:rsidRDefault="00F353EE" w:rsidP="00CC4EA8">
            <w:pPr>
              <w:pStyle w:val="51"/>
            </w:pPr>
          </w:p>
        </w:tc>
        <w:tc>
          <w:tcPr>
            <w:tcW w:w="0" w:type="auto"/>
            <w:vMerge/>
            <w:vAlign w:val="center"/>
          </w:tcPr>
          <w:p w:rsidR="00F353EE" w:rsidRDefault="00F353EE" w:rsidP="00365526">
            <w:pPr>
              <w:pStyle w:val="22"/>
            </w:pPr>
          </w:p>
        </w:tc>
        <w:tc>
          <w:tcPr>
            <w:tcW w:w="0" w:type="auto"/>
            <w:vAlign w:val="center"/>
          </w:tcPr>
          <w:p w:rsidR="00F353EE" w:rsidRDefault="00F353EE" w:rsidP="00810FF8">
            <w:pPr>
              <w:pStyle w:val="22"/>
            </w:pPr>
            <w:r>
              <w:t>Кабинеты врачей общей (семейной) практики</w:t>
            </w:r>
          </w:p>
        </w:tc>
        <w:tc>
          <w:tcPr>
            <w:tcW w:w="0" w:type="auto"/>
            <w:vMerge/>
            <w:vAlign w:val="center"/>
          </w:tcPr>
          <w:p w:rsidR="00F353EE" w:rsidRDefault="00F353EE" w:rsidP="00365526">
            <w:pPr>
              <w:pStyle w:val="22"/>
            </w:pPr>
          </w:p>
        </w:tc>
      </w:tr>
      <w:tr w:rsidR="00F353EE" w:rsidRPr="00AC4AFC" w:rsidTr="004D252D">
        <w:trPr>
          <w:trHeight w:val="305"/>
        </w:trPr>
        <w:tc>
          <w:tcPr>
            <w:tcW w:w="0" w:type="auto"/>
            <w:vMerge/>
            <w:vAlign w:val="center"/>
          </w:tcPr>
          <w:p w:rsidR="00F353EE" w:rsidRPr="00AC4AFC" w:rsidRDefault="00F353EE" w:rsidP="00CC4EA8">
            <w:pPr>
              <w:pStyle w:val="51"/>
            </w:pPr>
          </w:p>
        </w:tc>
        <w:tc>
          <w:tcPr>
            <w:tcW w:w="0" w:type="auto"/>
            <w:vMerge/>
            <w:vAlign w:val="center"/>
          </w:tcPr>
          <w:p w:rsidR="00F353EE" w:rsidRDefault="00F353EE" w:rsidP="00365526">
            <w:pPr>
              <w:pStyle w:val="22"/>
            </w:pPr>
          </w:p>
        </w:tc>
        <w:tc>
          <w:tcPr>
            <w:tcW w:w="0" w:type="auto"/>
            <w:vAlign w:val="center"/>
          </w:tcPr>
          <w:p w:rsidR="00F353EE" w:rsidRDefault="00F353EE" w:rsidP="00810FF8">
            <w:pPr>
              <w:pStyle w:val="22"/>
            </w:pPr>
            <w:r>
              <w:t>Раздаточные пункты молочных кухонь</w:t>
            </w:r>
          </w:p>
        </w:tc>
        <w:tc>
          <w:tcPr>
            <w:tcW w:w="0" w:type="auto"/>
            <w:vMerge/>
            <w:vAlign w:val="center"/>
          </w:tcPr>
          <w:p w:rsidR="00F353EE" w:rsidRDefault="00F353EE" w:rsidP="00365526">
            <w:pPr>
              <w:pStyle w:val="22"/>
            </w:pPr>
          </w:p>
        </w:tc>
      </w:tr>
      <w:tr w:rsidR="0052502C" w:rsidRPr="00AC4AFC" w:rsidTr="006754B2">
        <w:trPr>
          <w:trHeight w:val="828"/>
        </w:trPr>
        <w:tc>
          <w:tcPr>
            <w:tcW w:w="0" w:type="auto"/>
            <w:vMerge w:val="restart"/>
            <w:vAlign w:val="center"/>
          </w:tcPr>
          <w:p w:rsidR="00D73E23" w:rsidRPr="00AC4AFC" w:rsidRDefault="00D73E23" w:rsidP="00CC4EA8">
            <w:pPr>
              <w:pStyle w:val="51"/>
            </w:pPr>
            <w:r w:rsidRPr="00AC4AFC">
              <w:t xml:space="preserve">Объекты </w:t>
            </w:r>
            <w:r w:rsidRPr="00AC4AFC">
              <w:rPr>
                <w:rFonts w:eastAsia="Calibri"/>
              </w:rPr>
              <w:t>культуры и искусства местного значения</w:t>
            </w:r>
          </w:p>
        </w:tc>
        <w:tc>
          <w:tcPr>
            <w:tcW w:w="0" w:type="auto"/>
            <w:vMerge w:val="restart"/>
            <w:vAlign w:val="center"/>
          </w:tcPr>
          <w:p w:rsidR="00D73E23" w:rsidRPr="00AC4AFC" w:rsidRDefault="00D73E23" w:rsidP="00365526">
            <w:pPr>
              <w:pStyle w:val="22"/>
            </w:pPr>
            <w:r>
              <w:t>Помещения для культурно-массовой работы, досуга и любительской деятельности</w:t>
            </w:r>
          </w:p>
        </w:tc>
        <w:tc>
          <w:tcPr>
            <w:tcW w:w="0" w:type="auto"/>
            <w:vAlign w:val="center"/>
          </w:tcPr>
          <w:p w:rsidR="00D73E23" w:rsidRPr="00AC4AFC" w:rsidRDefault="00D73E23" w:rsidP="006754B2">
            <w:pPr>
              <w:pStyle w:val="22"/>
            </w:pPr>
            <w:r>
              <w:t>Общественная универсальная библиотека</w:t>
            </w:r>
          </w:p>
        </w:tc>
        <w:tc>
          <w:tcPr>
            <w:tcW w:w="0" w:type="auto"/>
            <w:vAlign w:val="center"/>
          </w:tcPr>
          <w:p w:rsidR="00D73E23" w:rsidRPr="00AC4AFC" w:rsidRDefault="00D73E23" w:rsidP="00810FF8">
            <w:pPr>
              <w:pStyle w:val="22"/>
            </w:pPr>
            <w:r w:rsidRPr="00AC4AFC">
              <w:t>Музей</w:t>
            </w:r>
          </w:p>
        </w:tc>
      </w:tr>
      <w:tr w:rsidR="0052502C" w:rsidRPr="00AC4AFC" w:rsidTr="006754B2">
        <w:trPr>
          <w:trHeight w:val="276"/>
        </w:trPr>
        <w:tc>
          <w:tcPr>
            <w:tcW w:w="0" w:type="auto"/>
            <w:vMerge/>
            <w:vAlign w:val="center"/>
          </w:tcPr>
          <w:p w:rsidR="00D73E23" w:rsidRPr="00AC4AFC" w:rsidRDefault="00D73E23" w:rsidP="00CC4EA8">
            <w:pPr>
              <w:pStyle w:val="51"/>
            </w:pPr>
          </w:p>
        </w:tc>
        <w:tc>
          <w:tcPr>
            <w:tcW w:w="0" w:type="auto"/>
            <w:vMerge/>
            <w:vAlign w:val="center"/>
          </w:tcPr>
          <w:p w:rsidR="00D73E23" w:rsidRPr="00AC4AFC" w:rsidRDefault="00D73E23" w:rsidP="00365526">
            <w:pPr>
              <w:pStyle w:val="22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73E23" w:rsidRPr="00AC4AFC" w:rsidRDefault="00D73E23" w:rsidP="006754B2">
            <w:pPr>
              <w:pStyle w:val="22"/>
            </w:pPr>
            <w:r>
              <w:t>Детская библиотека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73E23" w:rsidRPr="00AC4AFC" w:rsidRDefault="00D73E23" w:rsidP="00810FF8">
            <w:pPr>
              <w:pStyle w:val="22"/>
            </w:pPr>
            <w:r>
              <w:t>Выставочные залы, галереи</w:t>
            </w:r>
          </w:p>
        </w:tc>
      </w:tr>
      <w:tr w:rsidR="0052502C" w:rsidRPr="00AC4AFC" w:rsidTr="006754B2">
        <w:trPr>
          <w:trHeight w:val="276"/>
        </w:trPr>
        <w:tc>
          <w:tcPr>
            <w:tcW w:w="0" w:type="auto"/>
            <w:vMerge/>
            <w:vAlign w:val="center"/>
          </w:tcPr>
          <w:p w:rsidR="00D73E23" w:rsidRPr="00AC4AFC" w:rsidRDefault="00D73E23" w:rsidP="00CC4EA8">
            <w:pPr>
              <w:pStyle w:val="51"/>
            </w:pPr>
          </w:p>
        </w:tc>
        <w:tc>
          <w:tcPr>
            <w:tcW w:w="0" w:type="auto"/>
            <w:vMerge/>
            <w:vAlign w:val="center"/>
          </w:tcPr>
          <w:p w:rsidR="00D73E23" w:rsidRPr="00AC4AFC" w:rsidRDefault="00D73E23" w:rsidP="00365526">
            <w:pPr>
              <w:pStyle w:val="22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73E23" w:rsidRPr="00AC4AFC" w:rsidRDefault="00D73E23" w:rsidP="006754B2">
            <w:pPr>
              <w:pStyle w:val="22"/>
            </w:pPr>
            <w:r>
              <w:t>Юношеская библиотека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73E23" w:rsidRPr="00AC4AFC" w:rsidRDefault="00D73E23" w:rsidP="00810FF8">
            <w:pPr>
              <w:pStyle w:val="22"/>
            </w:pPr>
            <w:r>
              <w:t>Театр по видам искусств</w:t>
            </w:r>
          </w:p>
        </w:tc>
      </w:tr>
      <w:tr w:rsidR="0052502C" w:rsidRPr="00AC4AFC" w:rsidTr="006754B2">
        <w:trPr>
          <w:trHeight w:val="276"/>
        </w:trPr>
        <w:tc>
          <w:tcPr>
            <w:tcW w:w="0" w:type="auto"/>
            <w:vMerge/>
            <w:vAlign w:val="center"/>
          </w:tcPr>
          <w:p w:rsidR="00D73E23" w:rsidRPr="00AC4AFC" w:rsidRDefault="00D73E23" w:rsidP="00CC4EA8">
            <w:pPr>
              <w:pStyle w:val="51"/>
            </w:pPr>
          </w:p>
        </w:tc>
        <w:tc>
          <w:tcPr>
            <w:tcW w:w="0" w:type="auto"/>
            <w:vMerge/>
            <w:vAlign w:val="center"/>
          </w:tcPr>
          <w:p w:rsidR="00D73E23" w:rsidRPr="00AC4AFC" w:rsidRDefault="00D73E23" w:rsidP="00365526">
            <w:pPr>
              <w:pStyle w:val="22"/>
            </w:pPr>
          </w:p>
        </w:tc>
        <w:tc>
          <w:tcPr>
            <w:tcW w:w="0" w:type="auto"/>
            <w:vAlign w:val="center"/>
          </w:tcPr>
          <w:p w:rsidR="00D73E23" w:rsidRPr="00AC4AFC" w:rsidRDefault="00D73E23" w:rsidP="006754B2">
            <w:pPr>
              <w:pStyle w:val="22"/>
            </w:pPr>
            <w:r>
              <w:t>Точка доступа к полнотекстовым информационным ресурсам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73E23" w:rsidRPr="00AC4AFC" w:rsidRDefault="00D73E23" w:rsidP="00810FF8">
            <w:pPr>
              <w:pStyle w:val="22"/>
            </w:pPr>
            <w:r>
              <w:t>Концертные залы, филармонии</w:t>
            </w:r>
          </w:p>
        </w:tc>
      </w:tr>
      <w:tr w:rsidR="0052502C" w:rsidRPr="00AC4AFC" w:rsidTr="006754B2">
        <w:trPr>
          <w:trHeight w:val="276"/>
        </w:trPr>
        <w:tc>
          <w:tcPr>
            <w:tcW w:w="0" w:type="auto"/>
            <w:vMerge/>
            <w:vAlign w:val="center"/>
          </w:tcPr>
          <w:p w:rsidR="00D73E23" w:rsidRPr="00AC4AFC" w:rsidRDefault="00D73E23" w:rsidP="00CC4EA8">
            <w:pPr>
              <w:pStyle w:val="51"/>
            </w:pPr>
          </w:p>
        </w:tc>
        <w:tc>
          <w:tcPr>
            <w:tcW w:w="0" w:type="auto"/>
            <w:vMerge/>
            <w:vAlign w:val="center"/>
          </w:tcPr>
          <w:p w:rsidR="00D73E23" w:rsidRPr="00AC4AFC" w:rsidRDefault="00D73E23" w:rsidP="00365526">
            <w:pPr>
              <w:pStyle w:val="22"/>
            </w:pPr>
          </w:p>
        </w:tc>
        <w:tc>
          <w:tcPr>
            <w:tcW w:w="0" w:type="auto"/>
            <w:vMerge w:val="restart"/>
            <w:vAlign w:val="center"/>
          </w:tcPr>
          <w:p w:rsidR="00D73E23" w:rsidRPr="00AC4AFC" w:rsidRDefault="00D73E23" w:rsidP="00810FF8">
            <w:pPr>
              <w:pStyle w:val="22"/>
            </w:pPr>
            <w:proofErr w:type="spellStart"/>
            <w:r>
              <w:t>Культурно-досуговые</w:t>
            </w:r>
            <w:proofErr w:type="spellEnd"/>
            <w:r>
              <w:t xml:space="preserve"> учреждения клубного типа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73E23" w:rsidRDefault="00D73E23" w:rsidP="00810FF8">
            <w:pPr>
              <w:pStyle w:val="22"/>
            </w:pPr>
            <w:r>
              <w:t>Цирки, цирковые организации</w:t>
            </w:r>
          </w:p>
        </w:tc>
      </w:tr>
      <w:tr w:rsidR="0052502C" w:rsidRPr="00AC4AFC" w:rsidTr="006754B2">
        <w:trPr>
          <w:trHeight w:val="276"/>
        </w:trPr>
        <w:tc>
          <w:tcPr>
            <w:tcW w:w="0" w:type="auto"/>
            <w:vMerge/>
            <w:vAlign w:val="center"/>
          </w:tcPr>
          <w:p w:rsidR="00D73E23" w:rsidRPr="00AC4AFC" w:rsidRDefault="00D73E23" w:rsidP="00CC4EA8">
            <w:pPr>
              <w:pStyle w:val="51"/>
            </w:pPr>
          </w:p>
        </w:tc>
        <w:tc>
          <w:tcPr>
            <w:tcW w:w="0" w:type="auto"/>
            <w:vMerge/>
            <w:vAlign w:val="center"/>
          </w:tcPr>
          <w:p w:rsidR="00D73E23" w:rsidRPr="00AC4AFC" w:rsidRDefault="00D73E23" w:rsidP="00365526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D73E23" w:rsidRPr="00AC4AFC" w:rsidRDefault="00D73E23" w:rsidP="00810FF8">
            <w:pPr>
              <w:pStyle w:val="22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73E23" w:rsidRDefault="00D73E23" w:rsidP="00810FF8">
            <w:pPr>
              <w:pStyle w:val="22"/>
            </w:pPr>
            <w:r>
              <w:t>Парк культуры и отдыха</w:t>
            </w:r>
          </w:p>
        </w:tc>
      </w:tr>
      <w:tr w:rsidR="0052502C" w:rsidRPr="00AC4AFC" w:rsidTr="006754B2">
        <w:trPr>
          <w:trHeight w:val="276"/>
        </w:trPr>
        <w:tc>
          <w:tcPr>
            <w:tcW w:w="0" w:type="auto"/>
            <w:vMerge/>
            <w:vAlign w:val="center"/>
          </w:tcPr>
          <w:p w:rsidR="00D73E23" w:rsidRPr="00AC4AFC" w:rsidRDefault="00D73E23" w:rsidP="00CC4EA8">
            <w:pPr>
              <w:pStyle w:val="51"/>
            </w:pPr>
          </w:p>
        </w:tc>
        <w:tc>
          <w:tcPr>
            <w:tcW w:w="0" w:type="auto"/>
            <w:vMerge/>
            <w:vAlign w:val="center"/>
          </w:tcPr>
          <w:p w:rsidR="00D73E23" w:rsidRPr="00AC4AFC" w:rsidRDefault="00D73E23" w:rsidP="00365526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D73E23" w:rsidRPr="00AC4AFC" w:rsidRDefault="00D73E23" w:rsidP="00810FF8">
            <w:pPr>
              <w:pStyle w:val="22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73E23" w:rsidRDefault="00D73E23" w:rsidP="00810FF8">
            <w:pPr>
              <w:pStyle w:val="22"/>
            </w:pPr>
            <w:r>
              <w:t>Кинотеатры</w:t>
            </w:r>
          </w:p>
        </w:tc>
      </w:tr>
      <w:tr w:rsidR="0052502C" w:rsidRPr="00AC4AFC" w:rsidTr="006754B2">
        <w:trPr>
          <w:trHeight w:val="276"/>
        </w:trPr>
        <w:tc>
          <w:tcPr>
            <w:tcW w:w="0" w:type="auto"/>
            <w:vMerge/>
            <w:vAlign w:val="center"/>
          </w:tcPr>
          <w:p w:rsidR="00D73E23" w:rsidRPr="00AC4AFC" w:rsidRDefault="00D73E23" w:rsidP="00CC4EA8">
            <w:pPr>
              <w:pStyle w:val="51"/>
            </w:pPr>
          </w:p>
        </w:tc>
        <w:tc>
          <w:tcPr>
            <w:tcW w:w="0" w:type="auto"/>
            <w:vMerge/>
            <w:vAlign w:val="center"/>
          </w:tcPr>
          <w:p w:rsidR="00D73E23" w:rsidRPr="00AC4AFC" w:rsidRDefault="00D73E23" w:rsidP="00365526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D73E23" w:rsidRPr="00AC4AFC" w:rsidRDefault="00D73E23" w:rsidP="00810FF8">
            <w:pPr>
              <w:pStyle w:val="22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73E23" w:rsidRDefault="00D73E23" w:rsidP="00810FF8">
            <w:pPr>
              <w:pStyle w:val="22"/>
            </w:pPr>
            <w:r>
              <w:t>Культурно-развлекательные киноконцертные комплексы</w:t>
            </w:r>
          </w:p>
        </w:tc>
      </w:tr>
      <w:tr w:rsidR="0052502C" w:rsidRPr="00AC4AFC" w:rsidTr="006754B2">
        <w:trPr>
          <w:trHeight w:val="276"/>
        </w:trPr>
        <w:tc>
          <w:tcPr>
            <w:tcW w:w="0" w:type="auto"/>
            <w:vMerge/>
            <w:vAlign w:val="center"/>
          </w:tcPr>
          <w:p w:rsidR="00D73E23" w:rsidRPr="00AC4AFC" w:rsidRDefault="00D73E23" w:rsidP="00CC4EA8">
            <w:pPr>
              <w:pStyle w:val="51"/>
            </w:pPr>
          </w:p>
        </w:tc>
        <w:tc>
          <w:tcPr>
            <w:tcW w:w="0" w:type="auto"/>
            <w:vMerge/>
            <w:vAlign w:val="center"/>
          </w:tcPr>
          <w:p w:rsidR="00D73E23" w:rsidRPr="00AC4AFC" w:rsidRDefault="00D73E23" w:rsidP="00365526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D73E23" w:rsidRPr="00AC4AFC" w:rsidRDefault="00D73E23" w:rsidP="00810FF8">
            <w:pPr>
              <w:pStyle w:val="22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73E23" w:rsidRDefault="00D73E23" w:rsidP="00810FF8">
            <w:pPr>
              <w:pStyle w:val="22"/>
            </w:pPr>
            <w:r>
              <w:t>Лектории</w:t>
            </w:r>
          </w:p>
        </w:tc>
      </w:tr>
      <w:tr w:rsidR="0052502C" w:rsidRPr="00AC4AFC" w:rsidTr="006754B2">
        <w:trPr>
          <w:trHeight w:val="276"/>
        </w:trPr>
        <w:tc>
          <w:tcPr>
            <w:tcW w:w="0" w:type="auto"/>
            <w:vMerge/>
            <w:vAlign w:val="center"/>
          </w:tcPr>
          <w:p w:rsidR="00D73E23" w:rsidRPr="00AC4AFC" w:rsidRDefault="00D73E23" w:rsidP="00CC4EA8">
            <w:pPr>
              <w:pStyle w:val="51"/>
            </w:pPr>
          </w:p>
        </w:tc>
        <w:tc>
          <w:tcPr>
            <w:tcW w:w="0" w:type="auto"/>
            <w:vMerge/>
            <w:vAlign w:val="center"/>
          </w:tcPr>
          <w:p w:rsidR="00D73E23" w:rsidRPr="00AC4AFC" w:rsidRDefault="00D73E23" w:rsidP="00365526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D73E23" w:rsidRPr="00AC4AFC" w:rsidRDefault="00D73E23" w:rsidP="00810FF8">
            <w:pPr>
              <w:pStyle w:val="22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73E23" w:rsidRDefault="00D73E23" w:rsidP="00810FF8">
            <w:pPr>
              <w:pStyle w:val="22"/>
            </w:pPr>
            <w:r>
              <w:t>Танцевальные залы</w:t>
            </w:r>
          </w:p>
        </w:tc>
      </w:tr>
      <w:tr w:rsidR="0052502C" w:rsidRPr="00AC4AFC" w:rsidTr="006754B2">
        <w:trPr>
          <w:trHeight w:val="276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73E23" w:rsidRPr="00AC4AFC" w:rsidRDefault="00D73E23" w:rsidP="00CC4EA8">
            <w:pPr>
              <w:pStyle w:val="51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73E23" w:rsidRPr="00AC4AFC" w:rsidRDefault="00D73E23" w:rsidP="00365526">
            <w:pPr>
              <w:pStyle w:val="22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73E23" w:rsidRPr="00AC4AFC" w:rsidRDefault="00D73E23" w:rsidP="00810FF8">
            <w:pPr>
              <w:pStyle w:val="22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73E23" w:rsidRDefault="00D73E23" w:rsidP="00810FF8">
            <w:pPr>
              <w:pStyle w:val="22"/>
            </w:pPr>
            <w:r>
              <w:t>Универсальные спортивно-зрелищные залы, в том числе с искусственным льдом</w:t>
            </w:r>
          </w:p>
        </w:tc>
      </w:tr>
      <w:tr w:rsidR="0052502C" w:rsidRPr="00AC4AFC" w:rsidTr="006754B2">
        <w:trPr>
          <w:trHeight w:val="1390"/>
        </w:trPr>
        <w:tc>
          <w:tcPr>
            <w:tcW w:w="0" w:type="auto"/>
            <w:vMerge w:val="restart"/>
            <w:vAlign w:val="center"/>
          </w:tcPr>
          <w:p w:rsidR="00D73E23" w:rsidRPr="00AC4AFC" w:rsidRDefault="00D73E23" w:rsidP="00CC4EA8">
            <w:pPr>
              <w:pStyle w:val="51"/>
            </w:pPr>
            <w:r w:rsidRPr="00AC4AFC">
              <w:rPr>
                <w:rFonts w:eastAsia="Calibri"/>
              </w:rPr>
              <w:t>Объекты обеспечения населения услугами связи</w:t>
            </w:r>
          </w:p>
        </w:tc>
        <w:tc>
          <w:tcPr>
            <w:tcW w:w="0" w:type="auto"/>
            <w:vMerge w:val="restart"/>
            <w:vAlign w:val="center"/>
          </w:tcPr>
          <w:p w:rsidR="00D73E23" w:rsidRPr="00AC4AFC" w:rsidRDefault="00D73E23" w:rsidP="00365526">
            <w:pPr>
              <w:pStyle w:val="22"/>
            </w:pPr>
            <w:r>
              <w:t>Отделение почтовой связи</w:t>
            </w:r>
          </w:p>
        </w:tc>
        <w:tc>
          <w:tcPr>
            <w:tcW w:w="0" w:type="auto"/>
            <w:vAlign w:val="center"/>
          </w:tcPr>
          <w:p w:rsidR="00D73E23" w:rsidRPr="00AC4AFC" w:rsidRDefault="00D73E23" w:rsidP="00365526">
            <w:pPr>
              <w:pStyle w:val="22"/>
            </w:pPr>
            <w:r w:rsidRPr="00AC4AFC">
              <w:t>Средства коллективного доступа для оказания услуг телефонной связи с обеспечением бесплатного доступа к экстренным оперативным службам</w:t>
            </w:r>
          </w:p>
        </w:tc>
        <w:tc>
          <w:tcPr>
            <w:tcW w:w="0" w:type="auto"/>
            <w:vMerge w:val="restart"/>
            <w:vAlign w:val="center"/>
          </w:tcPr>
          <w:p w:rsidR="00D73E23" w:rsidRPr="00AC4AFC" w:rsidRDefault="00D73E23" w:rsidP="00810FF8">
            <w:pPr>
              <w:pStyle w:val="22"/>
            </w:pPr>
          </w:p>
        </w:tc>
      </w:tr>
      <w:tr w:rsidR="0052502C" w:rsidRPr="00AC4AFC" w:rsidTr="005C2438">
        <w:trPr>
          <w:trHeight w:val="57"/>
        </w:trPr>
        <w:tc>
          <w:tcPr>
            <w:tcW w:w="0" w:type="auto"/>
            <w:vMerge/>
            <w:vAlign w:val="center"/>
          </w:tcPr>
          <w:p w:rsidR="00D73E23" w:rsidRPr="00AC4AFC" w:rsidRDefault="00D73E23" w:rsidP="00CC4EA8">
            <w:pPr>
              <w:pStyle w:val="51"/>
            </w:pPr>
          </w:p>
        </w:tc>
        <w:tc>
          <w:tcPr>
            <w:tcW w:w="0" w:type="auto"/>
            <w:vMerge/>
            <w:vAlign w:val="center"/>
          </w:tcPr>
          <w:p w:rsidR="00D73E23" w:rsidRPr="00AC4AFC" w:rsidRDefault="00D73E23" w:rsidP="00365526">
            <w:pPr>
              <w:pStyle w:val="22"/>
            </w:pPr>
          </w:p>
        </w:tc>
        <w:tc>
          <w:tcPr>
            <w:tcW w:w="0" w:type="auto"/>
            <w:vAlign w:val="center"/>
          </w:tcPr>
          <w:p w:rsidR="00D73E23" w:rsidRPr="00AC4AFC" w:rsidRDefault="00D73E23" w:rsidP="00365526">
            <w:pPr>
              <w:pStyle w:val="22"/>
            </w:pPr>
            <w:r w:rsidRPr="00AC4AFC">
              <w:t>Средства коллективного доступа для оказания услуг по передаче данных и предоставлению доступа к информационно-телекоммуникационной сети «Интернет» без использования пользовательского оборудования абонента</w:t>
            </w:r>
          </w:p>
        </w:tc>
        <w:tc>
          <w:tcPr>
            <w:tcW w:w="0" w:type="auto"/>
            <w:vMerge/>
            <w:vAlign w:val="center"/>
          </w:tcPr>
          <w:p w:rsidR="00D73E23" w:rsidRPr="00AC4AFC" w:rsidRDefault="00D73E23" w:rsidP="00810FF8">
            <w:pPr>
              <w:pStyle w:val="22"/>
            </w:pPr>
          </w:p>
        </w:tc>
      </w:tr>
      <w:tr w:rsidR="0052502C" w:rsidRPr="00AC4AFC" w:rsidTr="005C2438">
        <w:trPr>
          <w:trHeight w:val="57"/>
        </w:trPr>
        <w:tc>
          <w:tcPr>
            <w:tcW w:w="0" w:type="auto"/>
            <w:vMerge w:val="restart"/>
            <w:vAlign w:val="center"/>
          </w:tcPr>
          <w:p w:rsidR="0052502C" w:rsidRPr="00AC4AFC" w:rsidRDefault="0052502C" w:rsidP="00CC4EA8">
            <w:pPr>
              <w:pStyle w:val="51"/>
            </w:pPr>
            <w:r w:rsidRPr="00AC4AFC">
              <w:rPr>
                <w:rFonts w:eastAsia="Calibri"/>
              </w:rPr>
              <w:lastRenderedPageBreak/>
              <w:t>Объекты общественного питания, торговли и бытового обслуживания</w:t>
            </w:r>
          </w:p>
        </w:tc>
        <w:tc>
          <w:tcPr>
            <w:tcW w:w="0" w:type="auto"/>
            <w:vAlign w:val="center"/>
          </w:tcPr>
          <w:p w:rsidR="0052502C" w:rsidRPr="00AC4AFC" w:rsidRDefault="0052502C" w:rsidP="00365526">
            <w:pPr>
              <w:pStyle w:val="22"/>
            </w:pPr>
            <w:r>
              <w:t>Торговые объекты</w:t>
            </w:r>
          </w:p>
        </w:tc>
        <w:tc>
          <w:tcPr>
            <w:tcW w:w="0" w:type="auto"/>
            <w:vAlign w:val="center"/>
          </w:tcPr>
          <w:p w:rsidR="0052502C" w:rsidRPr="00AC4AFC" w:rsidRDefault="0052502C" w:rsidP="00365526">
            <w:pPr>
              <w:pStyle w:val="22"/>
            </w:pPr>
            <w:r w:rsidRPr="00AC4AFC">
              <w:t>Объекты бытового обслуживания</w:t>
            </w:r>
          </w:p>
        </w:tc>
        <w:tc>
          <w:tcPr>
            <w:tcW w:w="0" w:type="auto"/>
            <w:vMerge w:val="restart"/>
            <w:vAlign w:val="center"/>
          </w:tcPr>
          <w:p w:rsidR="0052502C" w:rsidRPr="00AC4AFC" w:rsidRDefault="0052502C" w:rsidP="00810FF8">
            <w:pPr>
              <w:pStyle w:val="22"/>
            </w:pPr>
          </w:p>
        </w:tc>
      </w:tr>
      <w:tr w:rsidR="0052502C" w:rsidRPr="00AC4AFC" w:rsidTr="005C2438">
        <w:trPr>
          <w:trHeight w:val="57"/>
        </w:trPr>
        <w:tc>
          <w:tcPr>
            <w:tcW w:w="0" w:type="auto"/>
            <w:vMerge/>
            <w:vAlign w:val="center"/>
          </w:tcPr>
          <w:p w:rsidR="0052502C" w:rsidRPr="00AC4AFC" w:rsidRDefault="0052502C" w:rsidP="00CC4EA8">
            <w:pPr>
              <w:pStyle w:val="51"/>
            </w:pPr>
          </w:p>
        </w:tc>
        <w:tc>
          <w:tcPr>
            <w:tcW w:w="0" w:type="auto"/>
            <w:vAlign w:val="center"/>
          </w:tcPr>
          <w:p w:rsidR="0052502C" w:rsidRPr="000447A5" w:rsidRDefault="0052502C" w:rsidP="00365526">
            <w:pPr>
              <w:pStyle w:val="22"/>
            </w:pPr>
            <w:r>
              <w:t>Нестационарные торговые объекты (торговые павильоны и киоски)</w:t>
            </w:r>
          </w:p>
        </w:tc>
        <w:tc>
          <w:tcPr>
            <w:tcW w:w="0" w:type="auto"/>
            <w:vAlign w:val="center"/>
          </w:tcPr>
          <w:p w:rsidR="0052502C" w:rsidRPr="00AC4AFC" w:rsidRDefault="0052502C" w:rsidP="00365526">
            <w:pPr>
              <w:pStyle w:val="22"/>
            </w:pPr>
            <w:r>
              <w:t>Гостиницы</w:t>
            </w:r>
          </w:p>
        </w:tc>
        <w:tc>
          <w:tcPr>
            <w:tcW w:w="0" w:type="auto"/>
            <w:vMerge/>
            <w:vAlign w:val="center"/>
          </w:tcPr>
          <w:p w:rsidR="0052502C" w:rsidRPr="00AC4AFC" w:rsidRDefault="0052502C" w:rsidP="00810FF8">
            <w:pPr>
              <w:pStyle w:val="22"/>
            </w:pPr>
          </w:p>
        </w:tc>
      </w:tr>
      <w:tr w:rsidR="0052502C" w:rsidRPr="00AC4AFC" w:rsidTr="005C2438">
        <w:trPr>
          <w:trHeight w:val="57"/>
        </w:trPr>
        <w:tc>
          <w:tcPr>
            <w:tcW w:w="0" w:type="auto"/>
            <w:vMerge/>
            <w:vAlign w:val="center"/>
          </w:tcPr>
          <w:p w:rsidR="0052502C" w:rsidRPr="00AC4AFC" w:rsidRDefault="0052502C" w:rsidP="00CC4EA8">
            <w:pPr>
              <w:pStyle w:val="51"/>
            </w:pPr>
          </w:p>
        </w:tc>
        <w:tc>
          <w:tcPr>
            <w:tcW w:w="0" w:type="auto"/>
            <w:vMerge w:val="restart"/>
            <w:vAlign w:val="center"/>
          </w:tcPr>
          <w:p w:rsidR="0052502C" w:rsidRPr="00AC4AFC" w:rsidRDefault="0052502C" w:rsidP="00365526">
            <w:pPr>
              <w:pStyle w:val="22"/>
            </w:pPr>
            <w:r w:rsidRPr="00AC4AFC">
              <w:t>Предприятия общественного питания (общедоступные столовые, закусочные, рестораны, кафе, бары)</w:t>
            </w:r>
          </w:p>
        </w:tc>
        <w:tc>
          <w:tcPr>
            <w:tcW w:w="0" w:type="auto"/>
            <w:vAlign w:val="center"/>
          </w:tcPr>
          <w:p w:rsidR="0052502C" w:rsidRPr="00AC4AFC" w:rsidRDefault="0052502C" w:rsidP="00810FF8">
            <w:pPr>
              <w:pStyle w:val="22"/>
            </w:pPr>
            <w:r>
              <w:t>Розничные рынки продовольственных товаров</w:t>
            </w:r>
          </w:p>
        </w:tc>
        <w:tc>
          <w:tcPr>
            <w:tcW w:w="0" w:type="auto"/>
            <w:vMerge/>
            <w:vAlign w:val="center"/>
          </w:tcPr>
          <w:p w:rsidR="0052502C" w:rsidRPr="00AC4AFC" w:rsidRDefault="0052502C" w:rsidP="00810FF8">
            <w:pPr>
              <w:pStyle w:val="22"/>
            </w:pPr>
          </w:p>
        </w:tc>
      </w:tr>
      <w:tr w:rsidR="0052502C" w:rsidRPr="00AC4AFC" w:rsidTr="005C2438">
        <w:trPr>
          <w:trHeight w:val="57"/>
        </w:trPr>
        <w:tc>
          <w:tcPr>
            <w:tcW w:w="0" w:type="auto"/>
            <w:vMerge/>
            <w:vAlign w:val="center"/>
          </w:tcPr>
          <w:p w:rsidR="0052502C" w:rsidRPr="00AC4AFC" w:rsidRDefault="0052502C" w:rsidP="00CC4EA8">
            <w:pPr>
              <w:pStyle w:val="51"/>
            </w:pPr>
          </w:p>
        </w:tc>
        <w:tc>
          <w:tcPr>
            <w:tcW w:w="0" w:type="auto"/>
            <w:vMerge/>
            <w:vAlign w:val="center"/>
          </w:tcPr>
          <w:p w:rsidR="0052502C" w:rsidRPr="00AC4AFC" w:rsidRDefault="0052502C" w:rsidP="00365526">
            <w:pPr>
              <w:pStyle w:val="22"/>
            </w:pPr>
          </w:p>
        </w:tc>
        <w:tc>
          <w:tcPr>
            <w:tcW w:w="0" w:type="auto"/>
            <w:vAlign w:val="center"/>
          </w:tcPr>
          <w:p w:rsidR="0052502C" w:rsidRDefault="0052502C" w:rsidP="00810FF8">
            <w:pPr>
              <w:pStyle w:val="22"/>
            </w:pPr>
            <w:r>
              <w:t>Магазин кулинарии</w:t>
            </w:r>
          </w:p>
        </w:tc>
        <w:tc>
          <w:tcPr>
            <w:tcW w:w="0" w:type="auto"/>
            <w:vMerge/>
            <w:vAlign w:val="center"/>
          </w:tcPr>
          <w:p w:rsidR="0052502C" w:rsidRPr="00AC4AFC" w:rsidRDefault="0052502C" w:rsidP="00810FF8">
            <w:pPr>
              <w:pStyle w:val="22"/>
            </w:pPr>
          </w:p>
        </w:tc>
      </w:tr>
      <w:tr w:rsidR="0052502C" w:rsidRPr="00AC4AFC" w:rsidTr="005C2438">
        <w:trPr>
          <w:trHeight w:val="57"/>
        </w:trPr>
        <w:tc>
          <w:tcPr>
            <w:tcW w:w="0" w:type="auto"/>
            <w:vMerge/>
            <w:vAlign w:val="center"/>
          </w:tcPr>
          <w:p w:rsidR="0052502C" w:rsidRPr="00AC4AFC" w:rsidRDefault="0052502C" w:rsidP="00CC4EA8">
            <w:pPr>
              <w:pStyle w:val="51"/>
            </w:pPr>
          </w:p>
        </w:tc>
        <w:tc>
          <w:tcPr>
            <w:tcW w:w="0" w:type="auto"/>
            <w:vMerge/>
            <w:vAlign w:val="center"/>
          </w:tcPr>
          <w:p w:rsidR="0052502C" w:rsidRPr="00AC4AFC" w:rsidRDefault="0052502C" w:rsidP="00365526">
            <w:pPr>
              <w:pStyle w:val="22"/>
            </w:pPr>
          </w:p>
        </w:tc>
        <w:tc>
          <w:tcPr>
            <w:tcW w:w="0" w:type="auto"/>
            <w:vAlign w:val="center"/>
          </w:tcPr>
          <w:p w:rsidR="0052502C" w:rsidRDefault="0052502C" w:rsidP="00810FF8">
            <w:pPr>
              <w:pStyle w:val="22"/>
            </w:pPr>
            <w:r>
              <w:t>Мелкооптовый, оптовый рынок, ярмарка, база продовольственной продукции</w:t>
            </w:r>
          </w:p>
        </w:tc>
        <w:tc>
          <w:tcPr>
            <w:tcW w:w="0" w:type="auto"/>
            <w:vMerge/>
            <w:vAlign w:val="center"/>
          </w:tcPr>
          <w:p w:rsidR="0052502C" w:rsidRPr="00AC4AFC" w:rsidRDefault="0052502C" w:rsidP="00810FF8">
            <w:pPr>
              <w:pStyle w:val="22"/>
            </w:pPr>
          </w:p>
        </w:tc>
      </w:tr>
      <w:tr w:rsidR="0052502C" w:rsidRPr="00AC4AFC" w:rsidTr="005C2438">
        <w:trPr>
          <w:trHeight w:val="57"/>
        </w:trPr>
        <w:tc>
          <w:tcPr>
            <w:tcW w:w="0" w:type="auto"/>
            <w:vAlign w:val="center"/>
          </w:tcPr>
          <w:p w:rsidR="0052502C" w:rsidRPr="00AC4AFC" w:rsidRDefault="0052502C" w:rsidP="00CC4EA8">
            <w:pPr>
              <w:pStyle w:val="51"/>
            </w:pPr>
            <w:r>
              <w:t>Объекты для организации охраны общественного порядка</w:t>
            </w:r>
          </w:p>
        </w:tc>
        <w:tc>
          <w:tcPr>
            <w:tcW w:w="0" w:type="auto"/>
            <w:vAlign w:val="center"/>
          </w:tcPr>
          <w:p w:rsidR="0052502C" w:rsidRPr="00AC4AFC" w:rsidRDefault="0052502C" w:rsidP="00365526">
            <w:pPr>
              <w:pStyle w:val="22"/>
            </w:pPr>
            <w:r>
              <w:t>Пункт охраны общественного порядка</w:t>
            </w:r>
          </w:p>
        </w:tc>
        <w:tc>
          <w:tcPr>
            <w:tcW w:w="0" w:type="auto"/>
            <w:vAlign w:val="center"/>
          </w:tcPr>
          <w:p w:rsidR="0052502C" w:rsidRDefault="0052502C" w:rsidP="00810FF8">
            <w:pPr>
              <w:pStyle w:val="22"/>
            </w:pPr>
          </w:p>
        </w:tc>
        <w:tc>
          <w:tcPr>
            <w:tcW w:w="0" w:type="auto"/>
            <w:vAlign w:val="center"/>
          </w:tcPr>
          <w:p w:rsidR="0052502C" w:rsidRPr="00AC4AFC" w:rsidRDefault="0052502C" w:rsidP="00810FF8">
            <w:pPr>
              <w:pStyle w:val="22"/>
            </w:pPr>
          </w:p>
        </w:tc>
      </w:tr>
      <w:tr w:rsidR="0052502C" w:rsidRPr="00AC4AFC" w:rsidTr="005C2438">
        <w:trPr>
          <w:trHeight w:val="57"/>
        </w:trPr>
        <w:tc>
          <w:tcPr>
            <w:tcW w:w="0" w:type="auto"/>
            <w:vMerge w:val="restart"/>
            <w:vAlign w:val="center"/>
          </w:tcPr>
          <w:p w:rsidR="0052502C" w:rsidRPr="00AC4AFC" w:rsidRDefault="0052502C" w:rsidP="00CC4EA8">
            <w:pPr>
              <w:pStyle w:val="51"/>
            </w:pPr>
            <w:r w:rsidRPr="00AC4AFC">
              <w:t>Объекты массового отдыха населения</w:t>
            </w:r>
          </w:p>
        </w:tc>
        <w:tc>
          <w:tcPr>
            <w:tcW w:w="0" w:type="auto"/>
            <w:vMerge w:val="restart"/>
            <w:vAlign w:val="center"/>
          </w:tcPr>
          <w:p w:rsidR="0052502C" w:rsidRPr="00AC4AFC" w:rsidRDefault="0052502C" w:rsidP="00365526">
            <w:pPr>
              <w:pStyle w:val="22"/>
            </w:pPr>
            <w:r w:rsidRPr="00FE0140">
              <w:t>Объекты озеленения общего пользования (парки, сады, скверы, бульвары, набережные)</w:t>
            </w:r>
          </w:p>
        </w:tc>
        <w:tc>
          <w:tcPr>
            <w:tcW w:w="0" w:type="auto"/>
            <w:vMerge w:val="restart"/>
            <w:vAlign w:val="center"/>
          </w:tcPr>
          <w:p w:rsidR="0052502C" w:rsidRPr="00AC4AFC" w:rsidRDefault="0052502C" w:rsidP="00810FF8">
            <w:pPr>
              <w:pStyle w:val="22"/>
            </w:pPr>
          </w:p>
        </w:tc>
        <w:tc>
          <w:tcPr>
            <w:tcW w:w="0" w:type="auto"/>
            <w:vAlign w:val="center"/>
          </w:tcPr>
          <w:p w:rsidR="0052502C" w:rsidRPr="00AC4AFC" w:rsidRDefault="0052502C" w:rsidP="00810FF8">
            <w:pPr>
              <w:pStyle w:val="22"/>
            </w:pPr>
            <w:r w:rsidRPr="00AC4AFC">
              <w:t>Зоны массового кратковременного отдыха</w:t>
            </w:r>
          </w:p>
        </w:tc>
      </w:tr>
      <w:tr w:rsidR="0052502C" w:rsidRPr="00AC4AFC" w:rsidTr="005C2438">
        <w:trPr>
          <w:trHeight w:val="57"/>
        </w:trPr>
        <w:tc>
          <w:tcPr>
            <w:tcW w:w="0" w:type="auto"/>
            <w:vMerge/>
            <w:vAlign w:val="center"/>
          </w:tcPr>
          <w:p w:rsidR="0052502C" w:rsidRPr="00AC4AFC" w:rsidRDefault="0052502C" w:rsidP="00CC4EA8">
            <w:pPr>
              <w:pStyle w:val="51"/>
            </w:pPr>
          </w:p>
        </w:tc>
        <w:tc>
          <w:tcPr>
            <w:tcW w:w="0" w:type="auto"/>
            <w:vMerge/>
            <w:vAlign w:val="center"/>
          </w:tcPr>
          <w:p w:rsidR="0052502C" w:rsidRPr="00FE0140" w:rsidRDefault="0052502C" w:rsidP="00365526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52502C" w:rsidRPr="00AC4AFC" w:rsidRDefault="0052502C" w:rsidP="00810FF8">
            <w:pPr>
              <w:pStyle w:val="22"/>
            </w:pPr>
          </w:p>
        </w:tc>
        <w:tc>
          <w:tcPr>
            <w:tcW w:w="0" w:type="auto"/>
            <w:vAlign w:val="center"/>
          </w:tcPr>
          <w:p w:rsidR="0052502C" w:rsidRPr="00AC4AFC" w:rsidRDefault="0052502C" w:rsidP="00810FF8">
            <w:pPr>
              <w:pStyle w:val="22"/>
            </w:pPr>
            <w:r>
              <w:t>Пляжи</w:t>
            </w:r>
          </w:p>
        </w:tc>
      </w:tr>
      <w:tr w:rsidR="0052502C" w:rsidRPr="00AC4AFC" w:rsidTr="005C2438">
        <w:trPr>
          <w:trHeight w:val="57"/>
        </w:trPr>
        <w:tc>
          <w:tcPr>
            <w:tcW w:w="0" w:type="auto"/>
            <w:vAlign w:val="center"/>
          </w:tcPr>
          <w:p w:rsidR="0052502C" w:rsidRPr="00AC4AFC" w:rsidRDefault="0052502C" w:rsidP="00CC4EA8">
            <w:pPr>
              <w:pStyle w:val="51"/>
            </w:pPr>
            <w:r>
              <w:t>Объекты материально-технического обеспечения деятельности органов местного самоуправления</w:t>
            </w:r>
          </w:p>
        </w:tc>
        <w:tc>
          <w:tcPr>
            <w:tcW w:w="0" w:type="auto"/>
            <w:vAlign w:val="center"/>
          </w:tcPr>
          <w:p w:rsidR="0052502C" w:rsidRPr="00FE0140" w:rsidRDefault="0052502C" w:rsidP="00365526">
            <w:pPr>
              <w:pStyle w:val="22"/>
            </w:pPr>
          </w:p>
        </w:tc>
        <w:tc>
          <w:tcPr>
            <w:tcW w:w="0" w:type="auto"/>
            <w:vAlign w:val="center"/>
          </w:tcPr>
          <w:p w:rsidR="0052502C" w:rsidRPr="00AC4AFC" w:rsidRDefault="0052502C" w:rsidP="00810FF8">
            <w:pPr>
              <w:pStyle w:val="22"/>
            </w:pPr>
          </w:p>
        </w:tc>
        <w:tc>
          <w:tcPr>
            <w:tcW w:w="0" w:type="auto"/>
            <w:vAlign w:val="center"/>
          </w:tcPr>
          <w:p w:rsidR="0052502C" w:rsidRPr="00AC4AFC" w:rsidRDefault="0052502C" w:rsidP="00810FF8">
            <w:pPr>
              <w:pStyle w:val="22"/>
            </w:pPr>
            <w:r>
              <w:t>Здания, занимаемые органами местного самоуправления</w:t>
            </w:r>
          </w:p>
        </w:tc>
      </w:tr>
    </w:tbl>
    <w:p w:rsidR="00617D8A" w:rsidRPr="00AC4AFC" w:rsidRDefault="00617D8A" w:rsidP="00617D8A"/>
    <w:p w:rsidR="00793EEA" w:rsidRPr="00AC4AFC" w:rsidRDefault="00793EEA" w:rsidP="00793EEA"/>
    <w:p w:rsidR="00617D8A" w:rsidRPr="00AC4AFC" w:rsidRDefault="00617D8A" w:rsidP="00793EEA">
      <w:pPr>
        <w:sectPr w:rsidR="00617D8A" w:rsidRPr="00AC4AFC" w:rsidSect="00617D8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5454" w:rsidRPr="00AC4AFC" w:rsidRDefault="00CF5454" w:rsidP="00C457BB">
      <w:pPr>
        <w:pStyle w:val="2"/>
      </w:pPr>
      <w:bookmarkStart w:id="66" w:name="_Toc493858527"/>
      <w:r w:rsidRPr="00AC4AFC">
        <w:lastRenderedPageBreak/>
        <w:t>2.3. Обоснование предельных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</w:t>
      </w:r>
      <w:bookmarkEnd w:id="66"/>
    </w:p>
    <w:p w:rsidR="00C457BB" w:rsidRPr="00AC4AFC" w:rsidRDefault="00C457BB" w:rsidP="00CF5454">
      <w:pPr>
        <w:pStyle w:val="143"/>
      </w:pPr>
      <w:bookmarkStart w:id="67" w:name="_Toc493858528"/>
      <w:r w:rsidRPr="00AC4AFC">
        <w:t>2.</w:t>
      </w:r>
      <w:r w:rsidR="00CF5454" w:rsidRPr="00AC4AFC">
        <w:t>3.</w:t>
      </w:r>
      <w:r w:rsidRPr="00AC4AFC">
        <w:t>1. Объекты электроснабжения</w:t>
      </w:r>
      <w:bookmarkEnd w:id="67"/>
    </w:p>
    <w:p w:rsidR="0056388E" w:rsidRDefault="00874071" w:rsidP="00675F98">
      <w:r w:rsidRPr="00874071">
        <w:t xml:space="preserve">Расчетные показатели минимально допустимого уровня обеспеченности и максимально допустимого уровня территориальной доступности объектами электроснабжения установлены </w:t>
      </w:r>
      <w:r w:rsidRPr="00AC4AFC">
        <w:t>Н</w:t>
      </w:r>
      <w:r>
        <w:t>ормативами</w:t>
      </w:r>
      <w:r w:rsidRPr="00AC4AFC">
        <w:t xml:space="preserve"> градостроительного проектирования Владимирской области</w:t>
      </w:r>
      <w:r>
        <w:t xml:space="preserve"> (п.</w:t>
      </w:r>
      <w:r w:rsidRPr="00874071">
        <w:t xml:space="preserve"> 24.1.1.</w:t>
      </w:r>
      <w:r>
        <w:t>).</w:t>
      </w:r>
    </w:p>
    <w:p w:rsidR="00874071" w:rsidRPr="001F35F8" w:rsidRDefault="00874071" w:rsidP="00874071">
      <w:pPr>
        <w:pStyle w:val="143"/>
      </w:pPr>
      <w:bookmarkStart w:id="68" w:name="_Toc491768694"/>
      <w:bookmarkStart w:id="69" w:name="_Toc493858529"/>
      <w:r w:rsidRPr="001F35F8">
        <w:t>2.</w:t>
      </w:r>
      <w:r>
        <w:t>3</w:t>
      </w:r>
      <w:r w:rsidRPr="001F35F8">
        <w:t>.2. Объекты теплоснабжения</w:t>
      </w:r>
      <w:bookmarkEnd w:id="68"/>
      <w:bookmarkEnd w:id="69"/>
    </w:p>
    <w:p w:rsidR="00874071" w:rsidRPr="001F35F8" w:rsidRDefault="00874071" w:rsidP="00874071">
      <w:r w:rsidRPr="001F35F8">
        <w:t>Нормируемая (базовая) удельная характеристика расхода тепловой энергии на отопление и вентиляцию зданий принята по таблицам 13 и 14 СП 50.13330.2012 «Тепловая защита зданий».</w:t>
      </w:r>
    </w:p>
    <w:p w:rsidR="00353EEB" w:rsidRPr="00AC4AFC" w:rsidRDefault="00353EEB" w:rsidP="00CF5454">
      <w:pPr>
        <w:pStyle w:val="143"/>
      </w:pPr>
      <w:bookmarkStart w:id="70" w:name="_Toc493858530"/>
      <w:r w:rsidRPr="00AC4AFC">
        <w:t>2.</w:t>
      </w:r>
      <w:r w:rsidR="00CF5454" w:rsidRPr="00AC4AFC">
        <w:t>3.</w:t>
      </w:r>
      <w:r w:rsidR="00874071">
        <w:t>3</w:t>
      </w:r>
      <w:r w:rsidRPr="00AC4AFC">
        <w:t>. Объекты газоснабжения</w:t>
      </w:r>
      <w:bookmarkEnd w:id="70"/>
    </w:p>
    <w:p w:rsidR="00353EEB" w:rsidRDefault="00353EEB" w:rsidP="00353EEB">
      <w:r w:rsidRPr="00AC4AFC">
        <w:t xml:space="preserve">Укрупненные показатели потребления газа </w:t>
      </w:r>
      <w:r w:rsidR="0016526F" w:rsidRPr="00AC4AFC">
        <w:t>при теплоте сгорания газа 34 МДж/м</w:t>
      </w:r>
      <w:r w:rsidR="0016526F" w:rsidRPr="00AC4AFC">
        <w:rPr>
          <w:vertAlign w:val="superscript"/>
        </w:rPr>
        <w:t>3</w:t>
      </w:r>
      <w:r w:rsidR="0016526F" w:rsidRPr="00AC4AFC">
        <w:t xml:space="preserve"> (8000 ккал/м</w:t>
      </w:r>
      <w:r w:rsidR="0016526F" w:rsidRPr="00AC4AFC">
        <w:rPr>
          <w:vertAlign w:val="superscript"/>
        </w:rPr>
        <w:t>3</w:t>
      </w:r>
      <w:r w:rsidR="0016526F" w:rsidRPr="00AC4AFC">
        <w:t>) приняты в соответствии с пунктом 3.12 СП 42-101-2003 «Общие положения по проектированию и строительству газораспределительных систем из металлических и полиэтиленовых труб».</w:t>
      </w:r>
    </w:p>
    <w:p w:rsidR="003C3A52" w:rsidRPr="001F35F8" w:rsidRDefault="003C3A52" w:rsidP="003C3A52">
      <w:pPr>
        <w:pStyle w:val="143"/>
      </w:pPr>
      <w:bookmarkStart w:id="71" w:name="_Toc491768696"/>
      <w:bookmarkStart w:id="72" w:name="_Toc493858531"/>
      <w:r w:rsidRPr="001F35F8">
        <w:t>2.</w:t>
      </w:r>
      <w:r>
        <w:t>3</w:t>
      </w:r>
      <w:r w:rsidRPr="001F35F8">
        <w:t>.4. Объекты водоснабжения</w:t>
      </w:r>
      <w:bookmarkEnd w:id="71"/>
      <w:bookmarkEnd w:id="72"/>
    </w:p>
    <w:p w:rsidR="003C3A52" w:rsidRPr="001F35F8" w:rsidRDefault="003C3A52" w:rsidP="003C3A52">
      <w:r w:rsidRPr="001F35F8">
        <w:t>Удельное среднесуточное (за год) водопотребление на хозяйственно-питьевые нужды населения принято по таблице 1 СП 31.13330.2012 «Водоснабжение. Наружные сети и сооружения».</w:t>
      </w:r>
    </w:p>
    <w:p w:rsidR="003C3A52" w:rsidRPr="001F35F8" w:rsidRDefault="003C3A52" w:rsidP="003C3A52">
      <w:pPr>
        <w:pStyle w:val="143"/>
      </w:pPr>
      <w:bookmarkStart w:id="73" w:name="_Toc491768697"/>
      <w:bookmarkStart w:id="74" w:name="_Toc493858532"/>
      <w:r w:rsidRPr="001F35F8">
        <w:t>2.</w:t>
      </w:r>
      <w:r>
        <w:t>3</w:t>
      </w:r>
      <w:r w:rsidRPr="001F35F8">
        <w:t>.5. Объекты водоотведения</w:t>
      </w:r>
      <w:bookmarkEnd w:id="73"/>
      <w:bookmarkEnd w:id="74"/>
    </w:p>
    <w:p w:rsidR="003C3A52" w:rsidRPr="001F35F8" w:rsidRDefault="003C3A52" w:rsidP="003C3A52">
      <w:r w:rsidRPr="001F35F8">
        <w:t>Удельное среднесуточное водоотведение бытовых сточных вод принято равным удельному среднесуточному водопотреблению.</w:t>
      </w:r>
    </w:p>
    <w:p w:rsidR="003F543E" w:rsidRDefault="003F543E" w:rsidP="00CF5454">
      <w:pPr>
        <w:pStyle w:val="143"/>
      </w:pPr>
      <w:bookmarkStart w:id="75" w:name="_Toc493858533"/>
      <w:r w:rsidRPr="00AC4AFC">
        <w:t>2.</w:t>
      </w:r>
      <w:r w:rsidR="00CF5454" w:rsidRPr="00AC4AFC">
        <w:t>3.</w:t>
      </w:r>
      <w:r w:rsidR="003C3A52">
        <w:t>6</w:t>
      </w:r>
      <w:r w:rsidRPr="00AC4AFC">
        <w:t>. Автомобильные дороги местного значения</w:t>
      </w:r>
      <w:bookmarkEnd w:id="75"/>
    </w:p>
    <w:p w:rsidR="003C3A52" w:rsidRPr="001F35F8" w:rsidRDefault="003C3A52" w:rsidP="003C3A52">
      <w:r w:rsidRPr="001F35F8">
        <w:t xml:space="preserve">Исходные данные для расчета предельных значений расчетных показателей минимально допустимого уровня обеспеченности автомобильными дорогами местного значения представлены </w:t>
      </w:r>
      <w:proofErr w:type="gramStart"/>
      <w:r w:rsidRPr="001F35F8">
        <w:t>в</w:t>
      </w:r>
      <w:proofErr w:type="gramEnd"/>
      <w:r w:rsidRPr="001F35F8">
        <w:t xml:space="preserve"> </w:t>
      </w:r>
      <w:r w:rsidR="00BA70E8">
        <w:fldChar w:fldCharType="begin"/>
      </w:r>
      <w:r w:rsidR="006754B2">
        <w:instrText xml:space="preserve"> REF _Ref488063119 \h </w:instrText>
      </w:r>
      <w:r w:rsidR="00BA70E8">
        <w:fldChar w:fldCharType="separate"/>
      </w:r>
      <w:r w:rsidR="00084515" w:rsidRPr="001F35F8">
        <w:t xml:space="preserve">Таблица </w:t>
      </w:r>
      <w:r w:rsidR="00084515">
        <w:rPr>
          <w:noProof/>
        </w:rPr>
        <w:t>44</w:t>
      </w:r>
      <w:r w:rsidR="00BA70E8">
        <w:fldChar w:fldCharType="end"/>
      </w:r>
      <w:r w:rsidRPr="001F35F8">
        <w:t>.</w:t>
      </w:r>
    </w:p>
    <w:p w:rsidR="003C3A52" w:rsidRPr="001F35F8" w:rsidRDefault="003C3A52" w:rsidP="003C3A52"/>
    <w:p w:rsidR="003C3A52" w:rsidRPr="001F35F8" w:rsidRDefault="003C3A52" w:rsidP="003C3A52">
      <w:pPr>
        <w:pStyle w:val="a5"/>
      </w:pPr>
      <w:bookmarkStart w:id="76" w:name="_Ref488063119"/>
      <w:r w:rsidRPr="001F35F8">
        <w:lastRenderedPageBreak/>
        <w:t xml:space="preserve">Таблица </w:t>
      </w:r>
      <w:fldSimple w:instr=" SEQ Таблица \* ARABIC ">
        <w:r w:rsidR="00084515">
          <w:rPr>
            <w:noProof/>
          </w:rPr>
          <w:t>44</w:t>
        </w:r>
      </w:fldSimple>
      <w:bookmarkEnd w:id="76"/>
    </w:p>
    <w:tbl>
      <w:tblPr>
        <w:tblStyle w:val="a4"/>
        <w:tblW w:w="0" w:type="auto"/>
        <w:tblLook w:val="04A0"/>
      </w:tblPr>
      <w:tblGrid>
        <w:gridCol w:w="4064"/>
        <w:gridCol w:w="1930"/>
        <w:gridCol w:w="3576"/>
      </w:tblGrid>
      <w:tr w:rsidR="003C3A52" w:rsidRPr="001F35F8" w:rsidTr="003C3A52">
        <w:tc>
          <w:tcPr>
            <w:tcW w:w="0" w:type="auto"/>
            <w:vAlign w:val="center"/>
          </w:tcPr>
          <w:p w:rsidR="003C3A52" w:rsidRPr="001F35F8" w:rsidRDefault="003C3A52" w:rsidP="003C3A52">
            <w:pPr>
              <w:pStyle w:val="211"/>
            </w:pPr>
            <w:r w:rsidRPr="001F35F8">
              <w:t>Наименование показателя исходных данных</w:t>
            </w:r>
          </w:p>
        </w:tc>
        <w:tc>
          <w:tcPr>
            <w:tcW w:w="0" w:type="auto"/>
            <w:vAlign w:val="center"/>
          </w:tcPr>
          <w:p w:rsidR="003C3A52" w:rsidRPr="001F35F8" w:rsidRDefault="003C3A52" w:rsidP="003C3A52">
            <w:pPr>
              <w:pStyle w:val="211"/>
            </w:pPr>
            <w:r w:rsidRPr="001F35F8">
              <w:t>Значение показателя исходных данных</w:t>
            </w:r>
          </w:p>
        </w:tc>
        <w:tc>
          <w:tcPr>
            <w:tcW w:w="0" w:type="auto"/>
            <w:vAlign w:val="center"/>
          </w:tcPr>
          <w:p w:rsidR="003C3A52" w:rsidRPr="001F35F8" w:rsidRDefault="003C3A52" w:rsidP="003C3A52">
            <w:pPr>
              <w:pStyle w:val="211"/>
            </w:pPr>
            <w:r w:rsidRPr="001F35F8">
              <w:t>Источник исходных данных</w:t>
            </w:r>
          </w:p>
        </w:tc>
      </w:tr>
      <w:tr w:rsidR="003C3A52" w:rsidRPr="001F35F8" w:rsidTr="003C3A52">
        <w:tc>
          <w:tcPr>
            <w:tcW w:w="0" w:type="auto"/>
            <w:vAlign w:val="center"/>
          </w:tcPr>
          <w:p w:rsidR="003C3A52" w:rsidRPr="001F35F8" w:rsidRDefault="003C3A52" w:rsidP="003C3A52">
            <w:pPr>
              <w:pStyle w:val="22"/>
            </w:pPr>
            <w:r>
              <w:rPr>
                <w:color w:val="000000"/>
                <w:shd w:val="clear" w:color="auto" w:fill="FFFFFF"/>
              </w:rPr>
              <w:t xml:space="preserve">Протяженность автодорог общего пользования местного значения, находящихся в собственности </w:t>
            </w:r>
            <w:r w:rsidR="004D219B">
              <w:rPr>
                <w:color w:val="000000"/>
                <w:shd w:val="clear" w:color="auto" w:fill="FFFFFF"/>
              </w:rPr>
              <w:t>округа Муром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hd w:val="clear" w:color="auto" w:fill="FFFFFF"/>
              </w:rPr>
              <w:t>на конец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2016 года </w:t>
            </w:r>
            <w:r w:rsidRPr="001F35F8">
              <w:t>(</w:t>
            </w:r>
            <w:r w:rsidRPr="001F35F8">
              <w:rPr>
                <w:lang w:val="en-US"/>
              </w:rPr>
              <w:t>a</w:t>
            </w:r>
            <w:r w:rsidRPr="001F35F8">
              <w:t>)</w:t>
            </w:r>
          </w:p>
        </w:tc>
        <w:tc>
          <w:tcPr>
            <w:tcW w:w="0" w:type="auto"/>
            <w:vAlign w:val="center"/>
          </w:tcPr>
          <w:p w:rsidR="003C3A52" w:rsidRPr="001F35F8" w:rsidRDefault="003C3A52" w:rsidP="003C3A52">
            <w:pPr>
              <w:pStyle w:val="23"/>
            </w:pPr>
            <w:r>
              <w:rPr>
                <w:color w:val="000000"/>
                <w:shd w:val="clear" w:color="auto" w:fill="FFFFFF"/>
              </w:rPr>
              <w:t>199,8</w:t>
            </w:r>
            <w:r w:rsidRPr="001F35F8">
              <w:t xml:space="preserve"> км</w:t>
            </w:r>
          </w:p>
        </w:tc>
        <w:tc>
          <w:tcPr>
            <w:tcW w:w="0" w:type="auto"/>
            <w:vMerge w:val="restart"/>
            <w:vAlign w:val="center"/>
          </w:tcPr>
          <w:p w:rsidR="003C3A52" w:rsidRPr="001F35F8" w:rsidRDefault="003C3A52" w:rsidP="003C3A52">
            <w:pPr>
              <w:pStyle w:val="23"/>
            </w:pPr>
            <w:r w:rsidRPr="001F35F8">
              <w:t>База данных показателей муниципальных образований Федеральной службы государственной статистики</w:t>
            </w:r>
          </w:p>
        </w:tc>
      </w:tr>
      <w:tr w:rsidR="003C3A52" w:rsidRPr="001F35F8" w:rsidTr="003C3A52">
        <w:tc>
          <w:tcPr>
            <w:tcW w:w="0" w:type="auto"/>
            <w:vAlign w:val="center"/>
          </w:tcPr>
          <w:p w:rsidR="003C3A52" w:rsidRPr="001F35F8" w:rsidRDefault="003C3A52" w:rsidP="003C3A52">
            <w:pPr>
              <w:pStyle w:val="22"/>
            </w:pPr>
            <w:r>
              <w:rPr>
                <w:color w:val="000000"/>
                <w:shd w:val="clear" w:color="auto" w:fill="FFFFFF"/>
              </w:rPr>
              <w:t xml:space="preserve">Общая площадь земель </w:t>
            </w:r>
            <w:r w:rsidR="004D219B">
              <w:rPr>
                <w:color w:val="000000"/>
                <w:shd w:val="clear" w:color="auto" w:fill="FFFFFF"/>
              </w:rPr>
              <w:t>округа Муром</w:t>
            </w:r>
            <w:r>
              <w:rPr>
                <w:color w:val="000000"/>
                <w:shd w:val="clear" w:color="auto" w:fill="FFFFFF"/>
              </w:rPr>
              <w:t xml:space="preserve"> в 2016 году</w:t>
            </w:r>
            <w:r w:rsidRPr="001F35F8">
              <w:t xml:space="preserve"> (</w:t>
            </w:r>
            <w:r w:rsidRPr="001F35F8">
              <w:rPr>
                <w:lang w:val="en-US"/>
              </w:rPr>
              <w:t>b</w:t>
            </w:r>
            <w:r w:rsidRPr="001F35F8">
              <w:t>)</w:t>
            </w:r>
          </w:p>
        </w:tc>
        <w:tc>
          <w:tcPr>
            <w:tcW w:w="0" w:type="auto"/>
            <w:vAlign w:val="center"/>
          </w:tcPr>
          <w:p w:rsidR="003C3A52" w:rsidRPr="001F35F8" w:rsidRDefault="003C3A52" w:rsidP="00D1063A">
            <w:pPr>
              <w:pStyle w:val="23"/>
            </w:pPr>
            <w:r w:rsidRPr="003C3A52">
              <w:t>7963</w:t>
            </w:r>
            <w:r w:rsidRPr="001F35F8">
              <w:t xml:space="preserve"> га (</w:t>
            </w:r>
            <w:r w:rsidR="00D1063A">
              <w:t>79</w:t>
            </w:r>
            <w:r w:rsidRPr="001F35F8">
              <w:t>,</w:t>
            </w:r>
            <w:r w:rsidR="00D1063A">
              <w:t>63</w:t>
            </w:r>
            <w:r w:rsidRPr="001F35F8">
              <w:t xml:space="preserve"> км</w:t>
            </w:r>
            <w:proofErr w:type="gramStart"/>
            <w:r w:rsidRPr="001F35F8">
              <w:rPr>
                <w:vertAlign w:val="superscript"/>
              </w:rPr>
              <w:t>2</w:t>
            </w:r>
            <w:proofErr w:type="gramEnd"/>
            <w:r w:rsidRPr="001F35F8">
              <w:t>)</w:t>
            </w:r>
          </w:p>
        </w:tc>
        <w:tc>
          <w:tcPr>
            <w:tcW w:w="0" w:type="auto"/>
            <w:vMerge/>
            <w:vAlign w:val="center"/>
          </w:tcPr>
          <w:p w:rsidR="003C3A52" w:rsidRPr="001F35F8" w:rsidRDefault="003C3A52" w:rsidP="003C3A52">
            <w:pPr>
              <w:pStyle w:val="23"/>
            </w:pPr>
          </w:p>
        </w:tc>
      </w:tr>
    </w:tbl>
    <w:p w:rsidR="003C3A52" w:rsidRPr="001F35F8" w:rsidRDefault="003C3A52" w:rsidP="003C3A52"/>
    <w:p w:rsidR="003C3A52" w:rsidRPr="001F35F8" w:rsidRDefault="003C3A52" w:rsidP="003C3A52">
      <w:r w:rsidRPr="001F35F8">
        <w:t xml:space="preserve">Результаты расчета предельных значений расчетных показателей минимально допустимого уровня обеспеченности автомобильными дорогами местного значения представлены </w:t>
      </w:r>
      <w:proofErr w:type="gramStart"/>
      <w:r w:rsidRPr="001F35F8">
        <w:t>в</w:t>
      </w:r>
      <w:proofErr w:type="gramEnd"/>
      <w:r w:rsidRPr="001F35F8">
        <w:t xml:space="preserve"> </w:t>
      </w:r>
      <w:r w:rsidR="00BA70E8">
        <w:fldChar w:fldCharType="begin"/>
      </w:r>
      <w:r w:rsidR="006754B2">
        <w:instrText xml:space="preserve"> REF _Ref488055039 \h </w:instrText>
      </w:r>
      <w:r w:rsidR="00BA70E8">
        <w:fldChar w:fldCharType="separate"/>
      </w:r>
      <w:r w:rsidR="00084515" w:rsidRPr="001F35F8">
        <w:t xml:space="preserve">Таблица </w:t>
      </w:r>
      <w:r w:rsidR="00084515">
        <w:rPr>
          <w:noProof/>
        </w:rPr>
        <w:t>45</w:t>
      </w:r>
      <w:r w:rsidR="00BA70E8">
        <w:fldChar w:fldCharType="end"/>
      </w:r>
      <w:r w:rsidRPr="001F35F8">
        <w:t>.</w:t>
      </w:r>
    </w:p>
    <w:p w:rsidR="003C3A52" w:rsidRPr="001F35F8" w:rsidRDefault="003C3A52" w:rsidP="003C3A52">
      <w:pPr>
        <w:pStyle w:val="a5"/>
      </w:pPr>
      <w:bookmarkStart w:id="77" w:name="_Ref488055039"/>
      <w:r w:rsidRPr="001F35F8">
        <w:t xml:space="preserve">Таблица </w:t>
      </w:r>
      <w:fldSimple w:instr=" SEQ Таблица \* ARABIC ">
        <w:r w:rsidR="00084515">
          <w:rPr>
            <w:noProof/>
          </w:rPr>
          <w:t>45</w:t>
        </w:r>
      </w:fldSimple>
      <w:bookmarkEnd w:id="77"/>
    </w:p>
    <w:tbl>
      <w:tblPr>
        <w:tblStyle w:val="a4"/>
        <w:tblW w:w="0" w:type="auto"/>
        <w:tblLook w:val="04A0"/>
      </w:tblPr>
      <w:tblGrid>
        <w:gridCol w:w="3349"/>
        <w:gridCol w:w="2832"/>
        <w:gridCol w:w="3389"/>
      </w:tblGrid>
      <w:tr w:rsidR="003C3A52" w:rsidRPr="001F35F8" w:rsidTr="003C3A52">
        <w:trPr>
          <w:trHeight w:val="57"/>
          <w:tblHeader/>
        </w:trPr>
        <w:tc>
          <w:tcPr>
            <w:tcW w:w="0" w:type="auto"/>
            <w:vAlign w:val="center"/>
          </w:tcPr>
          <w:p w:rsidR="003C3A52" w:rsidRPr="001F35F8" w:rsidRDefault="003C3A52" w:rsidP="003C3A52">
            <w:pPr>
              <w:pStyle w:val="41"/>
            </w:pPr>
            <w:r w:rsidRPr="001F35F8">
              <w:t>Наименование объекта</w:t>
            </w:r>
          </w:p>
        </w:tc>
        <w:tc>
          <w:tcPr>
            <w:tcW w:w="0" w:type="auto"/>
            <w:vAlign w:val="center"/>
          </w:tcPr>
          <w:p w:rsidR="003C3A52" w:rsidRPr="001F35F8" w:rsidRDefault="003C3A52" w:rsidP="003C3A52">
            <w:pPr>
              <w:pStyle w:val="41"/>
            </w:pPr>
            <w:r w:rsidRPr="001F35F8">
              <w:t>Плотность автомобильных дорог местного значения, км/км</w:t>
            </w:r>
            <w:proofErr w:type="gramStart"/>
            <w:r w:rsidRPr="001F35F8">
              <w:rPr>
                <w:vertAlign w:val="superscript"/>
              </w:rPr>
              <w:t>2</w:t>
            </w:r>
            <w:proofErr w:type="gramEnd"/>
          </w:p>
          <w:p w:rsidR="003C3A52" w:rsidRPr="001F35F8" w:rsidRDefault="003C3A52" w:rsidP="003C3A52">
            <w:pPr>
              <w:pStyle w:val="41"/>
            </w:pPr>
            <w:r w:rsidRPr="001F35F8">
              <w:t>(</w:t>
            </w:r>
            <w:r w:rsidRPr="001F35F8">
              <w:rPr>
                <w:lang w:val="en-US"/>
              </w:rPr>
              <w:t>c</w:t>
            </w:r>
            <w:r w:rsidRPr="001F35F8">
              <w:t xml:space="preserve"> = </w:t>
            </w:r>
            <w:r w:rsidRPr="001F35F8">
              <w:rPr>
                <w:lang w:val="en-US"/>
              </w:rPr>
              <w:t>a</w:t>
            </w:r>
            <w:r w:rsidRPr="001F35F8">
              <w:t xml:space="preserve"> / </w:t>
            </w:r>
            <w:r w:rsidRPr="001F35F8">
              <w:rPr>
                <w:lang w:val="en-US"/>
              </w:rPr>
              <w:t>b</w:t>
            </w:r>
            <w:r w:rsidRPr="001F35F8">
              <w:t>)</w:t>
            </w:r>
          </w:p>
        </w:tc>
        <w:tc>
          <w:tcPr>
            <w:tcW w:w="0" w:type="auto"/>
            <w:vAlign w:val="center"/>
          </w:tcPr>
          <w:p w:rsidR="003C3A52" w:rsidRPr="001F35F8" w:rsidRDefault="003C3A52" w:rsidP="003C3A52">
            <w:pPr>
              <w:pStyle w:val="41"/>
            </w:pPr>
            <w:r w:rsidRPr="001F35F8">
              <w:t>Примечание</w:t>
            </w:r>
          </w:p>
        </w:tc>
      </w:tr>
      <w:tr w:rsidR="003C3A52" w:rsidRPr="001F35F8" w:rsidTr="003C3A52">
        <w:trPr>
          <w:trHeight w:val="57"/>
        </w:trPr>
        <w:tc>
          <w:tcPr>
            <w:tcW w:w="0" w:type="auto"/>
            <w:vAlign w:val="center"/>
          </w:tcPr>
          <w:p w:rsidR="003C3A52" w:rsidRPr="001F35F8" w:rsidRDefault="003C3A52" w:rsidP="003C3A52">
            <w:pPr>
              <w:pStyle w:val="51"/>
            </w:pPr>
            <w:r w:rsidRPr="001F35F8">
              <w:t xml:space="preserve">Автомобильные дороги общего пользования местного значения в границах </w:t>
            </w:r>
            <w:r w:rsidR="00E5495C">
              <w:t>Округа Муром</w:t>
            </w:r>
          </w:p>
        </w:tc>
        <w:tc>
          <w:tcPr>
            <w:tcW w:w="0" w:type="auto"/>
            <w:vAlign w:val="center"/>
          </w:tcPr>
          <w:p w:rsidR="003C3A52" w:rsidRPr="00D1063A" w:rsidRDefault="00D1063A" w:rsidP="00D1063A">
            <w:pPr>
              <w:pStyle w:val="22"/>
            </w:pPr>
            <w:r>
              <w:t>199,8</w:t>
            </w:r>
            <w:r w:rsidR="003C3A52" w:rsidRPr="001F35F8">
              <w:t xml:space="preserve"> км / </w:t>
            </w:r>
            <w:r>
              <w:t>79,63</w:t>
            </w:r>
            <w:r w:rsidR="003C3A52" w:rsidRPr="001F35F8">
              <w:t xml:space="preserve"> км</w:t>
            </w:r>
            <w:proofErr w:type="gramStart"/>
            <w:r w:rsidR="003C3A52" w:rsidRPr="001F35F8">
              <w:rPr>
                <w:vertAlign w:val="superscript"/>
              </w:rPr>
              <w:t>2</w:t>
            </w:r>
            <w:proofErr w:type="gramEnd"/>
            <w:r>
              <w:t xml:space="preserve"> = 2,51</w:t>
            </w:r>
          </w:p>
        </w:tc>
        <w:tc>
          <w:tcPr>
            <w:tcW w:w="0" w:type="auto"/>
            <w:vAlign w:val="center"/>
          </w:tcPr>
          <w:p w:rsidR="003C3A52" w:rsidRPr="001F35F8" w:rsidRDefault="00D1063A" w:rsidP="003C3A52">
            <w:pPr>
              <w:pStyle w:val="23"/>
            </w:pPr>
            <w:r w:rsidRPr="001F35F8">
              <w:t>Предельное значение расчетного показателя принято на уровне фактической обеспеченности</w:t>
            </w:r>
          </w:p>
        </w:tc>
      </w:tr>
    </w:tbl>
    <w:p w:rsidR="003C3A52" w:rsidRPr="001F35F8" w:rsidRDefault="003C3A52" w:rsidP="003C3A52"/>
    <w:p w:rsidR="003C3A52" w:rsidRPr="001F35F8" w:rsidRDefault="003C3A52" w:rsidP="003C3A52">
      <w:r w:rsidRPr="001F35F8">
        <w:t>Предельные значения расчетных показателей максимально допустимого уровня территориальной доступности автомобильных дорог местного значения не нормируются.</w:t>
      </w:r>
    </w:p>
    <w:p w:rsidR="00883D19" w:rsidRDefault="00883D19" w:rsidP="00430A26">
      <w:r w:rsidRPr="003D780D">
        <w:t xml:space="preserve">Категории улиц и дорог, а также предельные значения расчетных показателей для проектирования сети улиц и дорог </w:t>
      </w:r>
      <w:r>
        <w:t xml:space="preserve">приняты </w:t>
      </w:r>
      <w:r w:rsidRPr="003D780D">
        <w:t>в</w:t>
      </w:r>
      <w:r w:rsidR="004478A5">
        <w:t xml:space="preserve"> соответствии с пунктами 11.4-11.7</w:t>
      </w:r>
      <w:r>
        <w:t xml:space="preserve"> СП 42.13330.2016 «</w:t>
      </w:r>
      <w:proofErr w:type="spellStart"/>
      <w:r w:rsidRPr="00A211A8">
        <w:t>СНиП</w:t>
      </w:r>
      <w:proofErr w:type="spellEnd"/>
      <w:r w:rsidRPr="00A211A8">
        <w:t xml:space="preserve"> 2.07.01-89* Градостроительство. Планировка и застройка городских и сельских поселений</w:t>
      </w:r>
      <w:r>
        <w:t>».</w:t>
      </w:r>
    </w:p>
    <w:p w:rsidR="00F5293D" w:rsidRDefault="009E1005" w:rsidP="00430A26">
      <w:r>
        <w:t xml:space="preserve">Ширина улиц и дорог в красных линиях принята </w:t>
      </w:r>
      <w:r w:rsidR="00F5293D">
        <w:t>в соответствии с пунктом 24.2.1.3 Нормативов градостроительного проектирования Владимирской области.</w:t>
      </w:r>
    </w:p>
    <w:p w:rsidR="004478A5" w:rsidRDefault="004478A5" w:rsidP="004478A5">
      <w:pPr>
        <w:pStyle w:val="143"/>
      </w:pPr>
      <w:bookmarkStart w:id="78" w:name="_Toc493858534"/>
      <w:r>
        <w:t>2.3.7</w:t>
      </w:r>
      <w:r w:rsidRPr="00AC4AFC">
        <w:t xml:space="preserve">. </w:t>
      </w:r>
      <w:r>
        <w:t>Объекты дорожного сервиса</w:t>
      </w:r>
      <w:bookmarkEnd w:id="78"/>
    </w:p>
    <w:p w:rsidR="004478A5" w:rsidRDefault="004478A5" w:rsidP="004478A5">
      <w:r w:rsidRPr="00AC4AFC">
        <w:t xml:space="preserve"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</w:t>
      </w:r>
      <w:r>
        <w:t>дорожного сервиса</w:t>
      </w:r>
      <w:r w:rsidRPr="00AC4AFC">
        <w:t xml:space="preserve"> установлены по законодательным и иным нормативно-правовым актам, представленным </w:t>
      </w:r>
      <w:proofErr w:type="gramStart"/>
      <w:r w:rsidRPr="00AC4AFC">
        <w:t>в</w:t>
      </w:r>
      <w:proofErr w:type="gramEnd"/>
      <w:r w:rsidRPr="00AC4AFC">
        <w:t xml:space="preserve"> </w:t>
      </w:r>
      <w:r w:rsidR="00BA70E8">
        <w:fldChar w:fldCharType="begin"/>
      </w:r>
      <w:r w:rsidR="006754B2">
        <w:instrText xml:space="preserve"> REF _Ref491004576 \h </w:instrText>
      </w:r>
      <w:r w:rsidR="00BA70E8">
        <w:fldChar w:fldCharType="separate"/>
      </w:r>
      <w:r w:rsidR="00084515" w:rsidRPr="00AC4AFC">
        <w:t xml:space="preserve">Таблица </w:t>
      </w:r>
      <w:r w:rsidR="00084515">
        <w:rPr>
          <w:noProof/>
        </w:rPr>
        <w:t>46</w:t>
      </w:r>
      <w:r w:rsidR="00BA70E8">
        <w:fldChar w:fldCharType="end"/>
      </w:r>
      <w:r>
        <w:t>.</w:t>
      </w:r>
    </w:p>
    <w:p w:rsidR="00B84E94" w:rsidRDefault="00B84E94" w:rsidP="004478A5"/>
    <w:p w:rsidR="00B84E94" w:rsidRDefault="00B84E94" w:rsidP="004478A5"/>
    <w:p w:rsidR="00B84E94" w:rsidRDefault="00B84E94" w:rsidP="004478A5"/>
    <w:p w:rsidR="00B84E94" w:rsidRPr="00AC4AFC" w:rsidRDefault="00B84E94" w:rsidP="004478A5"/>
    <w:p w:rsidR="004478A5" w:rsidRPr="00AC4AFC" w:rsidRDefault="004478A5" w:rsidP="004478A5">
      <w:pPr>
        <w:pStyle w:val="a5"/>
      </w:pPr>
      <w:bookmarkStart w:id="79" w:name="_Ref491004576"/>
      <w:r w:rsidRPr="00AC4AFC">
        <w:t xml:space="preserve">Таблица </w:t>
      </w:r>
      <w:fldSimple w:instr=" SEQ Таблица \* ARABIC ">
        <w:r w:rsidR="00084515">
          <w:rPr>
            <w:noProof/>
          </w:rPr>
          <w:t>46</w:t>
        </w:r>
      </w:fldSimple>
      <w:bookmarkEnd w:id="79"/>
    </w:p>
    <w:tbl>
      <w:tblPr>
        <w:tblStyle w:val="a4"/>
        <w:tblW w:w="0" w:type="auto"/>
        <w:tblLook w:val="04A0"/>
      </w:tblPr>
      <w:tblGrid>
        <w:gridCol w:w="2569"/>
        <w:gridCol w:w="4094"/>
        <w:gridCol w:w="2907"/>
      </w:tblGrid>
      <w:tr w:rsidR="004478A5" w:rsidRPr="00AC4AFC" w:rsidTr="005D696E">
        <w:tc>
          <w:tcPr>
            <w:tcW w:w="0" w:type="auto"/>
            <w:vMerge w:val="restart"/>
            <w:vAlign w:val="center"/>
          </w:tcPr>
          <w:p w:rsidR="004478A5" w:rsidRPr="00AC4AFC" w:rsidRDefault="004478A5" w:rsidP="005D696E">
            <w:pPr>
              <w:pStyle w:val="211"/>
            </w:pPr>
            <w:r w:rsidRPr="00AC4AFC">
              <w:t>Наименование объекта</w:t>
            </w:r>
          </w:p>
        </w:tc>
        <w:tc>
          <w:tcPr>
            <w:tcW w:w="0" w:type="auto"/>
            <w:gridSpan w:val="2"/>
            <w:vAlign w:val="center"/>
          </w:tcPr>
          <w:p w:rsidR="004478A5" w:rsidRPr="00AC4AFC" w:rsidRDefault="004478A5" w:rsidP="005D696E">
            <w:pPr>
              <w:pStyle w:val="211"/>
            </w:pPr>
            <w:r w:rsidRPr="00AC4AFC">
              <w:t xml:space="preserve">Законодательные и иные нормативно-правовые акты, на </w:t>
            </w:r>
            <w:r w:rsidRPr="00AC4AFC">
              <w:lastRenderedPageBreak/>
              <w:t>основании которых установлены предельные значения расчетных показателей</w:t>
            </w:r>
          </w:p>
        </w:tc>
      </w:tr>
      <w:tr w:rsidR="004478A5" w:rsidRPr="00AC4AFC" w:rsidTr="005D696E">
        <w:tc>
          <w:tcPr>
            <w:tcW w:w="0" w:type="auto"/>
            <w:vMerge/>
            <w:vAlign w:val="center"/>
          </w:tcPr>
          <w:p w:rsidR="004478A5" w:rsidRPr="00AC4AFC" w:rsidRDefault="004478A5" w:rsidP="005D696E">
            <w:pPr>
              <w:pStyle w:val="211"/>
            </w:pPr>
          </w:p>
        </w:tc>
        <w:tc>
          <w:tcPr>
            <w:tcW w:w="0" w:type="auto"/>
            <w:vAlign w:val="center"/>
          </w:tcPr>
          <w:p w:rsidR="004478A5" w:rsidRPr="00AC4AFC" w:rsidRDefault="004478A5" w:rsidP="005D696E">
            <w:pPr>
              <w:pStyle w:val="211"/>
            </w:pPr>
            <w:r w:rsidRPr="00AC4AFC">
              <w:t>Минимально допустимого уровня обеспеченности</w:t>
            </w:r>
          </w:p>
        </w:tc>
        <w:tc>
          <w:tcPr>
            <w:tcW w:w="0" w:type="auto"/>
            <w:vAlign w:val="center"/>
          </w:tcPr>
          <w:p w:rsidR="004478A5" w:rsidRPr="00AC4AFC" w:rsidRDefault="004478A5" w:rsidP="005D696E">
            <w:pPr>
              <w:pStyle w:val="211"/>
            </w:pPr>
            <w:r w:rsidRPr="00AC4AFC">
              <w:t>Максимально допустимого уровня территориальной доступности</w:t>
            </w:r>
          </w:p>
        </w:tc>
      </w:tr>
      <w:tr w:rsidR="004478A5" w:rsidRPr="00AC4AFC" w:rsidTr="005D696E">
        <w:tc>
          <w:tcPr>
            <w:tcW w:w="0" w:type="auto"/>
            <w:vAlign w:val="center"/>
          </w:tcPr>
          <w:p w:rsidR="004478A5" w:rsidRPr="00AC4AFC" w:rsidRDefault="004478A5" w:rsidP="005D696E">
            <w:pPr>
              <w:pStyle w:val="22"/>
            </w:pPr>
            <w:r>
              <w:t>Объекты по техническому обслуживанию автомобилей</w:t>
            </w:r>
          </w:p>
        </w:tc>
        <w:tc>
          <w:tcPr>
            <w:tcW w:w="0" w:type="auto"/>
            <w:vAlign w:val="center"/>
          </w:tcPr>
          <w:p w:rsidR="004478A5" w:rsidRPr="00AC4AFC" w:rsidRDefault="004478A5" w:rsidP="005D696E">
            <w:pPr>
              <w:pStyle w:val="22"/>
            </w:pPr>
            <w:r>
              <w:t>п. 11.40 СП 42.13330.2016 «</w:t>
            </w:r>
            <w:proofErr w:type="spellStart"/>
            <w:r>
              <w:t>СНиП</w:t>
            </w:r>
            <w:proofErr w:type="spellEnd"/>
            <w:r>
              <w:t xml:space="preserve"> 2.07.01-89* Градостроительство. Планировка и застройка городских и сельских поселений»</w:t>
            </w:r>
          </w:p>
        </w:tc>
        <w:tc>
          <w:tcPr>
            <w:tcW w:w="0" w:type="auto"/>
            <w:vAlign w:val="center"/>
          </w:tcPr>
          <w:p w:rsidR="004478A5" w:rsidRDefault="004478A5" w:rsidP="005D696E">
            <w:pPr>
              <w:pStyle w:val="22"/>
            </w:pPr>
            <w:r>
              <w:t>Не нормируется</w:t>
            </w:r>
          </w:p>
        </w:tc>
      </w:tr>
      <w:tr w:rsidR="004478A5" w:rsidRPr="00AC4AFC" w:rsidTr="005D696E">
        <w:tc>
          <w:tcPr>
            <w:tcW w:w="0" w:type="auto"/>
            <w:vAlign w:val="center"/>
          </w:tcPr>
          <w:p w:rsidR="004478A5" w:rsidRPr="00AC4AFC" w:rsidRDefault="004478A5" w:rsidP="005D696E">
            <w:pPr>
              <w:pStyle w:val="22"/>
            </w:pPr>
            <w:r>
              <w:t>Автозаправочные станции</w:t>
            </w:r>
          </w:p>
        </w:tc>
        <w:tc>
          <w:tcPr>
            <w:tcW w:w="0" w:type="auto"/>
            <w:vAlign w:val="center"/>
          </w:tcPr>
          <w:p w:rsidR="004478A5" w:rsidRPr="00AC4AFC" w:rsidRDefault="004478A5" w:rsidP="005D696E">
            <w:pPr>
              <w:pStyle w:val="22"/>
            </w:pPr>
            <w:r>
              <w:t>п. 11.41 СП 42.13330.2016 «</w:t>
            </w:r>
            <w:proofErr w:type="spellStart"/>
            <w:r>
              <w:t>СНиП</w:t>
            </w:r>
            <w:proofErr w:type="spellEnd"/>
            <w:r>
              <w:t xml:space="preserve"> 2.07.01-89* Градостроительство. Планировка и застройка городских и сельских поселений»</w:t>
            </w:r>
          </w:p>
        </w:tc>
        <w:tc>
          <w:tcPr>
            <w:tcW w:w="0" w:type="auto"/>
            <w:vAlign w:val="center"/>
          </w:tcPr>
          <w:p w:rsidR="004478A5" w:rsidRDefault="004478A5" w:rsidP="005D696E">
            <w:pPr>
              <w:pStyle w:val="22"/>
            </w:pPr>
            <w:r>
              <w:t>Не нормируется</w:t>
            </w:r>
          </w:p>
        </w:tc>
      </w:tr>
      <w:tr w:rsidR="004478A5" w:rsidRPr="00AC4AFC" w:rsidTr="005D696E">
        <w:tc>
          <w:tcPr>
            <w:tcW w:w="0" w:type="auto"/>
            <w:vAlign w:val="center"/>
          </w:tcPr>
          <w:p w:rsidR="004478A5" w:rsidRPr="00AC4AFC" w:rsidRDefault="004478A5" w:rsidP="005D696E">
            <w:pPr>
              <w:pStyle w:val="22"/>
            </w:pPr>
            <w:r>
              <w:t>Моечные пункты</w:t>
            </w:r>
          </w:p>
        </w:tc>
        <w:tc>
          <w:tcPr>
            <w:tcW w:w="0" w:type="auto"/>
            <w:vAlign w:val="center"/>
          </w:tcPr>
          <w:p w:rsidR="004478A5" w:rsidRPr="00AC4AFC" w:rsidRDefault="004478A5" w:rsidP="005D696E">
            <w:pPr>
              <w:pStyle w:val="22"/>
            </w:pPr>
            <w:r>
              <w:t>п. 24.2.3.1.</w:t>
            </w:r>
            <w:r w:rsidRPr="00AC4AFC">
              <w:t xml:space="preserve"> Нормативов градостроительного проектирования Владимирской области</w:t>
            </w:r>
          </w:p>
        </w:tc>
        <w:tc>
          <w:tcPr>
            <w:tcW w:w="0" w:type="auto"/>
            <w:vAlign w:val="center"/>
          </w:tcPr>
          <w:p w:rsidR="004478A5" w:rsidRDefault="004478A5" w:rsidP="005D696E">
            <w:pPr>
              <w:pStyle w:val="22"/>
            </w:pPr>
            <w:r>
              <w:t>Не нормируется</w:t>
            </w:r>
          </w:p>
        </w:tc>
      </w:tr>
    </w:tbl>
    <w:p w:rsidR="005D696E" w:rsidRPr="001F35F8" w:rsidRDefault="005D696E" w:rsidP="005D696E">
      <w:pPr>
        <w:pStyle w:val="143"/>
        <w:rPr>
          <w:rFonts w:eastAsia="Calibri"/>
        </w:rPr>
      </w:pPr>
      <w:bookmarkStart w:id="80" w:name="_Toc493858535"/>
      <w:r>
        <w:t>2.3.8</w:t>
      </w:r>
      <w:r w:rsidRPr="001F35F8">
        <w:t xml:space="preserve">. </w:t>
      </w:r>
      <w:r>
        <w:t>О</w:t>
      </w:r>
      <w:r w:rsidRPr="001649D6">
        <w:t>бъекты для организации транспортного обслуживания населен</w:t>
      </w:r>
      <w:r>
        <w:t>ия в границах городского округа</w:t>
      </w:r>
      <w:bookmarkEnd w:id="80"/>
    </w:p>
    <w:p w:rsidR="005D696E" w:rsidRPr="00AC4AFC" w:rsidRDefault="005D696E" w:rsidP="005D696E">
      <w:r w:rsidRPr="00AC4AFC">
        <w:t xml:space="preserve"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</w:t>
      </w:r>
      <w:r>
        <w:t xml:space="preserve">объектов </w:t>
      </w:r>
      <w:r w:rsidRPr="001649D6">
        <w:t>для организации транспортного обслуживания населен</w:t>
      </w:r>
      <w:r>
        <w:t>ия в границах городского округа</w:t>
      </w:r>
      <w:r w:rsidRPr="00AC4AFC">
        <w:t xml:space="preserve"> установлены по законодательным и иным нормативно-правовым актам, представленным </w:t>
      </w:r>
      <w:proofErr w:type="gramStart"/>
      <w:r w:rsidRPr="00AC4AFC">
        <w:t>в</w:t>
      </w:r>
      <w:proofErr w:type="gramEnd"/>
      <w:r w:rsidRPr="00AC4AFC">
        <w:t xml:space="preserve"> </w:t>
      </w:r>
      <w:r w:rsidR="00BA70E8">
        <w:fldChar w:fldCharType="begin"/>
      </w:r>
      <w:r w:rsidR="006754B2">
        <w:instrText xml:space="preserve"> REF _Ref491184147 \h </w:instrText>
      </w:r>
      <w:r w:rsidR="00BA70E8">
        <w:fldChar w:fldCharType="separate"/>
      </w:r>
      <w:r w:rsidR="00084515" w:rsidRPr="00AC4AFC">
        <w:t xml:space="preserve">Таблица </w:t>
      </w:r>
      <w:r w:rsidR="00084515">
        <w:rPr>
          <w:noProof/>
        </w:rPr>
        <w:t>47</w:t>
      </w:r>
      <w:r w:rsidR="00BA70E8">
        <w:fldChar w:fldCharType="end"/>
      </w:r>
      <w:r>
        <w:t>.</w:t>
      </w:r>
    </w:p>
    <w:p w:rsidR="005D696E" w:rsidRPr="00AC4AFC" w:rsidRDefault="005D696E" w:rsidP="005D696E">
      <w:pPr>
        <w:pStyle w:val="a5"/>
      </w:pPr>
      <w:bookmarkStart w:id="81" w:name="_Ref491184147"/>
      <w:r w:rsidRPr="00AC4AFC">
        <w:t xml:space="preserve">Таблица </w:t>
      </w:r>
      <w:fldSimple w:instr=" SEQ Таблица \* ARABIC ">
        <w:r w:rsidR="00084515">
          <w:rPr>
            <w:noProof/>
          </w:rPr>
          <w:t>47</w:t>
        </w:r>
      </w:fldSimple>
      <w:bookmarkEnd w:id="81"/>
    </w:p>
    <w:tbl>
      <w:tblPr>
        <w:tblStyle w:val="a4"/>
        <w:tblW w:w="0" w:type="auto"/>
        <w:tblLook w:val="04A0"/>
      </w:tblPr>
      <w:tblGrid>
        <w:gridCol w:w="2747"/>
        <w:gridCol w:w="3400"/>
        <w:gridCol w:w="3423"/>
      </w:tblGrid>
      <w:tr w:rsidR="005D696E" w:rsidRPr="00AC4AFC" w:rsidTr="005D696E">
        <w:tc>
          <w:tcPr>
            <w:tcW w:w="0" w:type="auto"/>
            <w:vMerge w:val="restart"/>
            <w:vAlign w:val="center"/>
          </w:tcPr>
          <w:p w:rsidR="005D696E" w:rsidRPr="00AC4AFC" w:rsidRDefault="005D696E" w:rsidP="005D696E">
            <w:pPr>
              <w:pStyle w:val="211"/>
            </w:pPr>
            <w:r w:rsidRPr="00AC4AFC">
              <w:t>Наименование объекта</w:t>
            </w:r>
          </w:p>
        </w:tc>
        <w:tc>
          <w:tcPr>
            <w:tcW w:w="0" w:type="auto"/>
            <w:gridSpan w:val="2"/>
            <w:vAlign w:val="center"/>
          </w:tcPr>
          <w:p w:rsidR="005D696E" w:rsidRPr="00AC4AFC" w:rsidRDefault="005D696E" w:rsidP="005D696E">
            <w:pPr>
              <w:pStyle w:val="211"/>
            </w:pPr>
            <w:r w:rsidRPr="00AC4AFC">
              <w:t>Законодательные и иные нормативно-правовые акты, на основании которых установлены предельные значения расчетных показателей</w:t>
            </w:r>
          </w:p>
        </w:tc>
      </w:tr>
      <w:tr w:rsidR="005D696E" w:rsidRPr="00AC4AFC" w:rsidTr="005D696E">
        <w:tc>
          <w:tcPr>
            <w:tcW w:w="0" w:type="auto"/>
            <w:vMerge/>
            <w:vAlign w:val="center"/>
          </w:tcPr>
          <w:p w:rsidR="005D696E" w:rsidRPr="00AC4AFC" w:rsidRDefault="005D696E" w:rsidP="005D696E">
            <w:pPr>
              <w:pStyle w:val="211"/>
            </w:pPr>
          </w:p>
        </w:tc>
        <w:tc>
          <w:tcPr>
            <w:tcW w:w="0" w:type="auto"/>
            <w:vAlign w:val="center"/>
          </w:tcPr>
          <w:p w:rsidR="005D696E" w:rsidRPr="00AC4AFC" w:rsidRDefault="005D696E" w:rsidP="005D696E">
            <w:pPr>
              <w:pStyle w:val="211"/>
            </w:pPr>
            <w:r w:rsidRPr="00AC4AFC">
              <w:t>Минимально допустимого уровня обеспеченности</w:t>
            </w:r>
          </w:p>
        </w:tc>
        <w:tc>
          <w:tcPr>
            <w:tcW w:w="0" w:type="auto"/>
            <w:vAlign w:val="center"/>
          </w:tcPr>
          <w:p w:rsidR="005D696E" w:rsidRPr="00AC4AFC" w:rsidRDefault="005D696E" w:rsidP="005D696E">
            <w:pPr>
              <w:pStyle w:val="211"/>
            </w:pPr>
            <w:r w:rsidRPr="00AC4AFC">
              <w:t>Максимально допустимого уровня территориальной доступности</w:t>
            </w:r>
          </w:p>
        </w:tc>
      </w:tr>
      <w:tr w:rsidR="005D696E" w:rsidRPr="00AC4AFC" w:rsidTr="005D696E">
        <w:tc>
          <w:tcPr>
            <w:tcW w:w="0" w:type="auto"/>
            <w:vAlign w:val="center"/>
          </w:tcPr>
          <w:p w:rsidR="005D696E" w:rsidRPr="00FE0140" w:rsidRDefault="005D696E" w:rsidP="005D696E">
            <w:pPr>
              <w:pStyle w:val="22"/>
            </w:pPr>
            <w:r w:rsidRPr="00FE0140">
              <w:t>Сеть общественного пассажирского транспорта</w:t>
            </w:r>
          </w:p>
        </w:tc>
        <w:tc>
          <w:tcPr>
            <w:tcW w:w="0" w:type="auto"/>
            <w:vAlign w:val="center"/>
          </w:tcPr>
          <w:p w:rsidR="005D696E" w:rsidRPr="001F35F8" w:rsidRDefault="005D696E" w:rsidP="005D696E">
            <w:pPr>
              <w:pStyle w:val="22"/>
            </w:pPr>
            <w:r>
              <w:t>п. 24.2.4.1.</w:t>
            </w:r>
            <w:r w:rsidRPr="00AC4AFC">
              <w:t xml:space="preserve"> Нормативов градостроительного проектирования Владимирской области</w:t>
            </w:r>
          </w:p>
        </w:tc>
        <w:tc>
          <w:tcPr>
            <w:tcW w:w="0" w:type="auto"/>
            <w:vAlign w:val="center"/>
          </w:tcPr>
          <w:p w:rsidR="005D696E" w:rsidRPr="001F35F8" w:rsidRDefault="005D696E" w:rsidP="005D696E">
            <w:pPr>
              <w:pStyle w:val="22"/>
            </w:pPr>
            <w:r w:rsidRPr="001F35F8">
              <w:t xml:space="preserve">п. 11.2 СП 42.13330.2016 </w:t>
            </w:r>
            <w:r w:rsidR="00A1076D">
              <w:t>«</w:t>
            </w:r>
            <w:proofErr w:type="spellStart"/>
            <w:r w:rsidR="00A1076D">
              <w:t>СНиП</w:t>
            </w:r>
            <w:proofErr w:type="spellEnd"/>
            <w:r w:rsidR="00A1076D">
              <w:t xml:space="preserve"> 2.07.01-89* Градостроительство. Планировка и застройка городских и сельских поселений»</w:t>
            </w:r>
          </w:p>
        </w:tc>
      </w:tr>
      <w:tr w:rsidR="005D696E" w:rsidRPr="00AC4AFC" w:rsidTr="005D696E">
        <w:tc>
          <w:tcPr>
            <w:tcW w:w="0" w:type="auto"/>
            <w:vAlign w:val="center"/>
          </w:tcPr>
          <w:p w:rsidR="005D696E" w:rsidRPr="00FE0140" w:rsidRDefault="005D696E" w:rsidP="005D696E">
            <w:pPr>
              <w:pStyle w:val="22"/>
            </w:pPr>
            <w:r w:rsidRPr="00FE0140">
              <w:t>Остановки общественного пассажирского транспорта</w:t>
            </w:r>
          </w:p>
        </w:tc>
        <w:tc>
          <w:tcPr>
            <w:tcW w:w="0" w:type="auto"/>
            <w:vAlign w:val="center"/>
          </w:tcPr>
          <w:p w:rsidR="005D696E" w:rsidRPr="001F35F8" w:rsidRDefault="005D696E" w:rsidP="005D696E">
            <w:pPr>
              <w:pStyle w:val="22"/>
            </w:pPr>
            <w:r w:rsidRPr="001F35F8">
              <w:t xml:space="preserve">п. 11.25 СП 42.13330.2016 </w:t>
            </w:r>
            <w:r w:rsidR="00A1076D">
              <w:t>«</w:t>
            </w:r>
            <w:proofErr w:type="spellStart"/>
            <w:r w:rsidR="00A1076D">
              <w:t>СНиП</w:t>
            </w:r>
            <w:proofErr w:type="spellEnd"/>
            <w:r w:rsidR="00A1076D">
              <w:t xml:space="preserve"> 2.07.01-89* Градостроительство. Планировка и застройка городских и сельских поселений»</w:t>
            </w:r>
          </w:p>
        </w:tc>
        <w:tc>
          <w:tcPr>
            <w:tcW w:w="0" w:type="auto"/>
            <w:vAlign w:val="center"/>
          </w:tcPr>
          <w:p w:rsidR="005D696E" w:rsidRPr="001F35F8" w:rsidRDefault="005D696E" w:rsidP="005D696E">
            <w:pPr>
              <w:pStyle w:val="22"/>
            </w:pPr>
            <w:r w:rsidRPr="001F35F8">
              <w:t xml:space="preserve">- п. 11.24 СП 42.13330.2016 </w:t>
            </w:r>
            <w:r w:rsidR="00A1076D">
              <w:t>«</w:t>
            </w:r>
            <w:proofErr w:type="spellStart"/>
            <w:r w:rsidR="00A1076D">
              <w:t>СНиП</w:t>
            </w:r>
            <w:proofErr w:type="spellEnd"/>
            <w:r w:rsidR="00A1076D">
              <w:t xml:space="preserve"> 2.07.01-89* Градостроительство. Планировка и застройка городских и сельских поселений»</w:t>
            </w:r>
            <w:r w:rsidRPr="001F35F8">
              <w:t>;</w:t>
            </w:r>
          </w:p>
          <w:p w:rsidR="005D696E" w:rsidRPr="001F35F8" w:rsidRDefault="005D696E" w:rsidP="005D696E">
            <w:pPr>
              <w:pStyle w:val="22"/>
            </w:pPr>
            <w:r w:rsidRPr="001F35F8">
              <w:t>- Распоряжение Министерства транспорта Российской Федерации от 31 января 2017 года № НА-19-р</w:t>
            </w:r>
          </w:p>
        </w:tc>
      </w:tr>
      <w:tr w:rsidR="005D696E" w:rsidRPr="00AC4AFC" w:rsidTr="005D696E">
        <w:tc>
          <w:tcPr>
            <w:tcW w:w="0" w:type="auto"/>
            <w:vAlign w:val="center"/>
          </w:tcPr>
          <w:p w:rsidR="005D696E" w:rsidRPr="00FE0140" w:rsidRDefault="005D696E" w:rsidP="005D696E">
            <w:pPr>
              <w:pStyle w:val="22"/>
            </w:pPr>
            <w:r w:rsidRPr="00FE0140">
              <w:t>Транспортно-эксплуатационное предприятие общественного пассажирского транспорта</w:t>
            </w:r>
          </w:p>
        </w:tc>
        <w:tc>
          <w:tcPr>
            <w:tcW w:w="0" w:type="auto"/>
            <w:vMerge w:val="restart"/>
            <w:vAlign w:val="center"/>
          </w:tcPr>
          <w:p w:rsidR="005D696E" w:rsidRDefault="005D696E" w:rsidP="005D696E">
            <w:pPr>
              <w:pStyle w:val="22"/>
            </w:pPr>
            <w:r>
              <w:t>п. 24.2.4.1.</w:t>
            </w:r>
            <w:r w:rsidRPr="00AC4AFC">
              <w:t xml:space="preserve"> Нормативов градостроительного проектирования Владимирской области</w:t>
            </w:r>
          </w:p>
        </w:tc>
        <w:tc>
          <w:tcPr>
            <w:tcW w:w="0" w:type="auto"/>
            <w:vMerge w:val="restart"/>
            <w:vAlign w:val="center"/>
          </w:tcPr>
          <w:p w:rsidR="005D696E" w:rsidRDefault="005D696E" w:rsidP="005D696E">
            <w:pPr>
              <w:pStyle w:val="22"/>
            </w:pPr>
            <w:r w:rsidRPr="001F35F8">
              <w:t>Не нормируется</w:t>
            </w:r>
          </w:p>
        </w:tc>
      </w:tr>
      <w:tr w:rsidR="005D696E" w:rsidRPr="00AC4AFC" w:rsidTr="005D696E">
        <w:tc>
          <w:tcPr>
            <w:tcW w:w="0" w:type="auto"/>
            <w:vAlign w:val="center"/>
          </w:tcPr>
          <w:p w:rsidR="005D696E" w:rsidRPr="00FE0140" w:rsidRDefault="005D696E" w:rsidP="005D696E">
            <w:pPr>
              <w:pStyle w:val="22"/>
            </w:pPr>
            <w:r w:rsidRPr="00FE0140">
              <w:t xml:space="preserve">Станция технического </w:t>
            </w:r>
            <w:r w:rsidRPr="00FE0140">
              <w:lastRenderedPageBreak/>
              <w:t>обслуживания общественного пассажирского транспорта</w:t>
            </w:r>
          </w:p>
        </w:tc>
        <w:tc>
          <w:tcPr>
            <w:tcW w:w="0" w:type="auto"/>
            <w:vMerge/>
            <w:vAlign w:val="center"/>
          </w:tcPr>
          <w:p w:rsidR="005D696E" w:rsidRDefault="005D696E" w:rsidP="005D696E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5D696E" w:rsidRDefault="005D696E" w:rsidP="005D696E">
            <w:pPr>
              <w:pStyle w:val="22"/>
            </w:pPr>
          </w:p>
        </w:tc>
      </w:tr>
      <w:tr w:rsidR="005D696E" w:rsidRPr="00AC4AFC" w:rsidTr="005D696E">
        <w:tc>
          <w:tcPr>
            <w:tcW w:w="0" w:type="auto"/>
            <w:vAlign w:val="center"/>
          </w:tcPr>
          <w:p w:rsidR="005D696E" w:rsidRPr="00FE0140" w:rsidRDefault="005D696E" w:rsidP="005D696E">
            <w:pPr>
              <w:pStyle w:val="22"/>
            </w:pPr>
            <w:r w:rsidRPr="00FE0140">
              <w:lastRenderedPageBreak/>
              <w:t>Автобусный парк</w:t>
            </w:r>
          </w:p>
        </w:tc>
        <w:tc>
          <w:tcPr>
            <w:tcW w:w="0" w:type="auto"/>
            <w:vMerge/>
            <w:vAlign w:val="center"/>
          </w:tcPr>
          <w:p w:rsidR="005D696E" w:rsidRDefault="005D696E" w:rsidP="005D696E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5D696E" w:rsidRDefault="005D696E" w:rsidP="005D696E">
            <w:pPr>
              <w:pStyle w:val="22"/>
            </w:pPr>
          </w:p>
        </w:tc>
      </w:tr>
      <w:tr w:rsidR="005D696E" w:rsidRPr="00AC4AFC" w:rsidTr="005D696E">
        <w:tc>
          <w:tcPr>
            <w:tcW w:w="0" w:type="auto"/>
            <w:vAlign w:val="center"/>
          </w:tcPr>
          <w:p w:rsidR="005D696E" w:rsidRPr="00FE0140" w:rsidRDefault="005D696E" w:rsidP="005D696E">
            <w:pPr>
              <w:pStyle w:val="22"/>
            </w:pPr>
            <w:r w:rsidRPr="00FE0140">
              <w:t xml:space="preserve">Площадки </w:t>
            </w:r>
            <w:proofErr w:type="spellStart"/>
            <w:r w:rsidRPr="00FE0140">
              <w:t>межрейсового</w:t>
            </w:r>
            <w:proofErr w:type="spellEnd"/>
            <w:r w:rsidRPr="00FE0140">
              <w:t xml:space="preserve"> отстоя автобусов</w:t>
            </w:r>
          </w:p>
        </w:tc>
        <w:tc>
          <w:tcPr>
            <w:tcW w:w="0" w:type="auto"/>
            <w:vMerge/>
            <w:vAlign w:val="center"/>
          </w:tcPr>
          <w:p w:rsidR="005D696E" w:rsidRDefault="005D696E" w:rsidP="005D696E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5D696E" w:rsidRDefault="005D696E" w:rsidP="005D696E">
            <w:pPr>
              <w:pStyle w:val="22"/>
            </w:pPr>
          </w:p>
        </w:tc>
      </w:tr>
    </w:tbl>
    <w:p w:rsidR="004D2743" w:rsidRPr="001F35F8" w:rsidRDefault="004D2743" w:rsidP="004D2743">
      <w:pPr>
        <w:pStyle w:val="143"/>
      </w:pPr>
      <w:bookmarkStart w:id="82" w:name="_Toc491768700"/>
      <w:bookmarkStart w:id="83" w:name="_Toc493858536"/>
      <w:r w:rsidRPr="001F35F8">
        <w:t>2.</w:t>
      </w:r>
      <w:r>
        <w:t>3</w:t>
      </w:r>
      <w:r w:rsidRPr="001F35F8">
        <w:t>.</w:t>
      </w:r>
      <w:r>
        <w:t>9</w:t>
      </w:r>
      <w:r w:rsidRPr="001F35F8">
        <w:t xml:space="preserve">. </w:t>
      </w:r>
      <w:bookmarkEnd w:id="82"/>
      <w:r w:rsidRPr="00AC4AFC">
        <w:t>Объекты образования местного значения</w:t>
      </w:r>
      <w:r>
        <w:t>, объекты отдыха детей в каникулярное время</w:t>
      </w:r>
      <w:bookmarkEnd w:id="83"/>
    </w:p>
    <w:p w:rsidR="004D2743" w:rsidRPr="001F35F8" w:rsidRDefault="004D2743" w:rsidP="004D2743">
      <w:r w:rsidRPr="001F35F8">
        <w:t xml:space="preserve">Исходные данные для расчета предельных значений расчетных показателей минимально допустимого уровня обеспеченности объектами </w:t>
      </w:r>
      <w:r w:rsidRPr="00AC4AFC">
        <w:t>образования местного значения</w:t>
      </w:r>
      <w:r>
        <w:t>, объектами отдыха детей в каникулярное время</w:t>
      </w:r>
      <w:r w:rsidRPr="001F35F8">
        <w:t xml:space="preserve"> представлены </w:t>
      </w:r>
      <w:proofErr w:type="gramStart"/>
      <w:r w:rsidRPr="001F35F8">
        <w:t>в</w:t>
      </w:r>
      <w:proofErr w:type="gramEnd"/>
      <w:r w:rsidRPr="001F35F8">
        <w:t xml:space="preserve"> </w:t>
      </w:r>
      <w:r w:rsidR="00BA70E8">
        <w:fldChar w:fldCharType="begin"/>
      </w:r>
      <w:r>
        <w:instrText xml:space="preserve"> REF _Ref492404458 \h </w:instrText>
      </w:r>
      <w:r w:rsidR="00BA70E8">
        <w:fldChar w:fldCharType="separate"/>
      </w:r>
      <w:r w:rsidR="00084515" w:rsidRPr="001F35F8">
        <w:t xml:space="preserve">Таблица </w:t>
      </w:r>
      <w:r w:rsidR="00084515">
        <w:rPr>
          <w:noProof/>
        </w:rPr>
        <w:t>48</w:t>
      </w:r>
      <w:r w:rsidR="00BA70E8">
        <w:fldChar w:fldCharType="end"/>
      </w:r>
      <w:r>
        <w:t>.</w:t>
      </w:r>
    </w:p>
    <w:p w:rsidR="004D2743" w:rsidRPr="001F35F8" w:rsidRDefault="004D2743" w:rsidP="004D2743">
      <w:pPr>
        <w:pStyle w:val="a5"/>
      </w:pPr>
      <w:bookmarkStart w:id="84" w:name="_Ref492404458"/>
      <w:r w:rsidRPr="001F35F8">
        <w:t xml:space="preserve">Таблица </w:t>
      </w:r>
      <w:fldSimple w:instr=" SEQ Таблица \* ARABIC ">
        <w:r w:rsidR="00084515">
          <w:rPr>
            <w:noProof/>
          </w:rPr>
          <w:t>48</w:t>
        </w:r>
      </w:fldSimple>
      <w:bookmarkEnd w:id="84"/>
    </w:p>
    <w:tbl>
      <w:tblPr>
        <w:tblStyle w:val="a4"/>
        <w:tblW w:w="0" w:type="auto"/>
        <w:tblLook w:val="04A0"/>
      </w:tblPr>
      <w:tblGrid>
        <w:gridCol w:w="3468"/>
        <w:gridCol w:w="2080"/>
        <w:gridCol w:w="4022"/>
      </w:tblGrid>
      <w:tr w:rsidR="004D2743" w:rsidRPr="001F35F8" w:rsidTr="004D2743">
        <w:tc>
          <w:tcPr>
            <w:tcW w:w="0" w:type="auto"/>
            <w:vAlign w:val="center"/>
          </w:tcPr>
          <w:p w:rsidR="004D2743" w:rsidRPr="001F35F8" w:rsidRDefault="004D2743" w:rsidP="004D2743">
            <w:pPr>
              <w:pStyle w:val="211"/>
            </w:pPr>
            <w:r w:rsidRPr="001F35F8">
              <w:t>Наименование показателя исходных данных</w:t>
            </w:r>
          </w:p>
        </w:tc>
        <w:tc>
          <w:tcPr>
            <w:tcW w:w="0" w:type="auto"/>
            <w:vAlign w:val="center"/>
          </w:tcPr>
          <w:p w:rsidR="004D2743" w:rsidRPr="001F35F8" w:rsidRDefault="004D2743" w:rsidP="004D2743">
            <w:pPr>
              <w:pStyle w:val="211"/>
            </w:pPr>
            <w:r w:rsidRPr="001F35F8">
              <w:t>Значение показателя исходных данных</w:t>
            </w:r>
          </w:p>
        </w:tc>
        <w:tc>
          <w:tcPr>
            <w:tcW w:w="0" w:type="auto"/>
            <w:vAlign w:val="center"/>
          </w:tcPr>
          <w:p w:rsidR="004D2743" w:rsidRPr="001F35F8" w:rsidRDefault="004D2743" w:rsidP="004D2743">
            <w:pPr>
              <w:pStyle w:val="211"/>
            </w:pPr>
            <w:r w:rsidRPr="001F35F8">
              <w:t>Источник исходных данных</w:t>
            </w:r>
          </w:p>
        </w:tc>
      </w:tr>
      <w:tr w:rsidR="004D2743" w:rsidRPr="001F35F8" w:rsidTr="004D2743">
        <w:tc>
          <w:tcPr>
            <w:tcW w:w="0" w:type="auto"/>
            <w:vAlign w:val="center"/>
          </w:tcPr>
          <w:p w:rsidR="004D2743" w:rsidRPr="001F35F8" w:rsidRDefault="004D2743" w:rsidP="00FB0009">
            <w:pPr>
              <w:pStyle w:val="22"/>
            </w:pPr>
            <w:r w:rsidRPr="001F35F8">
              <w:t xml:space="preserve">Численность всего населения </w:t>
            </w:r>
            <w:r w:rsidR="004D219B">
              <w:t>округа Муро</w:t>
            </w:r>
            <w:proofErr w:type="gramStart"/>
            <w:r w:rsidR="004D219B">
              <w:t>м</w:t>
            </w:r>
            <w:r>
              <w:t>(</w:t>
            </w:r>
            <w:proofErr w:type="gramEnd"/>
            <w:r>
              <w:t>на 01.01.2016</w:t>
            </w:r>
            <w:r w:rsidR="00FB0009">
              <w:t> </w:t>
            </w:r>
            <w:r w:rsidRPr="001F35F8">
              <w:t>г.) (</w:t>
            </w:r>
            <w:r w:rsidRPr="001F35F8">
              <w:rPr>
                <w:lang w:val="en-US"/>
              </w:rPr>
              <w:t>a</w:t>
            </w:r>
            <w:r w:rsidRPr="001F35F8">
              <w:t>)</w:t>
            </w:r>
          </w:p>
        </w:tc>
        <w:tc>
          <w:tcPr>
            <w:tcW w:w="0" w:type="auto"/>
            <w:vAlign w:val="center"/>
          </w:tcPr>
          <w:p w:rsidR="004D2743" w:rsidRPr="001F35F8" w:rsidRDefault="00FB0009" w:rsidP="004D2743">
            <w:pPr>
              <w:pStyle w:val="23"/>
            </w:pPr>
            <w:r w:rsidRPr="00FB0009">
              <w:t>119093</w:t>
            </w:r>
            <w:r w:rsidR="004D2743" w:rsidRPr="001F35F8">
              <w:t>чел.</w:t>
            </w:r>
          </w:p>
        </w:tc>
        <w:tc>
          <w:tcPr>
            <w:tcW w:w="0" w:type="auto"/>
            <w:vMerge w:val="restart"/>
            <w:vAlign w:val="center"/>
          </w:tcPr>
          <w:p w:rsidR="004D2743" w:rsidRPr="001F35F8" w:rsidRDefault="004D2743" w:rsidP="004D2743">
            <w:pPr>
              <w:pStyle w:val="23"/>
            </w:pPr>
            <w:r w:rsidRPr="001F35F8">
              <w:t>База данных показателей муниципальных образований Федеральной службы государственной статистики</w:t>
            </w:r>
          </w:p>
        </w:tc>
      </w:tr>
      <w:tr w:rsidR="004D2743" w:rsidRPr="001F35F8" w:rsidTr="004D2743">
        <w:trPr>
          <w:trHeight w:val="828"/>
        </w:trPr>
        <w:tc>
          <w:tcPr>
            <w:tcW w:w="0" w:type="auto"/>
            <w:vAlign w:val="center"/>
          </w:tcPr>
          <w:p w:rsidR="004D2743" w:rsidRPr="001F35F8" w:rsidRDefault="004D2743" w:rsidP="004D2743">
            <w:pPr>
              <w:pStyle w:val="22"/>
            </w:pPr>
            <w:r w:rsidRPr="001F35F8">
              <w:t>Ч</w:t>
            </w:r>
            <w:r>
              <w:t>исленность детей в возрасте от 0</w:t>
            </w:r>
            <w:r w:rsidRPr="001F35F8">
              <w:t xml:space="preserve"> до 6 лет в </w:t>
            </w:r>
            <w:r>
              <w:t>округе Муром (на 01.01.2016</w:t>
            </w:r>
            <w:r w:rsidRPr="001F35F8">
              <w:t xml:space="preserve"> г.) (</w:t>
            </w:r>
            <w:r w:rsidRPr="001F35F8">
              <w:rPr>
                <w:lang w:val="en-US"/>
              </w:rPr>
              <w:t>b</w:t>
            </w:r>
            <w:r w:rsidRPr="001F35F8">
              <w:t>)</w:t>
            </w:r>
          </w:p>
        </w:tc>
        <w:tc>
          <w:tcPr>
            <w:tcW w:w="0" w:type="auto"/>
            <w:vAlign w:val="center"/>
          </w:tcPr>
          <w:p w:rsidR="004D2743" w:rsidRPr="001F35F8" w:rsidRDefault="00FB0009" w:rsidP="004D2743">
            <w:pPr>
              <w:pStyle w:val="23"/>
            </w:pPr>
            <w:r>
              <w:t>9086</w:t>
            </w:r>
            <w:r w:rsidR="004D2743" w:rsidRPr="001F35F8">
              <w:t xml:space="preserve"> чел.</w:t>
            </w:r>
          </w:p>
        </w:tc>
        <w:tc>
          <w:tcPr>
            <w:tcW w:w="0" w:type="auto"/>
            <w:vMerge/>
            <w:vAlign w:val="center"/>
          </w:tcPr>
          <w:p w:rsidR="004D2743" w:rsidRPr="001F35F8" w:rsidRDefault="004D2743" w:rsidP="004D2743">
            <w:pPr>
              <w:pStyle w:val="23"/>
            </w:pPr>
          </w:p>
        </w:tc>
      </w:tr>
      <w:tr w:rsidR="004D2743" w:rsidRPr="001F35F8" w:rsidTr="004D2743">
        <w:trPr>
          <w:trHeight w:val="1104"/>
        </w:trPr>
        <w:tc>
          <w:tcPr>
            <w:tcW w:w="0" w:type="auto"/>
            <w:vAlign w:val="center"/>
          </w:tcPr>
          <w:p w:rsidR="004D2743" w:rsidRPr="001F35F8" w:rsidRDefault="004D2743" w:rsidP="00FB0009">
            <w:pPr>
              <w:pStyle w:val="22"/>
            </w:pPr>
            <w:r w:rsidRPr="001F35F8">
              <w:t xml:space="preserve">Численность населения в возрасте от 7 до 16 лет в </w:t>
            </w:r>
            <w:r>
              <w:t>округе Муром (на 01.01.2016</w:t>
            </w:r>
            <w:r w:rsidR="00FB0009">
              <w:t> </w:t>
            </w:r>
            <w:r w:rsidRPr="001F35F8">
              <w:t>г.) (</w:t>
            </w:r>
            <w:r w:rsidRPr="001F35F8">
              <w:rPr>
                <w:lang w:val="en-US"/>
              </w:rPr>
              <w:t>c</w:t>
            </w:r>
            <w:r w:rsidRPr="001F35F8">
              <w:t>)</w:t>
            </w:r>
          </w:p>
        </w:tc>
        <w:tc>
          <w:tcPr>
            <w:tcW w:w="0" w:type="auto"/>
            <w:vAlign w:val="center"/>
          </w:tcPr>
          <w:p w:rsidR="004D2743" w:rsidRPr="001F35F8" w:rsidRDefault="00FB0009" w:rsidP="004D2743">
            <w:pPr>
              <w:pStyle w:val="23"/>
            </w:pPr>
            <w:r>
              <w:t>9992</w:t>
            </w:r>
            <w:r w:rsidR="004D2743" w:rsidRPr="001F35F8">
              <w:t>чел.</w:t>
            </w:r>
          </w:p>
        </w:tc>
        <w:tc>
          <w:tcPr>
            <w:tcW w:w="0" w:type="auto"/>
            <w:vMerge/>
            <w:vAlign w:val="center"/>
          </w:tcPr>
          <w:p w:rsidR="004D2743" w:rsidRPr="001F35F8" w:rsidRDefault="004D2743" w:rsidP="004D2743">
            <w:pPr>
              <w:pStyle w:val="23"/>
            </w:pPr>
          </w:p>
        </w:tc>
      </w:tr>
      <w:tr w:rsidR="004D2743" w:rsidRPr="001F35F8" w:rsidTr="004D2743">
        <w:trPr>
          <w:trHeight w:val="1104"/>
        </w:trPr>
        <w:tc>
          <w:tcPr>
            <w:tcW w:w="0" w:type="auto"/>
            <w:vAlign w:val="center"/>
          </w:tcPr>
          <w:p w:rsidR="004D2743" w:rsidRPr="001F35F8" w:rsidRDefault="004D2743" w:rsidP="00FB0009">
            <w:pPr>
              <w:pStyle w:val="22"/>
            </w:pPr>
            <w:r w:rsidRPr="001F35F8">
              <w:t xml:space="preserve">Численность населения в возрасте от 17 до 18 лет в </w:t>
            </w:r>
            <w:r>
              <w:t>округе Муром (на 01.01.2016</w:t>
            </w:r>
            <w:r w:rsidR="00FB0009">
              <w:t> </w:t>
            </w:r>
            <w:r w:rsidRPr="001F35F8">
              <w:t>г.) (</w:t>
            </w:r>
            <w:r w:rsidRPr="001F35F8">
              <w:rPr>
                <w:lang w:val="en-US"/>
              </w:rPr>
              <w:t>d</w:t>
            </w:r>
            <w:r w:rsidRPr="001F35F8">
              <w:t>)</w:t>
            </w:r>
          </w:p>
        </w:tc>
        <w:tc>
          <w:tcPr>
            <w:tcW w:w="0" w:type="auto"/>
            <w:vAlign w:val="center"/>
          </w:tcPr>
          <w:p w:rsidR="004D2743" w:rsidRPr="001F35F8" w:rsidRDefault="00FB0009" w:rsidP="004D2743">
            <w:pPr>
              <w:pStyle w:val="23"/>
            </w:pPr>
            <w:r>
              <w:t>1955</w:t>
            </w:r>
            <w:r w:rsidR="004D2743" w:rsidRPr="001F35F8">
              <w:t xml:space="preserve"> чел.</w:t>
            </w:r>
          </w:p>
        </w:tc>
        <w:tc>
          <w:tcPr>
            <w:tcW w:w="0" w:type="auto"/>
            <w:vMerge/>
            <w:vAlign w:val="center"/>
          </w:tcPr>
          <w:p w:rsidR="004D2743" w:rsidRPr="001F35F8" w:rsidRDefault="004D2743" w:rsidP="004D2743">
            <w:pPr>
              <w:pStyle w:val="23"/>
            </w:pPr>
          </w:p>
        </w:tc>
      </w:tr>
      <w:tr w:rsidR="004D2743" w:rsidRPr="001F35F8" w:rsidTr="004D2743">
        <w:trPr>
          <w:trHeight w:val="1104"/>
        </w:trPr>
        <w:tc>
          <w:tcPr>
            <w:tcW w:w="0" w:type="auto"/>
            <w:vAlign w:val="center"/>
          </w:tcPr>
          <w:p w:rsidR="004D2743" w:rsidRPr="001F35F8" w:rsidRDefault="004D2743" w:rsidP="00FB0009">
            <w:pPr>
              <w:pStyle w:val="22"/>
            </w:pPr>
            <w:r w:rsidRPr="001F35F8">
              <w:t xml:space="preserve">Численность населения в возрасте от 5 до 18 лет в </w:t>
            </w:r>
            <w:r w:rsidR="00FB0009">
              <w:t>округе Муром</w:t>
            </w:r>
            <w:r>
              <w:t xml:space="preserve"> (на 01.01.2016</w:t>
            </w:r>
            <w:r w:rsidR="00FB0009">
              <w:t> </w:t>
            </w:r>
            <w:r w:rsidRPr="001F35F8">
              <w:t>г.) (</w:t>
            </w:r>
            <w:r w:rsidRPr="001F35F8">
              <w:rPr>
                <w:lang w:val="en-US"/>
              </w:rPr>
              <w:t>e</w:t>
            </w:r>
            <w:r w:rsidRPr="001F35F8">
              <w:t>)</w:t>
            </w:r>
          </w:p>
        </w:tc>
        <w:tc>
          <w:tcPr>
            <w:tcW w:w="0" w:type="auto"/>
            <w:vAlign w:val="center"/>
          </w:tcPr>
          <w:p w:rsidR="004D2743" w:rsidRPr="001F35F8" w:rsidRDefault="00FB0009" w:rsidP="004D2743">
            <w:pPr>
              <w:pStyle w:val="23"/>
            </w:pPr>
            <w:r>
              <w:t>14207</w:t>
            </w:r>
            <w:r w:rsidR="004D2743" w:rsidRPr="001F35F8">
              <w:t xml:space="preserve"> чел.</w:t>
            </w:r>
          </w:p>
        </w:tc>
        <w:tc>
          <w:tcPr>
            <w:tcW w:w="0" w:type="auto"/>
            <w:vMerge/>
            <w:vAlign w:val="center"/>
          </w:tcPr>
          <w:p w:rsidR="004D2743" w:rsidRPr="001F35F8" w:rsidRDefault="004D2743" w:rsidP="004D2743">
            <w:pPr>
              <w:pStyle w:val="23"/>
            </w:pPr>
          </w:p>
        </w:tc>
      </w:tr>
      <w:tr w:rsidR="004D2743" w:rsidRPr="001F35F8" w:rsidTr="004D2743">
        <w:trPr>
          <w:trHeight w:val="1104"/>
        </w:trPr>
        <w:tc>
          <w:tcPr>
            <w:tcW w:w="0" w:type="auto"/>
            <w:vAlign w:val="center"/>
          </w:tcPr>
          <w:p w:rsidR="004D2743" w:rsidRPr="0093140B" w:rsidRDefault="004D2743" w:rsidP="00FB0009">
            <w:pPr>
              <w:pStyle w:val="22"/>
            </w:pPr>
            <w:r w:rsidRPr="0093140B">
              <w:t xml:space="preserve">Численность населения в возрасте от 0 до 17 лет в </w:t>
            </w:r>
            <w:r w:rsidR="00FB0009" w:rsidRPr="0093140B">
              <w:t>округе Муром</w:t>
            </w:r>
            <w:r w:rsidRPr="0093140B">
              <w:t xml:space="preserve"> (на 01.01.2016</w:t>
            </w:r>
            <w:r w:rsidR="00FB0009" w:rsidRPr="0093140B">
              <w:t> </w:t>
            </w:r>
            <w:r w:rsidRPr="0093140B">
              <w:t>г.) (</w:t>
            </w:r>
            <w:r w:rsidRPr="0093140B">
              <w:rPr>
                <w:lang w:val="en-US"/>
              </w:rPr>
              <w:t>f</w:t>
            </w:r>
            <w:r w:rsidRPr="0093140B">
              <w:t>)</w:t>
            </w:r>
          </w:p>
        </w:tc>
        <w:tc>
          <w:tcPr>
            <w:tcW w:w="0" w:type="auto"/>
            <w:vAlign w:val="center"/>
          </w:tcPr>
          <w:p w:rsidR="004D2743" w:rsidRPr="0093140B" w:rsidRDefault="00FB0009" w:rsidP="004D2743">
            <w:pPr>
              <w:pStyle w:val="23"/>
            </w:pPr>
            <w:r w:rsidRPr="0093140B">
              <w:t>20134</w:t>
            </w:r>
            <w:r w:rsidR="004D2743" w:rsidRPr="0093140B">
              <w:t>чел.</w:t>
            </w:r>
          </w:p>
        </w:tc>
        <w:tc>
          <w:tcPr>
            <w:tcW w:w="0" w:type="auto"/>
            <w:vMerge/>
            <w:vAlign w:val="center"/>
          </w:tcPr>
          <w:p w:rsidR="004D2743" w:rsidRPr="001F35F8" w:rsidRDefault="004D2743" w:rsidP="004D2743">
            <w:pPr>
              <w:pStyle w:val="23"/>
            </w:pPr>
          </w:p>
        </w:tc>
      </w:tr>
    </w:tbl>
    <w:p w:rsidR="004D2743" w:rsidRPr="001F35F8" w:rsidRDefault="004D2743" w:rsidP="004D2743"/>
    <w:p w:rsidR="004D2743" w:rsidRDefault="004D2743" w:rsidP="004D2743">
      <w:r w:rsidRPr="001F35F8">
        <w:t xml:space="preserve">Результаты расчета предельных значений расчетных показателей минимально допустимого уровня обеспеченности объектами </w:t>
      </w:r>
      <w:r w:rsidRPr="00AC4AFC">
        <w:t>образования местного значения</w:t>
      </w:r>
      <w:r>
        <w:t>, объектами отдыха детей в каникулярное время</w:t>
      </w:r>
      <w:r w:rsidRPr="001F35F8">
        <w:t xml:space="preserve"> представлены </w:t>
      </w:r>
      <w:proofErr w:type="gramStart"/>
      <w:r w:rsidRPr="001F35F8">
        <w:t>в</w:t>
      </w:r>
      <w:proofErr w:type="gramEnd"/>
      <w:r w:rsidRPr="001F35F8">
        <w:t xml:space="preserve"> </w:t>
      </w:r>
      <w:r w:rsidR="00BA70E8">
        <w:fldChar w:fldCharType="begin"/>
      </w:r>
      <w:r w:rsidR="006754B2">
        <w:instrText xml:space="preserve"> REF _Ref492404459 \h </w:instrText>
      </w:r>
      <w:r w:rsidR="00BA70E8">
        <w:fldChar w:fldCharType="separate"/>
      </w:r>
      <w:r w:rsidR="00084515" w:rsidRPr="001F35F8">
        <w:t xml:space="preserve">Таблица </w:t>
      </w:r>
      <w:r w:rsidR="00084515">
        <w:rPr>
          <w:noProof/>
        </w:rPr>
        <w:t>49</w:t>
      </w:r>
      <w:r w:rsidR="00BA70E8">
        <w:fldChar w:fldCharType="end"/>
      </w:r>
    </w:p>
    <w:p w:rsidR="004D2743" w:rsidRPr="001F35F8" w:rsidRDefault="004D2743" w:rsidP="004D2743">
      <w:pPr>
        <w:pStyle w:val="a5"/>
      </w:pPr>
      <w:bookmarkStart w:id="85" w:name="_Ref492404459"/>
      <w:r w:rsidRPr="001F35F8">
        <w:t xml:space="preserve">Таблица </w:t>
      </w:r>
      <w:fldSimple w:instr=" SEQ Таблица \* ARABIC ">
        <w:r w:rsidR="00084515">
          <w:rPr>
            <w:noProof/>
          </w:rPr>
          <w:t>49</w:t>
        </w:r>
      </w:fldSimple>
      <w:bookmarkEnd w:id="85"/>
    </w:p>
    <w:tbl>
      <w:tblPr>
        <w:tblStyle w:val="a4"/>
        <w:tblW w:w="0" w:type="auto"/>
        <w:tblLook w:val="04A0"/>
      </w:tblPr>
      <w:tblGrid>
        <w:gridCol w:w="2827"/>
        <w:gridCol w:w="2668"/>
        <w:gridCol w:w="4075"/>
      </w:tblGrid>
      <w:tr w:rsidR="00D372DD" w:rsidRPr="001F35F8" w:rsidTr="004D2743">
        <w:trPr>
          <w:trHeight w:val="57"/>
        </w:trPr>
        <w:tc>
          <w:tcPr>
            <w:tcW w:w="0" w:type="auto"/>
            <w:vAlign w:val="center"/>
          </w:tcPr>
          <w:p w:rsidR="004D2743" w:rsidRPr="001F35F8" w:rsidRDefault="004D2743" w:rsidP="004D2743">
            <w:pPr>
              <w:pStyle w:val="41"/>
            </w:pPr>
            <w:r w:rsidRPr="001F35F8">
              <w:t>Наименование объекта</w:t>
            </w:r>
          </w:p>
        </w:tc>
        <w:tc>
          <w:tcPr>
            <w:tcW w:w="0" w:type="auto"/>
            <w:vAlign w:val="center"/>
          </w:tcPr>
          <w:p w:rsidR="004D2743" w:rsidRPr="001F35F8" w:rsidRDefault="004D2743" w:rsidP="004D2743">
            <w:pPr>
              <w:pStyle w:val="41"/>
            </w:pPr>
            <w:r w:rsidRPr="001F35F8">
              <w:t>Уровень обеспеченности, мест на 1000 человек общей численности населения</w:t>
            </w:r>
          </w:p>
        </w:tc>
        <w:tc>
          <w:tcPr>
            <w:tcW w:w="0" w:type="auto"/>
            <w:vAlign w:val="center"/>
          </w:tcPr>
          <w:p w:rsidR="004D2743" w:rsidRPr="001F35F8" w:rsidRDefault="004D2743" w:rsidP="004D2743">
            <w:pPr>
              <w:pStyle w:val="41"/>
            </w:pPr>
            <w:r w:rsidRPr="001F35F8">
              <w:t>Примечание</w:t>
            </w:r>
          </w:p>
        </w:tc>
      </w:tr>
      <w:tr w:rsidR="00D372DD" w:rsidRPr="001F35F8" w:rsidTr="004D2743">
        <w:trPr>
          <w:trHeight w:val="57"/>
        </w:trPr>
        <w:tc>
          <w:tcPr>
            <w:tcW w:w="0" w:type="auto"/>
            <w:vAlign w:val="center"/>
          </w:tcPr>
          <w:p w:rsidR="004D2743" w:rsidRPr="001F35F8" w:rsidRDefault="004D2743" w:rsidP="004D2743">
            <w:pPr>
              <w:pStyle w:val="22"/>
            </w:pPr>
            <w:r w:rsidRPr="001F35F8">
              <w:t xml:space="preserve">Дошкольные </w:t>
            </w:r>
            <w:r w:rsidRPr="001F35F8">
              <w:lastRenderedPageBreak/>
              <w:t>образовательные организации</w:t>
            </w:r>
          </w:p>
        </w:tc>
        <w:tc>
          <w:tcPr>
            <w:tcW w:w="0" w:type="auto"/>
            <w:vAlign w:val="center"/>
          </w:tcPr>
          <w:p w:rsidR="004D2743" w:rsidRPr="00FB0009" w:rsidRDefault="004D2743" w:rsidP="00FB0009">
            <w:pPr>
              <w:pStyle w:val="22"/>
            </w:pPr>
            <w:r w:rsidRPr="001F35F8">
              <w:rPr>
                <w:lang w:val="en-US"/>
              </w:rPr>
              <w:lastRenderedPageBreak/>
              <w:t xml:space="preserve">g = b * k1 * 1000 / a = </w:t>
            </w:r>
            <w:r w:rsidR="00FB0009">
              <w:lastRenderedPageBreak/>
              <w:t>9086</w:t>
            </w:r>
            <w:r w:rsidRPr="001F35F8">
              <w:rPr>
                <w:lang w:val="en-US"/>
              </w:rPr>
              <w:t xml:space="preserve"> * 0,85 * 1000 / </w:t>
            </w:r>
            <w:r w:rsidR="00FB0009" w:rsidRPr="00FB0009">
              <w:t>119093</w:t>
            </w:r>
            <w:r w:rsidR="00FB0009">
              <w:rPr>
                <w:lang w:val="en-US"/>
              </w:rPr>
              <w:t xml:space="preserve"> = </w:t>
            </w:r>
            <w:r w:rsidR="00FB0009">
              <w:t>65</w:t>
            </w:r>
          </w:p>
        </w:tc>
        <w:tc>
          <w:tcPr>
            <w:tcW w:w="0" w:type="auto"/>
            <w:vAlign w:val="center"/>
          </w:tcPr>
          <w:p w:rsidR="004D2743" w:rsidRPr="001F35F8" w:rsidRDefault="004D2743" w:rsidP="004D2743">
            <w:pPr>
              <w:pStyle w:val="22"/>
            </w:pPr>
            <w:r w:rsidRPr="001F35F8">
              <w:rPr>
                <w:lang w:val="en-US"/>
              </w:rPr>
              <w:lastRenderedPageBreak/>
              <w:t>k</w:t>
            </w:r>
            <w:r w:rsidRPr="001F35F8">
              <w:t xml:space="preserve">1 – уровень обеспеченности детей </w:t>
            </w:r>
            <w:r w:rsidRPr="001F35F8">
              <w:lastRenderedPageBreak/>
              <w:t>дошкольными образовательными организациями (85 % по приложению Д СП 42.13330.2016)</w:t>
            </w:r>
          </w:p>
        </w:tc>
      </w:tr>
      <w:tr w:rsidR="00FB0009" w:rsidRPr="001F35F8" w:rsidTr="004D2743">
        <w:trPr>
          <w:trHeight w:val="57"/>
        </w:trPr>
        <w:tc>
          <w:tcPr>
            <w:tcW w:w="0" w:type="auto"/>
            <w:vAlign w:val="center"/>
          </w:tcPr>
          <w:p w:rsidR="00FB0009" w:rsidRPr="001F35F8" w:rsidRDefault="00FB0009" w:rsidP="004D2743">
            <w:pPr>
              <w:pStyle w:val="22"/>
            </w:pPr>
            <w:r>
              <w:lastRenderedPageBreak/>
              <w:t>Детские сады – школы, дошкольные группы в составе общеобразовательных организаций</w:t>
            </w:r>
          </w:p>
        </w:tc>
        <w:tc>
          <w:tcPr>
            <w:tcW w:w="0" w:type="auto"/>
            <w:vAlign w:val="center"/>
          </w:tcPr>
          <w:p w:rsidR="00FB0009" w:rsidRPr="00FB0009" w:rsidRDefault="00FE466E" w:rsidP="00FE466E">
            <w:pPr>
              <w:pStyle w:val="22"/>
            </w:pPr>
            <w:r w:rsidRPr="001F35F8">
              <w:t xml:space="preserve">В соответствии с </w:t>
            </w:r>
            <w:r w:rsidR="00FB0009">
              <w:t>п.</w:t>
            </w:r>
            <w:r>
              <w:t> </w:t>
            </w:r>
            <w:r w:rsidR="00FB0009">
              <w:t>24.4.1.</w:t>
            </w:r>
            <w:r w:rsidR="00FB0009" w:rsidRPr="00AC4AFC">
              <w:t xml:space="preserve"> Нормативов градостроительного проектирования Владимирской области</w:t>
            </w:r>
          </w:p>
        </w:tc>
        <w:tc>
          <w:tcPr>
            <w:tcW w:w="0" w:type="auto"/>
            <w:vAlign w:val="center"/>
          </w:tcPr>
          <w:p w:rsidR="00FB0009" w:rsidRPr="00FB0009" w:rsidRDefault="00FE466E" w:rsidP="004D2743">
            <w:pPr>
              <w:pStyle w:val="22"/>
            </w:pPr>
            <w:r w:rsidRPr="001F35F8">
              <w:t xml:space="preserve">В соответствии с </w:t>
            </w:r>
            <w:r>
              <w:t>п. 24.4.1.</w:t>
            </w:r>
            <w:r w:rsidRPr="00AC4AFC">
              <w:t xml:space="preserve"> Нормативов градостроительного проектирования Владимирской области</w:t>
            </w:r>
          </w:p>
        </w:tc>
      </w:tr>
      <w:tr w:rsidR="00D372DD" w:rsidRPr="001F35F8" w:rsidTr="004D2743">
        <w:trPr>
          <w:trHeight w:val="57"/>
        </w:trPr>
        <w:tc>
          <w:tcPr>
            <w:tcW w:w="0" w:type="auto"/>
            <w:vAlign w:val="center"/>
          </w:tcPr>
          <w:p w:rsidR="004D2743" w:rsidRPr="001F35F8" w:rsidRDefault="004D2743" w:rsidP="004D2743">
            <w:pPr>
              <w:pStyle w:val="22"/>
            </w:pPr>
            <w:r w:rsidRPr="001F35F8">
              <w:t>Общеобразовательные организации</w:t>
            </w:r>
          </w:p>
        </w:tc>
        <w:tc>
          <w:tcPr>
            <w:tcW w:w="0" w:type="auto"/>
            <w:vAlign w:val="center"/>
          </w:tcPr>
          <w:p w:rsidR="004D2743" w:rsidRPr="00FB0009" w:rsidRDefault="004D2743" w:rsidP="004D2743">
            <w:pPr>
              <w:pStyle w:val="22"/>
              <w:rPr>
                <w:lang w:val="en-US"/>
              </w:rPr>
            </w:pPr>
            <w:r w:rsidRPr="001F35F8">
              <w:rPr>
                <w:lang w:val="en-US"/>
              </w:rPr>
              <w:t xml:space="preserve">h (1-9 </w:t>
            </w:r>
            <w:r w:rsidRPr="001F35F8">
              <w:t>классы</w:t>
            </w:r>
            <w:r w:rsidRPr="001F35F8">
              <w:rPr>
                <w:lang w:val="en-US"/>
              </w:rPr>
              <w:t xml:space="preserve">) = c * k2 * 1000 / a = </w:t>
            </w:r>
            <w:r w:rsidR="00FB0009" w:rsidRPr="00FB0009">
              <w:rPr>
                <w:lang w:val="en-US"/>
              </w:rPr>
              <w:t>9992</w:t>
            </w:r>
            <w:r w:rsidRPr="001F35F8">
              <w:rPr>
                <w:lang w:val="en-US"/>
              </w:rPr>
              <w:t xml:space="preserve"> * 1 * 1000 / </w:t>
            </w:r>
            <w:r w:rsidR="00FB0009" w:rsidRPr="00FB0009">
              <w:rPr>
                <w:lang w:val="en-US"/>
              </w:rPr>
              <w:t>119093</w:t>
            </w:r>
            <w:r w:rsidR="00FB0009">
              <w:rPr>
                <w:lang w:val="en-US"/>
              </w:rPr>
              <w:t xml:space="preserve"> = </w:t>
            </w:r>
            <w:r w:rsidR="00FB0009" w:rsidRPr="00FB0009">
              <w:rPr>
                <w:lang w:val="en-US"/>
              </w:rPr>
              <w:t>84</w:t>
            </w:r>
            <w:r w:rsidRPr="001F35F8">
              <w:rPr>
                <w:lang w:val="en-US"/>
              </w:rPr>
              <w:t>;</w:t>
            </w:r>
          </w:p>
          <w:p w:rsidR="004D2743" w:rsidRPr="001F35F8" w:rsidRDefault="004D2743" w:rsidP="004D2743">
            <w:pPr>
              <w:pStyle w:val="22"/>
              <w:rPr>
                <w:lang w:val="en-US"/>
              </w:rPr>
            </w:pPr>
          </w:p>
          <w:p w:rsidR="004D2743" w:rsidRPr="00FE466E" w:rsidRDefault="004D2743" w:rsidP="004D2743">
            <w:pPr>
              <w:pStyle w:val="22"/>
              <w:rPr>
                <w:lang w:val="en-US"/>
              </w:rPr>
            </w:pPr>
            <w:r w:rsidRPr="001F35F8">
              <w:rPr>
                <w:lang w:val="en-US"/>
              </w:rPr>
              <w:t xml:space="preserve">h (10-11 </w:t>
            </w:r>
            <w:r w:rsidRPr="001F35F8">
              <w:t>классы</w:t>
            </w:r>
            <w:r w:rsidRPr="001F35F8">
              <w:rPr>
                <w:lang w:val="en-US"/>
              </w:rPr>
              <w:t xml:space="preserve">) = d * k3 * 1000 / a = </w:t>
            </w:r>
            <w:r w:rsidR="00FB0009" w:rsidRPr="00FB0009">
              <w:rPr>
                <w:lang w:val="en-US"/>
              </w:rPr>
              <w:t>1955</w:t>
            </w:r>
            <w:r w:rsidR="00FE466E">
              <w:rPr>
                <w:lang w:val="en-US"/>
              </w:rPr>
              <w:t xml:space="preserve"> * 0,</w:t>
            </w:r>
            <w:r w:rsidR="00FE466E" w:rsidRPr="00FE466E">
              <w:rPr>
                <w:lang w:val="en-US"/>
              </w:rPr>
              <w:t>7</w:t>
            </w:r>
            <w:r w:rsidRPr="001F35F8">
              <w:rPr>
                <w:lang w:val="en-US"/>
              </w:rPr>
              <w:t xml:space="preserve">5 * 1000 / </w:t>
            </w:r>
            <w:r w:rsidR="00FB0009" w:rsidRPr="00FB0009">
              <w:rPr>
                <w:lang w:val="en-US"/>
              </w:rPr>
              <w:t>119093</w:t>
            </w:r>
            <w:r w:rsidR="00FB0009">
              <w:rPr>
                <w:lang w:val="en-US"/>
              </w:rPr>
              <w:t xml:space="preserve"> = </w:t>
            </w:r>
            <w:r w:rsidR="00FE466E" w:rsidRPr="00FE466E">
              <w:rPr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:rsidR="004D2743" w:rsidRPr="001F35F8" w:rsidRDefault="004D2743" w:rsidP="004D2743">
            <w:pPr>
              <w:pStyle w:val="22"/>
            </w:pPr>
            <w:r w:rsidRPr="001F35F8">
              <w:rPr>
                <w:lang w:val="en-US"/>
              </w:rPr>
              <w:t>k</w:t>
            </w:r>
            <w:r w:rsidRPr="001F35F8">
              <w:t>2 – уровень охвата детей неполным средним образованием (100 % по приложению Д СП 42.13330.2016);</w:t>
            </w:r>
          </w:p>
          <w:p w:rsidR="004D2743" w:rsidRDefault="004D2743" w:rsidP="004D2743">
            <w:pPr>
              <w:pStyle w:val="22"/>
            </w:pPr>
            <w:r w:rsidRPr="001F35F8">
              <w:rPr>
                <w:lang w:val="en-US"/>
              </w:rPr>
              <w:t>k</w:t>
            </w:r>
            <w:r w:rsidRPr="001F35F8">
              <w:t>3 – уровень охва</w:t>
            </w:r>
            <w:r w:rsidR="00FE466E">
              <w:t>та детей средним образованием (7</w:t>
            </w:r>
            <w:r w:rsidRPr="001F35F8">
              <w:t xml:space="preserve">5 % </w:t>
            </w:r>
            <w:r w:rsidR="00FE466E" w:rsidRPr="001F35F8">
              <w:t>по приложению Д СП 42.13330.2016</w:t>
            </w:r>
            <w:r w:rsidRPr="001F35F8">
              <w:t>)</w:t>
            </w:r>
            <w:r w:rsidR="00FE466E">
              <w:t>.</w:t>
            </w:r>
          </w:p>
          <w:p w:rsidR="00FE466E" w:rsidRDefault="00FE466E" w:rsidP="004D2743">
            <w:pPr>
              <w:pStyle w:val="22"/>
            </w:pPr>
          </w:p>
          <w:p w:rsidR="00FE466E" w:rsidRPr="001F35F8" w:rsidRDefault="00FE466E" w:rsidP="00FE466E">
            <w:pPr>
              <w:pStyle w:val="22"/>
            </w:pPr>
            <w:r>
              <w:t>В</w:t>
            </w:r>
            <w:r w:rsidRPr="001F35F8">
              <w:t xml:space="preserve"> силу пункта 2 статьи 29.4. Градостроительного кодекса Российской Федерации предельные значения расчетных показателей </w:t>
            </w:r>
            <w:r>
              <w:t xml:space="preserve">для общеобразовательных организаций (1-9 классы) </w:t>
            </w:r>
            <w:r w:rsidRPr="001F35F8">
              <w:t xml:space="preserve">принимаются по </w:t>
            </w:r>
            <w:r>
              <w:t>Н</w:t>
            </w:r>
            <w:r w:rsidRPr="001F35F8">
              <w:t xml:space="preserve">ормативам градостроительного проектирования </w:t>
            </w:r>
            <w:r>
              <w:t>Владимирской</w:t>
            </w:r>
            <w:r w:rsidRPr="001F35F8">
              <w:t xml:space="preserve"> области</w:t>
            </w:r>
          </w:p>
        </w:tc>
      </w:tr>
      <w:tr w:rsidR="00D372DD" w:rsidRPr="001F35F8" w:rsidTr="004D2743">
        <w:trPr>
          <w:trHeight w:val="57"/>
        </w:trPr>
        <w:tc>
          <w:tcPr>
            <w:tcW w:w="0" w:type="auto"/>
            <w:vAlign w:val="center"/>
          </w:tcPr>
          <w:p w:rsidR="004D2743" w:rsidRPr="001F35F8" w:rsidRDefault="004D2743" w:rsidP="004D2743">
            <w:pPr>
              <w:pStyle w:val="22"/>
            </w:pPr>
            <w:r w:rsidRPr="001F35F8">
              <w:t>Школы-интернаты</w:t>
            </w:r>
          </w:p>
        </w:tc>
        <w:tc>
          <w:tcPr>
            <w:tcW w:w="0" w:type="auto"/>
            <w:vAlign w:val="center"/>
          </w:tcPr>
          <w:p w:rsidR="004D2743" w:rsidRPr="001F35F8" w:rsidRDefault="004D2743" w:rsidP="004D2743">
            <w:pPr>
              <w:pStyle w:val="22"/>
            </w:pPr>
            <w:r w:rsidRPr="001F35F8">
              <w:t>По заданию на проектирование</w:t>
            </w:r>
          </w:p>
        </w:tc>
        <w:tc>
          <w:tcPr>
            <w:tcW w:w="0" w:type="auto"/>
            <w:vAlign w:val="center"/>
          </w:tcPr>
          <w:p w:rsidR="004D2743" w:rsidRPr="001F35F8" w:rsidRDefault="00FE466E" w:rsidP="004D2743">
            <w:pPr>
              <w:pStyle w:val="22"/>
            </w:pPr>
            <w:r w:rsidRPr="001F35F8">
              <w:t xml:space="preserve">В соответствии с </w:t>
            </w:r>
            <w:r>
              <w:t>п. 24.4.1.</w:t>
            </w:r>
            <w:r w:rsidRPr="00AC4AFC">
              <w:t xml:space="preserve"> Нормативов градостроительного проектирования Владимирской области</w:t>
            </w:r>
          </w:p>
        </w:tc>
      </w:tr>
      <w:tr w:rsidR="00D372DD" w:rsidRPr="001F35F8" w:rsidTr="004D2743">
        <w:trPr>
          <w:trHeight w:val="57"/>
        </w:trPr>
        <w:tc>
          <w:tcPr>
            <w:tcW w:w="0" w:type="auto"/>
            <w:vAlign w:val="center"/>
          </w:tcPr>
          <w:p w:rsidR="004D2743" w:rsidRPr="001F35F8" w:rsidRDefault="004D2743" w:rsidP="004D2743">
            <w:pPr>
              <w:pStyle w:val="22"/>
            </w:pPr>
            <w:r w:rsidRPr="001F35F8">
              <w:t>Межшкольный учебно-производственный комбинат</w:t>
            </w:r>
          </w:p>
        </w:tc>
        <w:tc>
          <w:tcPr>
            <w:tcW w:w="0" w:type="auto"/>
            <w:vAlign w:val="center"/>
          </w:tcPr>
          <w:p w:rsidR="004D2743" w:rsidRPr="001F35F8" w:rsidRDefault="004D2743" w:rsidP="004D2743">
            <w:pPr>
              <w:pStyle w:val="22"/>
            </w:pPr>
            <w:proofErr w:type="spellStart"/>
            <w:r w:rsidRPr="001F35F8">
              <w:rPr>
                <w:lang w:val="en-US"/>
              </w:rPr>
              <w:t>i</w:t>
            </w:r>
            <w:proofErr w:type="spellEnd"/>
            <w:r w:rsidRPr="001F35F8">
              <w:t xml:space="preserve"> = </w:t>
            </w:r>
            <w:r w:rsidRPr="001F35F8">
              <w:rPr>
                <w:lang w:val="en-US"/>
              </w:rPr>
              <w:t>h</w:t>
            </w:r>
            <w:r w:rsidRPr="001F35F8">
              <w:t xml:space="preserve"> * </w:t>
            </w:r>
            <w:r w:rsidRPr="001F35F8">
              <w:rPr>
                <w:lang w:val="en-US"/>
              </w:rPr>
              <w:t>k</w:t>
            </w:r>
            <w:r w:rsidRPr="001F35F8">
              <w:t>4 = (</w:t>
            </w:r>
            <w:r w:rsidR="00FE466E">
              <w:t>88</w:t>
            </w:r>
            <w:r w:rsidRPr="001F35F8">
              <w:t xml:space="preserve"> + </w:t>
            </w:r>
            <w:r w:rsidR="00FE466E">
              <w:rPr>
                <w:lang w:val="en-US"/>
              </w:rPr>
              <w:t>1</w:t>
            </w:r>
            <w:r w:rsidR="00FE466E">
              <w:t>2) * 0,08 = 8</w:t>
            </w:r>
          </w:p>
        </w:tc>
        <w:tc>
          <w:tcPr>
            <w:tcW w:w="0" w:type="auto"/>
            <w:vAlign w:val="center"/>
          </w:tcPr>
          <w:p w:rsidR="004D2743" w:rsidRPr="001F35F8" w:rsidRDefault="004D2743" w:rsidP="004D2743">
            <w:pPr>
              <w:pStyle w:val="22"/>
            </w:pPr>
            <w:r w:rsidRPr="001F35F8">
              <w:rPr>
                <w:lang w:val="en-US"/>
              </w:rPr>
              <w:t>k</w:t>
            </w:r>
            <w:r w:rsidRPr="001F35F8">
              <w:t>4 – уровень обеспеченности местами в межшкольном учебно-производственном комбинате</w:t>
            </w:r>
          </w:p>
          <w:p w:rsidR="004D2743" w:rsidRPr="001F35F8" w:rsidRDefault="004D2743" w:rsidP="004D2743">
            <w:pPr>
              <w:pStyle w:val="22"/>
            </w:pPr>
            <w:r w:rsidRPr="001F35F8">
              <w:t xml:space="preserve"> (8 % от числа школьников по приложению</w:t>
            </w:r>
            <w:proofErr w:type="gramStart"/>
            <w:r w:rsidRPr="001F35F8">
              <w:t xml:space="preserve"> Д</w:t>
            </w:r>
            <w:proofErr w:type="gramEnd"/>
            <w:r w:rsidRPr="001F35F8">
              <w:t xml:space="preserve"> СП 42.13330.2016)</w:t>
            </w:r>
          </w:p>
        </w:tc>
      </w:tr>
      <w:tr w:rsidR="00D372DD" w:rsidRPr="001F35F8" w:rsidTr="004D2743">
        <w:trPr>
          <w:trHeight w:val="57"/>
        </w:trPr>
        <w:tc>
          <w:tcPr>
            <w:tcW w:w="0" w:type="auto"/>
            <w:vAlign w:val="center"/>
          </w:tcPr>
          <w:p w:rsidR="004D2743" w:rsidRPr="001F35F8" w:rsidRDefault="004D2743" w:rsidP="004D2743">
            <w:pPr>
              <w:pStyle w:val="22"/>
            </w:pPr>
            <w:r w:rsidRPr="001F35F8">
              <w:t>Организации дополнительного образования</w:t>
            </w:r>
          </w:p>
        </w:tc>
        <w:tc>
          <w:tcPr>
            <w:tcW w:w="0" w:type="auto"/>
            <w:vAlign w:val="center"/>
          </w:tcPr>
          <w:p w:rsidR="004D2743" w:rsidRPr="001F35F8" w:rsidRDefault="004D2743" w:rsidP="00D372DD">
            <w:pPr>
              <w:pStyle w:val="22"/>
            </w:pPr>
            <w:r w:rsidRPr="001F35F8">
              <w:rPr>
                <w:lang w:val="en-US"/>
              </w:rPr>
              <w:t>j</w:t>
            </w:r>
            <w:r w:rsidRPr="001F35F8">
              <w:t xml:space="preserve"> = </w:t>
            </w:r>
            <w:r w:rsidRPr="001F35F8">
              <w:rPr>
                <w:lang w:val="en-US"/>
              </w:rPr>
              <w:t>e</w:t>
            </w:r>
            <w:r w:rsidRPr="001F35F8">
              <w:t xml:space="preserve"> * </w:t>
            </w:r>
            <w:r w:rsidRPr="001F35F8">
              <w:rPr>
                <w:lang w:val="en-US"/>
              </w:rPr>
              <w:t>k</w:t>
            </w:r>
            <w:r w:rsidRPr="001F35F8">
              <w:t xml:space="preserve">5 * 1000 / </w:t>
            </w:r>
            <w:r w:rsidRPr="001F35F8">
              <w:rPr>
                <w:lang w:val="en-US"/>
              </w:rPr>
              <w:t>a</w:t>
            </w:r>
            <w:r w:rsidRPr="001F35F8">
              <w:t xml:space="preserve"> = </w:t>
            </w:r>
            <w:r w:rsidR="00D372DD">
              <w:t>14207</w:t>
            </w:r>
            <w:r w:rsidRPr="001F35F8">
              <w:t xml:space="preserve"> * 0,7</w:t>
            </w:r>
            <w:r w:rsidR="00D372DD">
              <w:t>5</w:t>
            </w:r>
            <w:r w:rsidRPr="001F35F8">
              <w:t xml:space="preserve"> * 1000 / </w:t>
            </w:r>
            <w:r w:rsidR="00D372DD" w:rsidRPr="00FB0009">
              <w:rPr>
                <w:lang w:val="en-US"/>
              </w:rPr>
              <w:t>119093</w:t>
            </w:r>
            <w:r w:rsidR="00D372DD">
              <w:t xml:space="preserve"> = 89</w:t>
            </w:r>
          </w:p>
        </w:tc>
        <w:tc>
          <w:tcPr>
            <w:tcW w:w="0" w:type="auto"/>
            <w:vAlign w:val="center"/>
          </w:tcPr>
          <w:p w:rsidR="004D2743" w:rsidRPr="001F35F8" w:rsidRDefault="004D2743" w:rsidP="004D2743">
            <w:pPr>
              <w:pStyle w:val="22"/>
            </w:pPr>
            <w:r w:rsidRPr="001F35F8">
              <w:rPr>
                <w:lang w:val="en-US"/>
              </w:rPr>
              <w:t>k</w:t>
            </w:r>
            <w:r w:rsidRPr="001F35F8">
              <w:t>5 – уровень обеспеченности местами в организациях дополнительного образования</w:t>
            </w:r>
          </w:p>
          <w:p w:rsidR="00D372DD" w:rsidRDefault="004D2743" w:rsidP="00D372DD">
            <w:pPr>
              <w:pStyle w:val="22"/>
            </w:pPr>
            <w:r w:rsidRPr="001F35F8">
              <w:t xml:space="preserve"> </w:t>
            </w:r>
            <w:proofErr w:type="gramStart"/>
            <w:r w:rsidRPr="001F35F8">
              <w:t>(7</w:t>
            </w:r>
            <w:r w:rsidR="00D372DD">
              <w:t>5</w:t>
            </w:r>
            <w:r w:rsidRPr="001F35F8">
              <w:t xml:space="preserve"> % от числа детей в возрасте от 5 до 18 лет в соответствии с</w:t>
            </w:r>
            <w:r w:rsidR="00D372DD">
              <w:t xml:space="preserve"> муниципальной программой </w:t>
            </w:r>
            <w:proofErr w:type="gramEnd"/>
          </w:p>
          <w:p w:rsidR="004D2743" w:rsidRPr="001F35F8" w:rsidRDefault="00D372DD" w:rsidP="00D372DD">
            <w:pPr>
              <w:pStyle w:val="22"/>
            </w:pPr>
            <w:proofErr w:type="gramStart"/>
            <w:r>
              <w:t>«Развитие образования  в округе Муром»  на 2017-2019 годы</w:t>
            </w:r>
            <w:r w:rsidR="004D2743" w:rsidRPr="001F35F8">
              <w:t>)</w:t>
            </w:r>
            <w:proofErr w:type="gramEnd"/>
          </w:p>
        </w:tc>
      </w:tr>
      <w:tr w:rsidR="00D372DD" w:rsidRPr="001F35F8" w:rsidTr="004D2743">
        <w:trPr>
          <w:trHeight w:val="57"/>
        </w:trPr>
        <w:tc>
          <w:tcPr>
            <w:tcW w:w="0" w:type="auto"/>
            <w:vAlign w:val="center"/>
          </w:tcPr>
          <w:p w:rsidR="00FB0009" w:rsidRPr="001F35F8" w:rsidRDefault="00FB0009" w:rsidP="0093140B">
            <w:pPr>
              <w:pStyle w:val="22"/>
            </w:pPr>
            <w:r w:rsidRPr="001F35F8">
              <w:t>Крытые бассейны для дошкольников</w:t>
            </w:r>
          </w:p>
        </w:tc>
        <w:tc>
          <w:tcPr>
            <w:tcW w:w="0" w:type="auto"/>
            <w:vAlign w:val="center"/>
          </w:tcPr>
          <w:p w:rsidR="00FB0009" w:rsidRPr="001F35F8" w:rsidRDefault="00FB0009" w:rsidP="0093140B">
            <w:pPr>
              <w:pStyle w:val="22"/>
            </w:pPr>
            <w:r w:rsidRPr="001F35F8">
              <w:t>По заданию на проектирование</w:t>
            </w:r>
          </w:p>
        </w:tc>
        <w:tc>
          <w:tcPr>
            <w:tcW w:w="0" w:type="auto"/>
            <w:vAlign w:val="center"/>
          </w:tcPr>
          <w:p w:rsidR="00FB0009" w:rsidRPr="001F35F8" w:rsidRDefault="00D372DD" w:rsidP="0093140B">
            <w:pPr>
              <w:pStyle w:val="22"/>
            </w:pPr>
            <w:r w:rsidRPr="001F35F8">
              <w:t xml:space="preserve">В соответствии с </w:t>
            </w:r>
            <w:r>
              <w:t>п. 24.4.1.</w:t>
            </w:r>
            <w:r w:rsidRPr="00AC4AFC">
              <w:t xml:space="preserve"> Нормативов градостроительного проектирования Владимирской области</w:t>
            </w:r>
          </w:p>
        </w:tc>
      </w:tr>
      <w:tr w:rsidR="00D372DD" w:rsidRPr="001F35F8" w:rsidTr="004D2743">
        <w:trPr>
          <w:trHeight w:val="57"/>
        </w:trPr>
        <w:tc>
          <w:tcPr>
            <w:tcW w:w="0" w:type="auto"/>
            <w:vAlign w:val="center"/>
          </w:tcPr>
          <w:p w:rsidR="00FB0009" w:rsidRPr="0093140B" w:rsidRDefault="00FB0009" w:rsidP="004D2743">
            <w:pPr>
              <w:pStyle w:val="22"/>
            </w:pPr>
            <w:r w:rsidRPr="0093140B">
              <w:t>Центр психолого-педагогической, медицинской и социальной помощи</w:t>
            </w:r>
          </w:p>
        </w:tc>
        <w:tc>
          <w:tcPr>
            <w:tcW w:w="0" w:type="auto"/>
            <w:vAlign w:val="center"/>
          </w:tcPr>
          <w:p w:rsidR="00FB0009" w:rsidRPr="0093140B" w:rsidRDefault="00FB0009" w:rsidP="0093140B">
            <w:pPr>
              <w:pStyle w:val="22"/>
            </w:pPr>
            <w:r w:rsidRPr="0093140B">
              <w:rPr>
                <w:lang w:val="en-US"/>
              </w:rPr>
              <w:t>k</w:t>
            </w:r>
            <w:r w:rsidRPr="0093140B">
              <w:t xml:space="preserve"> = </w:t>
            </w:r>
            <w:r w:rsidRPr="0093140B">
              <w:rPr>
                <w:lang w:val="en-US"/>
              </w:rPr>
              <w:t xml:space="preserve">f </w:t>
            </w:r>
            <w:r w:rsidRPr="0093140B">
              <w:t xml:space="preserve">/ </w:t>
            </w:r>
            <w:r w:rsidRPr="0093140B">
              <w:rPr>
                <w:lang w:val="en-US"/>
              </w:rPr>
              <w:t>n</w:t>
            </w:r>
            <w:r w:rsidR="0093140B">
              <w:rPr>
                <w:lang w:val="en-US"/>
              </w:rPr>
              <w:t>1</w:t>
            </w:r>
            <w:r w:rsidRPr="0093140B">
              <w:rPr>
                <w:lang w:val="en-US"/>
              </w:rPr>
              <w:t xml:space="preserve"> = </w:t>
            </w:r>
            <w:r w:rsidR="0093140B" w:rsidRPr="0093140B">
              <w:t>20134</w:t>
            </w:r>
            <w:r w:rsidRPr="0093140B">
              <w:t xml:space="preserve"> / 5000 = </w:t>
            </w:r>
            <w:r w:rsidR="0093140B">
              <w:rPr>
                <w:lang w:val="en-US"/>
              </w:rPr>
              <w:t>4</w:t>
            </w:r>
            <w:r w:rsidRPr="0093140B">
              <w:t xml:space="preserve"> объект</w:t>
            </w:r>
            <w:r w:rsidR="0093140B">
              <w:t>а</w:t>
            </w:r>
          </w:p>
        </w:tc>
        <w:tc>
          <w:tcPr>
            <w:tcW w:w="0" w:type="auto"/>
            <w:vAlign w:val="center"/>
          </w:tcPr>
          <w:p w:rsidR="00FB0009" w:rsidRPr="0093140B" w:rsidRDefault="00FB0009" w:rsidP="004D2743">
            <w:pPr>
              <w:pStyle w:val="22"/>
            </w:pPr>
            <w:r w:rsidRPr="0093140B">
              <w:rPr>
                <w:lang w:val="en-US"/>
              </w:rPr>
              <w:t>n</w:t>
            </w:r>
            <w:r w:rsidR="0093140B" w:rsidRPr="0093140B">
              <w:t>1</w:t>
            </w:r>
            <w:r w:rsidRPr="0093140B">
              <w:t xml:space="preserve"> – уровень обеспеченности центрами психолого-педагогической, медицинской и социальной помощи (1 объект на 5000 детей в соответствии с Методическими рекомендациями Министерства образования и науки Российской Федерации № АК-15/02вн от 04.05.2016 г.)</w:t>
            </w:r>
          </w:p>
        </w:tc>
      </w:tr>
      <w:tr w:rsidR="00EF3E05" w:rsidRPr="001F35F8" w:rsidTr="004D2743">
        <w:trPr>
          <w:trHeight w:val="57"/>
        </w:trPr>
        <w:tc>
          <w:tcPr>
            <w:tcW w:w="0" w:type="auto"/>
            <w:vAlign w:val="center"/>
          </w:tcPr>
          <w:p w:rsidR="00EF3E05" w:rsidRPr="0093140B" w:rsidRDefault="00EF3E05" w:rsidP="004D2743">
            <w:pPr>
              <w:pStyle w:val="22"/>
            </w:pPr>
            <w:proofErr w:type="spellStart"/>
            <w:r w:rsidRPr="0093140B">
              <w:t>Психолого-медико-педагогическая</w:t>
            </w:r>
            <w:proofErr w:type="spellEnd"/>
            <w:r w:rsidRPr="0093140B">
              <w:t xml:space="preserve"> комиссия</w:t>
            </w:r>
          </w:p>
        </w:tc>
        <w:tc>
          <w:tcPr>
            <w:tcW w:w="0" w:type="auto"/>
            <w:vAlign w:val="center"/>
          </w:tcPr>
          <w:p w:rsidR="00EF3E05" w:rsidRPr="0093140B" w:rsidRDefault="0093140B" w:rsidP="0093140B">
            <w:pPr>
              <w:pStyle w:val="22"/>
              <w:rPr>
                <w:lang w:val="en-US"/>
              </w:rPr>
            </w:pPr>
            <w:r w:rsidRPr="0093140B">
              <w:rPr>
                <w:lang w:val="en-US"/>
              </w:rPr>
              <w:t xml:space="preserve">l = f </w:t>
            </w:r>
            <w:r w:rsidRPr="0093140B">
              <w:t xml:space="preserve">/ </w:t>
            </w:r>
            <w:r w:rsidRPr="0093140B">
              <w:rPr>
                <w:lang w:val="en-US"/>
              </w:rPr>
              <w:t>n</w:t>
            </w:r>
            <w:r>
              <w:t>2</w:t>
            </w:r>
            <w:r w:rsidRPr="0093140B">
              <w:rPr>
                <w:lang w:val="en-US"/>
              </w:rPr>
              <w:t xml:space="preserve"> = </w:t>
            </w:r>
            <w:r w:rsidRPr="0093140B">
              <w:t xml:space="preserve">20134 / </w:t>
            </w:r>
            <w:r>
              <w:t>10</w:t>
            </w:r>
            <w:r w:rsidRPr="0093140B">
              <w:t xml:space="preserve">000 = </w:t>
            </w:r>
            <w:r>
              <w:t>2</w:t>
            </w:r>
            <w:r w:rsidRPr="0093140B">
              <w:t xml:space="preserve"> объект</w:t>
            </w:r>
            <w:r>
              <w:t>а</w:t>
            </w:r>
          </w:p>
        </w:tc>
        <w:tc>
          <w:tcPr>
            <w:tcW w:w="0" w:type="auto"/>
            <w:vAlign w:val="center"/>
          </w:tcPr>
          <w:p w:rsidR="00EF3E05" w:rsidRPr="0093140B" w:rsidRDefault="0093140B" w:rsidP="004D2743">
            <w:pPr>
              <w:pStyle w:val="22"/>
            </w:pPr>
            <w:r w:rsidRPr="0093140B">
              <w:rPr>
                <w:lang w:val="en-US"/>
              </w:rPr>
              <w:t>n</w:t>
            </w:r>
            <w:r>
              <w:t>2</w:t>
            </w:r>
            <w:r w:rsidRPr="0093140B">
              <w:t xml:space="preserve"> – уровень обеспеченности </w:t>
            </w:r>
            <w:proofErr w:type="spellStart"/>
            <w:r>
              <w:t>психолого-медико-педагогическими</w:t>
            </w:r>
            <w:proofErr w:type="spellEnd"/>
            <w:r w:rsidRPr="0093140B">
              <w:t xml:space="preserve"> комиссия</w:t>
            </w:r>
            <w:r>
              <w:t>ми (1 объект на 10</w:t>
            </w:r>
            <w:r w:rsidRPr="0093140B">
              <w:t xml:space="preserve">000 детей в соответствии с Методическими рекомендациями Министерства образования и науки Российской Федерации № АК-15/02вн </w:t>
            </w:r>
            <w:r w:rsidRPr="0093140B">
              <w:lastRenderedPageBreak/>
              <w:t>от 04.05.2016 г.)</w:t>
            </w:r>
          </w:p>
        </w:tc>
      </w:tr>
      <w:tr w:rsidR="00D372DD" w:rsidRPr="001F35F8" w:rsidTr="004D2743">
        <w:trPr>
          <w:trHeight w:val="57"/>
        </w:trPr>
        <w:tc>
          <w:tcPr>
            <w:tcW w:w="0" w:type="auto"/>
            <w:vAlign w:val="center"/>
          </w:tcPr>
          <w:p w:rsidR="00D372DD" w:rsidRPr="00AC4AFC" w:rsidRDefault="00D372DD" w:rsidP="0093140B">
            <w:pPr>
              <w:pStyle w:val="22"/>
            </w:pPr>
            <w:r>
              <w:lastRenderedPageBreak/>
              <w:t>Детские лагеря</w:t>
            </w:r>
          </w:p>
        </w:tc>
        <w:tc>
          <w:tcPr>
            <w:tcW w:w="0" w:type="auto"/>
            <w:vMerge w:val="restart"/>
            <w:vAlign w:val="center"/>
          </w:tcPr>
          <w:p w:rsidR="00D372DD" w:rsidRPr="001F35F8" w:rsidRDefault="00D372DD" w:rsidP="004D2743">
            <w:pPr>
              <w:pStyle w:val="22"/>
              <w:rPr>
                <w:lang w:val="en-US"/>
              </w:rPr>
            </w:pPr>
            <w:r w:rsidRPr="001F35F8">
              <w:t>По заданию на проектирование</w:t>
            </w:r>
          </w:p>
        </w:tc>
        <w:tc>
          <w:tcPr>
            <w:tcW w:w="0" w:type="auto"/>
            <w:vMerge w:val="restart"/>
            <w:vAlign w:val="center"/>
          </w:tcPr>
          <w:p w:rsidR="00D372DD" w:rsidRPr="00D372DD" w:rsidRDefault="00D372DD" w:rsidP="004D2743">
            <w:pPr>
              <w:pStyle w:val="22"/>
            </w:pPr>
            <w:r w:rsidRPr="001F35F8">
              <w:t xml:space="preserve">В соответствии с </w:t>
            </w:r>
            <w:r>
              <w:t>п. 24.4.1.</w:t>
            </w:r>
            <w:r w:rsidRPr="00AC4AFC">
              <w:t xml:space="preserve"> Нормативов градостроительного проектирования Владимирской области</w:t>
            </w:r>
          </w:p>
        </w:tc>
      </w:tr>
      <w:tr w:rsidR="00D372DD" w:rsidRPr="001F35F8" w:rsidTr="004D2743">
        <w:trPr>
          <w:trHeight w:val="57"/>
        </w:trPr>
        <w:tc>
          <w:tcPr>
            <w:tcW w:w="0" w:type="auto"/>
            <w:vAlign w:val="center"/>
          </w:tcPr>
          <w:p w:rsidR="00D372DD" w:rsidRPr="00AC4AFC" w:rsidRDefault="00D372DD" w:rsidP="0093140B">
            <w:pPr>
              <w:pStyle w:val="22"/>
            </w:pPr>
            <w:r>
              <w:t>Молодежные лагеря</w:t>
            </w:r>
          </w:p>
        </w:tc>
        <w:tc>
          <w:tcPr>
            <w:tcW w:w="0" w:type="auto"/>
            <w:vMerge/>
            <w:vAlign w:val="center"/>
          </w:tcPr>
          <w:p w:rsidR="00D372DD" w:rsidRPr="001F35F8" w:rsidRDefault="00D372DD" w:rsidP="004D2743">
            <w:pPr>
              <w:pStyle w:val="22"/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D372DD" w:rsidRPr="001F35F8" w:rsidRDefault="00D372DD" w:rsidP="004D2743">
            <w:pPr>
              <w:pStyle w:val="22"/>
              <w:rPr>
                <w:lang w:val="en-US"/>
              </w:rPr>
            </w:pPr>
          </w:p>
        </w:tc>
      </w:tr>
      <w:tr w:rsidR="00D372DD" w:rsidRPr="001F35F8" w:rsidTr="004D2743">
        <w:trPr>
          <w:trHeight w:val="57"/>
        </w:trPr>
        <w:tc>
          <w:tcPr>
            <w:tcW w:w="0" w:type="auto"/>
            <w:vAlign w:val="center"/>
          </w:tcPr>
          <w:p w:rsidR="00D372DD" w:rsidRPr="00AC4AFC" w:rsidRDefault="00D372DD" w:rsidP="0093140B">
            <w:pPr>
              <w:pStyle w:val="22"/>
            </w:pPr>
            <w:r>
              <w:t>Оздоровительные лагеря для старшеклассников</w:t>
            </w:r>
          </w:p>
        </w:tc>
        <w:tc>
          <w:tcPr>
            <w:tcW w:w="0" w:type="auto"/>
            <w:vMerge/>
            <w:vAlign w:val="center"/>
          </w:tcPr>
          <w:p w:rsidR="00D372DD" w:rsidRPr="001F35F8" w:rsidRDefault="00D372DD" w:rsidP="004D2743">
            <w:pPr>
              <w:pStyle w:val="22"/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D372DD" w:rsidRPr="001F35F8" w:rsidRDefault="00D372DD" w:rsidP="004D2743">
            <w:pPr>
              <w:pStyle w:val="22"/>
              <w:rPr>
                <w:lang w:val="en-US"/>
              </w:rPr>
            </w:pPr>
          </w:p>
        </w:tc>
      </w:tr>
      <w:tr w:rsidR="00D372DD" w:rsidRPr="001F35F8" w:rsidTr="004D2743">
        <w:trPr>
          <w:trHeight w:val="57"/>
        </w:trPr>
        <w:tc>
          <w:tcPr>
            <w:tcW w:w="0" w:type="auto"/>
            <w:vAlign w:val="center"/>
          </w:tcPr>
          <w:p w:rsidR="00D372DD" w:rsidRPr="00AC4AFC" w:rsidRDefault="00D372DD" w:rsidP="0093140B">
            <w:pPr>
              <w:pStyle w:val="22"/>
            </w:pPr>
            <w:r>
              <w:t>Дачи дошкольных организаций</w:t>
            </w:r>
          </w:p>
        </w:tc>
        <w:tc>
          <w:tcPr>
            <w:tcW w:w="0" w:type="auto"/>
            <w:vMerge/>
            <w:vAlign w:val="center"/>
          </w:tcPr>
          <w:p w:rsidR="00D372DD" w:rsidRPr="001F35F8" w:rsidRDefault="00D372DD" w:rsidP="004D2743">
            <w:pPr>
              <w:pStyle w:val="22"/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D372DD" w:rsidRPr="001F35F8" w:rsidRDefault="00D372DD" w:rsidP="004D2743">
            <w:pPr>
              <w:pStyle w:val="22"/>
              <w:rPr>
                <w:lang w:val="en-US"/>
              </w:rPr>
            </w:pPr>
          </w:p>
        </w:tc>
      </w:tr>
    </w:tbl>
    <w:p w:rsidR="004D2743" w:rsidRPr="001F35F8" w:rsidRDefault="004D2743" w:rsidP="004D2743"/>
    <w:p w:rsidR="004D2743" w:rsidRDefault="004D2743" w:rsidP="004D2743">
      <w:r w:rsidRPr="001F35F8">
        <w:t>Предельные значения расчетных показателей максимально допустимого уровня территориальной доступности объектов образования местного значения</w:t>
      </w:r>
      <w:r>
        <w:t>, объектов отдыха детей в каникулярное время</w:t>
      </w:r>
      <w:r w:rsidRPr="001F35F8">
        <w:t xml:space="preserve"> установлены по законодательным и иным нормативно-правовым актам, представленным </w:t>
      </w:r>
      <w:proofErr w:type="gramStart"/>
      <w:r w:rsidRPr="001F35F8">
        <w:t>в</w:t>
      </w:r>
      <w:proofErr w:type="gramEnd"/>
      <w:r w:rsidRPr="001F35F8">
        <w:t xml:space="preserve"> </w:t>
      </w:r>
      <w:r w:rsidR="00BA70E8">
        <w:fldChar w:fldCharType="begin"/>
      </w:r>
      <w:r w:rsidR="006754B2">
        <w:instrText xml:space="preserve"> REF _Ref492404475 \h </w:instrText>
      </w:r>
      <w:r w:rsidR="00BA70E8">
        <w:fldChar w:fldCharType="separate"/>
      </w:r>
      <w:r w:rsidR="00084515" w:rsidRPr="001F35F8">
        <w:t xml:space="preserve">Таблица </w:t>
      </w:r>
      <w:r w:rsidR="00084515">
        <w:rPr>
          <w:noProof/>
        </w:rPr>
        <w:t>50</w:t>
      </w:r>
      <w:r w:rsidR="00BA70E8">
        <w:fldChar w:fldCharType="end"/>
      </w:r>
      <w:r>
        <w:t>.</w:t>
      </w:r>
    </w:p>
    <w:p w:rsidR="00FE1A88" w:rsidRDefault="00FE1A88" w:rsidP="004D2743"/>
    <w:p w:rsidR="004D2743" w:rsidRPr="001F35F8" w:rsidRDefault="004D2743" w:rsidP="004D2743">
      <w:pPr>
        <w:pStyle w:val="a5"/>
      </w:pPr>
      <w:bookmarkStart w:id="86" w:name="_Ref492404475"/>
      <w:r w:rsidRPr="001F35F8">
        <w:t xml:space="preserve">Таблица </w:t>
      </w:r>
      <w:fldSimple w:instr=" SEQ Таблица \* ARABIC ">
        <w:r w:rsidR="00084515">
          <w:rPr>
            <w:noProof/>
          </w:rPr>
          <w:t>50</w:t>
        </w:r>
      </w:fldSimple>
      <w:bookmarkEnd w:id="86"/>
    </w:p>
    <w:tbl>
      <w:tblPr>
        <w:tblStyle w:val="a4"/>
        <w:tblW w:w="0" w:type="auto"/>
        <w:tblLook w:val="04A0"/>
      </w:tblPr>
      <w:tblGrid>
        <w:gridCol w:w="3645"/>
        <w:gridCol w:w="5925"/>
      </w:tblGrid>
      <w:tr w:rsidR="004D2743" w:rsidRPr="001F35F8" w:rsidTr="004D2743">
        <w:trPr>
          <w:trHeight w:val="1942"/>
        </w:trPr>
        <w:tc>
          <w:tcPr>
            <w:tcW w:w="0" w:type="auto"/>
            <w:vAlign w:val="center"/>
          </w:tcPr>
          <w:p w:rsidR="004D2743" w:rsidRPr="001F35F8" w:rsidRDefault="004D2743" w:rsidP="004D2743">
            <w:pPr>
              <w:pStyle w:val="211"/>
            </w:pPr>
            <w:r w:rsidRPr="001F35F8">
              <w:t>Наименование объекта</w:t>
            </w:r>
          </w:p>
        </w:tc>
        <w:tc>
          <w:tcPr>
            <w:tcW w:w="0" w:type="auto"/>
            <w:vAlign w:val="center"/>
          </w:tcPr>
          <w:p w:rsidR="004D2743" w:rsidRPr="001F35F8" w:rsidRDefault="004D2743" w:rsidP="004D2743">
            <w:pPr>
              <w:pStyle w:val="211"/>
            </w:pPr>
            <w:r w:rsidRPr="001F35F8">
              <w:t>Законодательные и иные нормативно-правовые акты, на основании которых установлены 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64E35" w:rsidRPr="001F35F8" w:rsidTr="004D2743">
        <w:tc>
          <w:tcPr>
            <w:tcW w:w="0" w:type="auto"/>
            <w:vAlign w:val="center"/>
          </w:tcPr>
          <w:p w:rsidR="00A64E35" w:rsidRPr="001F35F8" w:rsidRDefault="00A64E35" w:rsidP="004D2743">
            <w:pPr>
              <w:pStyle w:val="22"/>
            </w:pPr>
            <w:r w:rsidRPr="001F35F8">
              <w:t>Дошкольные образовательные организации</w:t>
            </w:r>
          </w:p>
        </w:tc>
        <w:tc>
          <w:tcPr>
            <w:tcW w:w="0" w:type="auto"/>
            <w:vMerge w:val="restart"/>
            <w:vAlign w:val="center"/>
          </w:tcPr>
          <w:p w:rsidR="00A64E35" w:rsidRPr="001F35F8" w:rsidRDefault="00A64E35" w:rsidP="004D2743">
            <w:pPr>
              <w:pStyle w:val="22"/>
            </w:pPr>
            <w:r w:rsidRPr="001F35F8">
              <w:t xml:space="preserve">п. 10.4 СП 42.13330.2016 </w:t>
            </w:r>
            <w:r w:rsidR="00A1076D">
              <w:t>«</w:t>
            </w:r>
            <w:proofErr w:type="spellStart"/>
            <w:r w:rsidR="00A1076D">
              <w:t>СНиП</w:t>
            </w:r>
            <w:proofErr w:type="spellEnd"/>
            <w:r w:rsidR="00A1076D">
              <w:t xml:space="preserve"> 2.07.01-89* Градостроительство. Планировка и застройка городских и сельских поселений»</w:t>
            </w:r>
          </w:p>
        </w:tc>
      </w:tr>
      <w:tr w:rsidR="00A64E35" w:rsidRPr="001F35F8" w:rsidTr="004D2743">
        <w:tc>
          <w:tcPr>
            <w:tcW w:w="0" w:type="auto"/>
            <w:vAlign w:val="center"/>
          </w:tcPr>
          <w:p w:rsidR="00A64E35" w:rsidRPr="001F35F8" w:rsidRDefault="00A64E35" w:rsidP="004D2743">
            <w:pPr>
              <w:pStyle w:val="22"/>
            </w:pPr>
            <w:r>
              <w:t>Детские сады – школы, дошкольные группы в составе общеобразовательных организаций</w:t>
            </w:r>
          </w:p>
        </w:tc>
        <w:tc>
          <w:tcPr>
            <w:tcW w:w="0" w:type="auto"/>
            <w:vMerge/>
            <w:vAlign w:val="center"/>
          </w:tcPr>
          <w:p w:rsidR="00A64E35" w:rsidRPr="001F35F8" w:rsidRDefault="00A64E35" w:rsidP="004D2743">
            <w:pPr>
              <w:pStyle w:val="22"/>
            </w:pPr>
          </w:p>
        </w:tc>
      </w:tr>
      <w:tr w:rsidR="004D2743" w:rsidRPr="001F35F8" w:rsidTr="004D2743">
        <w:tc>
          <w:tcPr>
            <w:tcW w:w="0" w:type="auto"/>
            <w:vAlign w:val="center"/>
          </w:tcPr>
          <w:p w:rsidR="004D2743" w:rsidRPr="001F35F8" w:rsidRDefault="004D2743" w:rsidP="004D2743">
            <w:pPr>
              <w:pStyle w:val="22"/>
            </w:pPr>
            <w:r w:rsidRPr="001F35F8">
              <w:t>Общеобразовательные организации</w:t>
            </w:r>
          </w:p>
        </w:tc>
        <w:tc>
          <w:tcPr>
            <w:tcW w:w="0" w:type="auto"/>
            <w:vAlign w:val="center"/>
          </w:tcPr>
          <w:p w:rsidR="004D2743" w:rsidRPr="001F35F8" w:rsidRDefault="004D2743" w:rsidP="004D2743">
            <w:pPr>
              <w:pStyle w:val="22"/>
            </w:pPr>
            <w:r w:rsidRPr="001F35F8">
              <w:t xml:space="preserve">п. 10.5 СП 42.13330.2016 </w:t>
            </w:r>
            <w:r w:rsidR="00A1076D">
              <w:t>«</w:t>
            </w:r>
            <w:proofErr w:type="spellStart"/>
            <w:r w:rsidR="00A1076D">
              <w:t>СНиП</w:t>
            </w:r>
            <w:proofErr w:type="spellEnd"/>
            <w:r w:rsidR="00A1076D">
              <w:t xml:space="preserve"> 2.07.01-89* Градостроительство. Планировка и застройка городских и сельских поселений»</w:t>
            </w:r>
            <w:r w:rsidRPr="001F35F8">
              <w:t>;</w:t>
            </w:r>
          </w:p>
          <w:p w:rsidR="004D2743" w:rsidRPr="001F35F8" w:rsidRDefault="00A64E35" w:rsidP="004D2743">
            <w:pPr>
              <w:pStyle w:val="22"/>
            </w:pPr>
            <w:r>
              <w:t>п. 24.4.1.</w:t>
            </w:r>
            <w:r w:rsidRPr="00AC4AFC">
              <w:t xml:space="preserve"> Нормативов градостроительного проектирования Владимирской области</w:t>
            </w:r>
          </w:p>
        </w:tc>
      </w:tr>
      <w:tr w:rsidR="004D2743" w:rsidRPr="001F35F8" w:rsidTr="004D2743">
        <w:tc>
          <w:tcPr>
            <w:tcW w:w="0" w:type="auto"/>
            <w:vAlign w:val="center"/>
          </w:tcPr>
          <w:p w:rsidR="004D2743" w:rsidRPr="001F35F8" w:rsidRDefault="004D2743" w:rsidP="004D2743">
            <w:pPr>
              <w:pStyle w:val="22"/>
            </w:pPr>
            <w:r w:rsidRPr="001F35F8">
              <w:t>Школы-интернаты</w:t>
            </w:r>
          </w:p>
        </w:tc>
        <w:tc>
          <w:tcPr>
            <w:tcW w:w="0" w:type="auto"/>
            <w:vAlign w:val="center"/>
          </w:tcPr>
          <w:p w:rsidR="004D2743" w:rsidRPr="001F35F8" w:rsidRDefault="004D2743" w:rsidP="004D2743">
            <w:pPr>
              <w:pStyle w:val="22"/>
            </w:pPr>
            <w:r w:rsidRPr="001F35F8">
              <w:t>Не нормируется</w:t>
            </w:r>
          </w:p>
        </w:tc>
      </w:tr>
      <w:tr w:rsidR="004D2743" w:rsidRPr="001F35F8" w:rsidTr="004D2743">
        <w:tc>
          <w:tcPr>
            <w:tcW w:w="0" w:type="auto"/>
            <w:vAlign w:val="center"/>
          </w:tcPr>
          <w:p w:rsidR="004D2743" w:rsidRPr="001F35F8" w:rsidRDefault="004D2743" w:rsidP="004D2743">
            <w:pPr>
              <w:pStyle w:val="22"/>
            </w:pPr>
            <w:r w:rsidRPr="001F35F8">
              <w:t>Межшкольный учебно-производственный комбинат</w:t>
            </w:r>
          </w:p>
        </w:tc>
        <w:tc>
          <w:tcPr>
            <w:tcW w:w="0" w:type="auto"/>
            <w:vMerge w:val="restart"/>
            <w:vAlign w:val="center"/>
          </w:tcPr>
          <w:p w:rsidR="004D2743" w:rsidRPr="001F35F8" w:rsidRDefault="00A64E35" w:rsidP="004D2743">
            <w:pPr>
              <w:pStyle w:val="22"/>
            </w:pPr>
            <w:r>
              <w:t>п. 24.4.1.</w:t>
            </w:r>
            <w:r w:rsidRPr="00AC4AFC">
              <w:t xml:space="preserve"> Нормативов градостроительного проектирования Владимирской области</w:t>
            </w:r>
          </w:p>
        </w:tc>
      </w:tr>
      <w:tr w:rsidR="004D2743" w:rsidRPr="001F35F8" w:rsidTr="004D2743">
        <w:tc>
          <w:tcPr>
            <w:tcW w:w="0" w:type="auto"/>
            <w:vAlign w:val="center"/>
          </w:tcPr>
          <w:p w:rsidR="004D2743" w:rsidRPr="001F35F8" w:rsidRDefault="004D2743" w:rsidP="004D2743">
            <w:pPr>
              <w:pStyle w:val="22"/>
            </w:pPr>
            <w:r w:rsidRPr="001F35F8">
              <w:t>Организации дополнительного образования</w:t>
            </w:r>
          </w:p>
        </w:tc>
        <w:tc>
          <w:tcPr>
            <w:tcW w:w="0" w:type="auto"/>
            <w:vMerge/>
            <w:vAlign w:val="center"/>
          </w:tcPr>
          <w:p w:rsidR="004D2743" w:rsidRPr="001F35F8" w:rsidRDefault="004D2743" w:rsidP="004D2743">
            <w:pPr>
              <w:pStyle w:val="22"/>
            </w:pPr>
          </w:p>
        </w:tc>
      </w:tr>
      <w:tr w:rsidR="00A64E35" w:rsidRPr="001F35F8" w:rsidTr="004D2743">
        <w:tc>
          <w:tcPr>
            <w:tcW w:w="0" w:type="auto"/>
            <w:vAlign w:val="center"/>
          </w:tcPr>
          <w:p w:rsidR="00A64E35" w:rsidRPr="001F35F8" w:rsidRDefault="00A64E35" w:rsidP="00A64E35">
            <w:pPr>
              <w:pStyle w:val="22"/>
            </w:pPr>
            <w:r w:rsidRPr="001F35F8">
              <w:t>Крытые бассейны для дошкольников</w:t>
            </w:r>
          </w:p>
        </w:tc>
        <w:tc>
          <w:tcPr>
            <w:tcW w:w="0" w:type="auto"/>
            <w:vAlign w:val="center"/>
          </w:tcPr>
          <w:p w:rsidR="00A64E35" w:rsidRPr="001F35F8" w:rsidRDefault="00A64E35" w:rsidP="00A64E35">
            <w:pPr>
              <w:pStyle w:val="22"/>
            </w:pPr>
            <w:r w:rsidRPr="001F35F8">
              <w:t>Не нормируются</w:t>
            </w:r>
          </w:p>
        </w:tc>
      </w:tr>
      <w:tr w:rsidR="00A64E35" w:rsidRPr="001F35F8" w:rsidTr="004D2743">
        <w:tc>
          <w:tcPr>
            <w:tcW w:w="0" w:type="auto"/>
            <w:vAlign w:val="center"/>
          </w:tcPr>
          <w:p w:rsidR="00A64E35" w:rsidRPr="001F35F8" w:rsidRDefault="00A64E35" w:rsidP="004D2743">
            <w:pPr>
              <w:pStyle w:val="22"/>
            </w:pPr>
            <w:r w:rsidRPr="001F35F8">
              <w:t>Центр психолого-педагогической, медицинской и социальной помощи</w:t>
            </w:r>
          </w:p>
        </w:tc>
        <w:tc>
          <w:tcPr>
            <w:tcW w:w="0" w:type="auto"/>
            <w:vMerge w:val="restart"/>
            <w:vAlign w:val="center"/>
          </w:tcPr>
          <w:p w:rsidR="00A64E35" w:rsidRPr="001F35F8" w:rsidRDefault="00A64E35" w:rsidP="004D2743">
            <w:pPr>
              <w:pStyle w:val="22"/>
            </w:pPr>
            <w:r w:rsidRPr="001F35F8">
              <w:t>Как для объекта эпизодического пользования</w:t>
            </w:r>
          </w:p>
        </w:tc>
      </w:tr>
      <w:tr w:rsidR="00A64E35" w:rsidRPr="001F35F8" w:rsidTr="004D2743">
        <w:tc>
          <w:tcPr>
            <w:tcW w:w="0" w:type="auto"/>
            <w:vAlign w:val="center"/>
          </w:tcPr>
          <w:p w:rsidR="00A64E35" w:rsidRPr="0093140B" w:rsidRDefault="00A64E35" w:rsidP="00A64E35">
            <w:pPr>
              <w:pStyle w:val="22"/>
            </w:pPr>
            <w:proofErr w:type="spellStart"/>
            <w:r w:rsidRPr="0093140B">
              <w:t>Психолого-медико-педагогическая</w:t>
            </w:r>
            <w:proofErr w:type="spellEnd"/>
            <w:r w:rsidRPr="0093140B">
              <w:t xml:space="preserve"> комиссия</w:t>
            </w:r>
          </w:p>
        </w:tc>
        <w:tc>
          <w:tcPr>
            <w:tcW w:w="0" w:type="auto"/>
            <w:vMerge/>
            <w:vAlign w:val="center"/>
          </w:tcPr>
          <w:p w:rsidR="00A64E35" w:rsidRPr="001F35F8" w:rsidRDefault="00A64E35" w:rsidP="004D2743">
            <w:pPr>
              <w:pStyle w:val="22"/>
            </w:pPr>
          </w:p>
        </w:tc>
      </w:tr>
      <w:tr w:rsidR="00A64E35" w:rsidRPr="001F35F8" w:rsidTr="004D2743">
        <w:tc>
          <w:tcPr>
            <w:tcW w:w="0" w:type="auto"/>
            <w:vAlign w:val="center"/>
          </w:tcPr>
          <w:p w:rsidR="00A64E35" w:rsidRPr="00AC4AFC" w:rsidRDefault="00A64E35" w:rsidP="00A64E35">
            <w:pPr>
              <w:pStyle w:val="22"/>
            </w:pPr>
            <w:r>
              <w:t>Детские лагеря</w:t>
            </w:r>
          </w:p>
        </w:tc>
        <w:tc>
          <w:tcPr>
            <w:tcW w:w="0" w:type="auto"/>
            <w:vMerge w:val="restart"/>
            <w:vAlign w:val="center"/>
          </w:tcPr>
          <w:p w:rsidR="00A64E35" w:rsidRPr="001F35F8" w:rsidRDefault="00A64E35" w:rsidP="004D2743">
            <w:pPr>
              <w:pStyle w:val="22"/>
            </w:pPr>
            <w:r w:rsidRPr="001F35F8">
              <w:t>Не нормируются</w:t>
            </w:r>
          </w:p>
        </w:tc>
      </w:tr>
      <w:tr w:rsidR="00A64E35" w:rsidRPr="001F35F8" w:rsidTr="004D2743">
        <w:tc>
          <w:tcPr>
            <w:tcW w:w="0" w:type="auto"/>
            <w:vAlign w:val="center"/>
          </w:tcPr>
          <w:p w:rsidR="00A64E35" w:rsidRPr="00AC4AFC" w:rsidRDefault="00A64E35" w:rsidP="00A64E35">
            <w:pPr>
              <w:pStyle w:val="22"/>
            </w:pPr>
            <w:r>
              <w:t>Молодежные лагеря</w:t>
            </w:r>
          </w:p>
        </w:tc>
        <w:tc>
          <w:tcPr>
            <w:tcW w:w="0" w:type="auto"/>
            <w:vMerge/>
            <w:vAlign w:val="center"/>
          </w:tcPr>
          <w:p w:rsidR="00A64E35" w:rsidRPr="001F35F8" w:rsidRDefault="00A64E35" w:rsidP="004D2743">
            <w:pPr>
              <w:pStyle w:val="22"/>
            </w:pPr>
          </w:p>
        </w:tc>
      </w:tr>
      <w:tr w:rsidR="00A64E35" w:rsidRPr="001F35F8" w:rsidTr="004D2743">
        <w:tc>
          <w:tcPr>
            <w:tcW w:w="0" w:type="auto"/>
            <w:vAlign w:val="center"/>
          </w:tcPr>
          <w:p w:rsidR="00A64E35" w:rsidRPr="00AC4AFC" w:rsidRDefault="00A64E35" w:rsidP="00A64E35">
            <w:pPr>
              <w:pStyle w:val="22"/>
            </w:pPr>
            <w:r>
              <w:t>Оздоровительные лагеря для старшеклассников</w:t>
            </w:r>
          </w:p>
        </w:tc>
        <w:tc>
          <w:tcPr>
            <w:tcW w:w="0" w:type="auto"/>
            <w:vMerge/>
            <w:vAlign w:val="center"/>
          </w:tcPr>
          <w:p w:rsidR="00A64E35" w:rsidRPr="001F35F8" w:rsidRDefault="00A64E35" w:rsidP="004D2743">
            <w:pPr>
              <w:pStyle w:val="22"/>
            </w:pPr>
          </w:p>
        </w:tc>
      </w:tr>
      <w:tr w:rsidR="00A64E35" w:rsidRPr="001F35F8" w:rsidTr="004D2743">
        <w:tc>
          <w:tcPr>
            <w:tcW w:w="0" w:type="auto"/>
            <w:vAlign w:val="center"/>
          </w:tcPr>
          <w:p w:rsidR="00A64E35" w:rsidRPr="00AC4AFC" w:rsidRDefault="00A64E35" w:rsidP="00A64E35">
            <w:pPr>
              <w:pStyle w:val="22"/>
            </w:pPr>
            <w:r>
              <w:t>Дачи дошкольных организаций</w:t>
            </w:r>
          </w:p>
        </w:tc>
        <w:tc>
          <w:tcPr>
            <w:tcW w:w="0" w:type="auto"/>
            <w:vMerge/>
            <w:vAlign w:val="center"/>
          </w:tcPr>
          <w:p w:rsidR="00A64E35" w:rsidRPr="001F35F8" w:rsidRDefault="00A64E35" w:rsidP="004D2743">
            <w:pPr>
              <w:pStyle w:val="22"/>
            </w:pPr>
          </w:p>
        </w:tc>
      </w:tr>
    </w:tbl>
    <w:p w:rsidR="00A64E35" w:rsidRPr="00AC4AFC" w:rsidRDefault="00A64E35" w:rsidP="00A64E35">
      <w:pPr>
        <w:pStyle w:val="143"/>
      </w:pPr>
      <w:bookmarkStart w:id="87" w:name="_Toc493858537"/>
      <w:r w:rsidRPr="00AC4AFC">
        <w:lastRenderedPageBreak/>
        <w:t>2.3.</w:t>
      </w:r>
      <w:r>
        <w:t>10</w:t>
      </w:r>
      <w:r w:rsidRPr="00AC4AFC">
        <w:t>. Объекты физической культуры и массового спорта местного значения</w:t>
      </w:r>
      <w:bookmarkEnd w:id="87"/>
    </w:p>
    <w:p w:rsidR="00A64E35" w:rsidRDefault="00A64E35" w:rsidP="00A64E35">
      <w:r w:rsidRPr="00AC4AFC">
        <w:t xml:space="preserve"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местного значения установлены по законодательным и иным нормативно-правовым актам, представленным </w:t>
      </w:r>
      <w:proofErr w:type="gramStart"/>
      <w:r w:rsidRPr="00AC4AFC">
        <w:t>в</w:t>
      </w:r>
      <w:proofErr w:type="gramEnd"/>
      <w:r w:rsidRPr="00AC4AFC">
        <w:t xml:space="preserve"> </w:t>
      </w:r>
      <w:r w:rsidR="00BA70E8">
        <w:fldChar w:fldCharType="begin"/>
      </w:r>
      <w:r w:rsidR="006754B2">
        <w:instrText xml:space="preserve"> REF _Ref488078003 \h </w:instrText>
      </w:r>
      <w:r w:rsidR="00BA70E8">
        <w:fldChar w:fldCharType="separate"/>
      </w:r>
      <w:r w:rsidR="00084515" w:rsidRPr="00AC4AFC">
        <w:t xml:space="preserve">Таблица </w:t>
      </w:r>
      <w:r w:rsidR="00084515">
        <w:rPr>
          <w:noProof/>
        </w:rPr>
        <w:t>51</w:t>
      </w:r>
      <w:r w:rsidR="00BA70E8">
        <w:fldChar w:fldCharType="end"/>
      </w:r>
      <w:r w:rsidRPr="00AC4AFC">
        <w:t>.</w:t>
      </w:r>
    </w:p>
    <w:p w:rsidR="00FE1A88" w:rsidRDefault="00FE1A88" w:rsidP="00A64E35"/>
    <w:p w:rsidR="00FE1A88" w:rsidRDefault="00FE1A88" w:rsidP="00A64E35"/>
    <w:p w:rsidR="00FE1A88" w:rsidRDefault="00FE1A88" w:rsidP="00A64E35"/>
    <w:p w:rsidR="00FE1A88" w:rsidRPr="00AC4AFC" w:rsidRDefault="00FE1A88" w:rsidP="00A64E35"/>
    <w:p w:rsidR="00A64E35" w:rsidRPr="00AC4AFC" w:rsidRDefault="00A64E35" w:rsidP="00A64E35">
      <w:pPr>
        <w:pStyle w:val="a5"/>
      </w:pPr>
      <w:bookmarkStart w:id="88" w:name="_Ref488078003"/>
      <w:r w:rsidRPr="00AC4AFC">
        <w:t xml:space="preserve">Таблица </w:t>
      </w:r>
      <w:fldSimple w:instr=" SEQ Таблица \* ARABIC ">
        <w:r w:rsidR="00084515">
          <w:rPr>
            <w:noProof/>
          </w:rPr>
          <w:t>51</w:t>
        </w:r>
      </w:fldSimple>
      <w:bookmarkEnd w:id="88"/>
    </w:p>
    <w:tbl>
      <w:tblPr>
        <w:tblStyle w:val="a4"/>
        <w:tblW w:w="0" w:type="auto"/>
        <w:tblLook w:val="04A0"/>
      </w:tblPr>
      <w:tblGrid>
        <w:gridCol w:w="3525"/>
        <w:gridCol w:w="3060"/>
        <w:gridCol w:w="2985"/>
      </w:tblGrid>
      <w:tr w:rsidR="00A64E35" w:rsidRPr="00AC4AFC" w:rsidTr="00A64E35">
        <w:tc>
          <w:tcPr>
            <w:tcW w:w="0" w:type="auto"/>
            <w:vMerge w:val="restart"/>
            <w:vAlign w:val="center"/>
          </w:tcPr>
          <w:p w:rsidR="00A64E35" w:rsidRPr="00AC4AFC" w:rsidRDefault="00A64E35" w:rsidP="00A64E35">
            <w:pPr>
              <w:pStyle w:val="211"/>
            </w:pPr>
            <w:r w:rsidRPr="00AC4AFC">
              <w:t>Наименование объекта</w:t>
            </w:r>
          </w:p>
        </w:tc>
        <w:tc>
          <w:tcPr>
            <w:tcW w:w="0" w:type="auto"/>
            <w:gridSpan w:val="2"/>
            <w:vAlign w:val="center"/>
          </w:tcPr>
          <w:p w:rsidR="00A64E35" w:rsidRPr="00AC4AFC" w:rsidRDefault="00A64E35" w:rsidP="00A64E35">
            <w:pPr>
              <w:pStyle w:val="211"/>
            </w:pPr>
            <w:r w:rsidRPr="00AC4AFC">
              <w:t>Законодательные и иные нормативно-правовые акты, на основании которых установлены предельные значения расчетных показателей</w:t>
            </w:r>
          </w:p>
        </w:tc>
      </w:tr>
      <w:tr w:rsidR="00A64E35" w:rsidRPr="00AC4AFC" w:rsidTr="00A64E35">
        <w:tc>
          <w:tcPr>
            <w:tcW w:w="0" w:type="auto"/>
            <w:vMerge/>
            <w:vAlign w:val="center"/>
          </w:tcPr>
          <w:p w:rsidR="00A64E35" w:rsidRPr="00AC4AFC" w:rsidRDefault="00A64E35" w:rsidP="00A64E35">
            <w:pPr>
              <w:pStyle w:val="211"/>
            </w:pPr>
          </w:p>
        </w:tc>
        <w:tc>
          <w:tcPr>
            <w:tcW w:w="0" w:type="auto"/>
            <w:vAlign w:val="center"/>
          </w:tcPr>
          <w:p w:rsidR="00A64E35" w:rsidRPr="00AC4AFC" w:rsidRDefault="00A64E35" w:rsidP="00A64E35">
            <w:pPr>
              <w:pStyle w:val="211"/>
            </w:pPr>
            <w:r w:rsidRPr="00AC4AFC">
              <w:t>Минимально допустимого уровня обеспеченности</w:t>
            </w:r>
          </w:p>
        </w:tc>
        <w:tc>
          <w:tcPr>
            <w:tcW w:w="0" w:type="auto"/>
            <w:vAlign w:val="center"/>
          </w:tcPr>
          <w:p w:rsidR="00A64E35" w:rsidRPr="00AC4AFC" w:rsidRDefault="00A64E35" w:rsidP="00A64E35">
            <w:pPr>
              <w:pStyle w:val="211"/>
            </w:pPr>
            <w:r w:rsidRPr="00AC4AFC">
              <w:t>Максимально допустимого уровня территориальной доступности</w:t>
            </w:r>
          </w:p>
        </w:tc>
      </w:tr>
      <w:tr w:rsidR="00A64E35" w:rsidRPr="00AC4AFC" w:rsidTr="00A64E35">
        <w:tc>
          <w:tcPr>
            <w:tcW w:w="0" w:type="auto"/>
            <w:vAlign w:val="center"/>
          </w:tcPr>
          <w:p w:rsidR="00A64E35" w:rsidRPr="00AC4AFC" w:rsidRDefault="00A64E35" w:rsidP="00A64E35">
            <w:pPr>
              <w:pStyle w:val="22"/>
            </w:pPr>
            <w:r w:rsidRPr="00AC4AFC">
              <w:t>Территория плоскостных спортивных сооружений (стадионы, корты, спортивные площадки, катки и т.д.)</w:t>
            </w:r>
          </w:p>
        </w:tc>
        <w:tc>
          <w:tcPr>
            <w:tcW w:w="0" w:type="auto"/>
            <w:vAlign w:val="center"/>
          </w:tcPr>
          <w:p w:rsidR="00A64E35" w:rsidRPr="00AC4AFC" w:rsidRDefault="00A64E35" w:rsidP="00A64E35">
            <w:pPr>
              <w:pStyle w:val="22"/>
            </w:pPr>
            <w:r w:rsidRPr="00AC4AFC">
              <w:t>Распоряжение Правительства Российской Федерации от 3 июля 1996 года № 1063-р «Социальные нормативы и нормы»</w:t>
            </w:r>
          </w:p>
        </w:tc>
        <w:tc>
          <w:tcPr>
            <w:tcW w:w="0" w:type="auto"/>
            <w:vMerge w:val="restart"/>
            <w:vAlign w:val="center"/>
          </w:tcPr>
          <w:p w:rsidR="00A64E35" w:rsidRPr="00AC4AFC" w:rsidRDefault="00312C91" w:rsidP="00A64E35">
            <w:pPr>
              <w:pStyle w:val="22"/>
            </w:pPr>
            <w:r>
              <w:t>п. 24.3</w:t>
            </w:r>
            <w:r w:rsidR="00A64E35">
              <w:t>.1.</w:t>
            </w:r>
            <w:r w:rsidR="00A64E35" w:rsidRPr="00AC4AFC">
              <w:t xml:space="preserve"> Нормативов градостроительного проектирования Владимирской области</w:t>
            </w:r>
          </w:p>
        </w:tc>
      </w:tr>
      <w:tr w:rsidR="00A64E35" w:rsidRPr="00AC4AFC" w:rsidTr="00A64E35">
        <w:tc>
          <w:tcPr>
            <w:tcW w:w="0" w:type="auto"/>
            <w:vAlign w:val="center"/>
          </w:tcPr>
          <w:p w:rsidR="00A64E35" w:rsidRPr="00AC4AFC" w:rsidRDefault="00A64E35" w:rsidP="00A64E35">
            <w:pPr>
              <w:pStyle w:val="22"/>
            </w:pPr>
            <w:r w:rsidRPr="00AC4AFC">
              <w:t>Спортивные залы</w:t>
            </w:r>
          </w:p>
        </w:tc>
        <w:tc>
          <w:tcPr>
            <w:tcW w:w="0" w:type="auto"/>
            <w:vAlign w:val="center"/>
          </w:tcPr>
          <w:p w:rsidR="00312C91" w:rsidRPr="001F35F8" w:rsidRDefault="00312C91" w:rsidP="00312C91">
            <w:pPr>
              <w:pStyle w:val="22"/>
            </w:pPr>
            <w:r w:rsidRPr="001F35F8">
              <w:t>- Распоряжение Правительства Российской Федерации от 3 июля 1996 года № 1063-р «Социальные нормативы и нормы»;</w:t>
            </w:r>
          </w:p>
          <w:p w:rsidR="00A64E35" w:rsidRPr="00AC4AFC" w:rsidRDefault="00312C91" w:rsidP="00312C91">
            <w:pPr>
              <w:pStyle w:val="22"/>
            </w:pPr>
            <w:r w:rsidRPr="001F35F8">
              <w:t>- Приложение</w:t>
            </w:r>
            <w:proofErr w:type="gramStart"/>
            <w:r w:rsidRPr="001F35F8">
              <w:t xml:space="preserve"> Д</w:t>
            </w:r>
            <w:proofErr w:type="gramEnd"/>
            <w:r w:rsidRPr="001F35F8">
              <w:t xml:space="preserve"> СП 42.13330.2016 </w:t>
            </w:r>
            <w:r w:rsidR="00A1076D">
              <w:t>«</w:t>
            </w:r>
            <w:proofErr w:type="spellStart"/>
            <w:r w:rsidR="00A1076D">
              <w:t>СНиП</w:t>
            </w:r>
            <w:proofErr w:type="spellEnd"/>
            <w:r w:rsidR="00A1076D">
              <w:t xml:space="preserve"> 2.07.01-89* Градостроительство. Планировка и застройка городских и сельских поселений»</w:t>
            </w:r>
          </w:p>
        </w:tc>
        <w:tc>
          <w:tcPr>
            <w:tcW w:w="0" w:type="auto"/>
            <w:vMerge/>
            <w:vAlign w:val="center"/>
          </w:tcPr>
          <w:p w:rsidR="00A64E35" w:rsidRPr="00AC4AFC" w:rsidRDefault="00A64E35" w:rsidP="00A64E35">
            <w:pPr>
              <w:pStyle w:val="22"/>
            </w:pPr>
          </w:p>
        </w:tc>
      </w:tr>
      <w:tr w:rsidR="00A64E35" w:rsidRPr="00AC4AFC" w:rsidTr="00A64E35">
        <w:tc>
          <w:tcPr>
            <w:tcW w:w="0" w:type="auto"/>
            <w:vAlign w:val="center"/>
          </w:tcPr>
          <w:p w:rsidR="00A64E35" w:rsidRPr="00AC4AFC" w:rsidRDefault="00A64E35" w:rsidP="00A64E35">
            <w:pPr>
              <w:pStyle w:val="22"/>
            </w:pPr>
            <w:r w:rsidRPr="00AC4AFC">
              <w:t xml:space="preserve">Спортивно-тренажерный </w:t>
            </w:r>
            <w:r>
              <w:t xml:space="preserve">зал повседневного обслуживания </w:t>
            </w:r>
          </w:p>
        </w:tc>
        <w:tc>
          <w:tcPr>
            <w:tcW w:w="0" w:type="auto"/>
            <w:vAlign w:val="center"/>
          </w:tcPr>
          <w:p w:rsidR="00A64E35" w:rsidRPr="00AC4AFC" w:rsidRDefault="00312C91" w:rsidP="00A64E35">
            <w:pPr>
              <w:pStyle w:val="22"/>
            </w:pPr>
            <w:r w:rsidRPr="00AC4AFC">
              <w:t>п. 24.3.1. Нормативов градостроительного проектирования Владимирской области</w:t>
            </w:r>
          </w:p>
        </w:tc>
        <w:tc>
          <w:tcPr>
            <w:tcW w:w="0" w:type="auto"/>
            <w:vMerge w:val="restart"/>
            <w:vAlign w:val="center"/>
          </w:tcPr>
          <w:p w:rsidR="00A64E35" w:rsidRPr="00AC4AFC" w:rsidRDefault="00A64E35" w:rsidP="00A64E35">
            <w:pPr>
              <w:pStyle w:val="22"/>
            </w:pPr>
            <w:r w:rsidRPr="001F35F8">
              <w:t xml:space="preserve">п. 10.4 СП 42.13330.2016 </w:t>
            </w:r>
            <w:r w:rsidR="00A1076D">
              <w:t>«</w:t>
            </w:r>
            <w:proofErr w:type="spellStart"/>
            <w:r w:rsidR="00A1076D">
              <w:t>СНиП</w:t>
            </w:r>
            <w:proofErr w:type="spellEnd"/>
            <w:r w:rsidR="00A1076D">
              <w:t xml:space="preserve"> 2.07.01-89* Градостроительство. Планировка и застройка городских и сельских поселений»</w:t>
            </w:r>
          </w:p>
        </w:tc>
      </w:tr>
      <w:tr w:rsidR="00A64E35" w:rsidRPr="00AC4AFC" w:rsidTr="00A64E35">
        <w:tc>
          <w:tcPr>
            <w:tcW w:w="0" w:type="auto"/>
            <w:vAlign w:val="center"/>
          </w:tcPr>
          <w:p w:rsidR="00A64E35" w:rsidRPr="00AC4AFC" w:rsidRDefault="00A64E35" w:rsidP="00A64E35">
            <w:pPr>
              <w:pStyle w:val="22"/>
            </w:pPr>
            <w:r w:rsidRPr="00AC4AFC">
              <w:t>Помещения для физкультурно-оздоровительных занятий</w:t>
            </w:r>
          </w:p>
        </w:tc>
        <w:tc>
          <w:tcPr>
            <w:tcW w:w="0" w:type="auto"/>
            <w:vAlign w:val="center"/>
          </w:tcPr>
          <w:p w:rsidR="00A64E35" w:rsidRPr="00AC4AFC" w:rsidRDefault="00675871" w:rsidP="00A64E35">
            <w:pPr>
              <w:pStyle w:val="22"/>
            </w:pPr>
            <w:r w:rsidRPr="001F35F8">
              <w:t>Приложение</w:t>
            </w:r>
            <w:proofErr w:type="gramStart"/>
            <w:r w:rsidRPr="001F35F8">
              <w:t xml:space="preserve"> Д</w:t>
            </w:r>
            <w:proofErr w:type="gramEnd"/>
            <w:r w:rsidRPr="001F35F8">
              <w:t xml:space="preserve"> СП 42.13330.2016 </w:t>
            </w:r>
            <w:r w:rsidR="00A1076D">
              <w:t>«</w:t>
            </w:r>
            <w:proofErr w:type="spellStart"/>
            <w:r w:rsidR="00A1076D">
              <w:t>СНиП</w:t>
            </w:r>
            <w:proofErr w:type="spellEnd"/>
            <w:r w:rsidR="00A1076D">
              <w:t xml:space="preserve"> 2.07.01-89* Градостроительство. Планировка и застройка городских и сельских поселений»</w:t>
            </w:r>
          </w:p>
        </w:tc>
        <w:tc>
          <w:tcPr>
            <w:tcW w:w="0" w:type="auto"/>
            <w:vMerge/>
            <w:vAlign w:val="center"/>
          </w:tcPr>
          <w:p w:rsidR="00A64E35" w:rsidRPr="00AC4AFC" w:rsidRDefault="00A64E35" w:rsidP="00A64E35">
            <w:pPr>
              <w:pStyle w:val="22"/>
            </w:pPr>
          </w:p>
        </w:tc>
      </w:tr>
      <w:tr w:rsidR="00A64E35" w:rsidRPr="00AC4AFC" w:rsidTr="00A64E35">
        <w:tc>
          <w:tcPr>
            <w:tcW w:w="0" w:type="auto"/>
            <w:vAlign w:val="center"/>
          </w:tcPr>
          <w:p w:rsidR="00A64E35" w:rsidRPr="00AC4AFC" w:rsidRDefault="00A64E35" w:rsidP="00A64E35">
            <w:pPr>
              <w:pStyle w:val="22"/>
            </w:pPr>
            <w:r>
              <w:t>Детско-юношеская спортивная школа</w:t>
            </w:r>
          </w:p>
        </w:tc>
        <w:tc>
          <w:tcPr>
            <w:tcW w:w="0" w:type="auto"/>
            <w:vAlign w:val="center"/>
          </w:tcPr>
          <w:p w:rsidR="00A64E35" w:rsidRPr="00AC4AFC" w:rsidRDefault="00675871" w:rsidP="00A64E35">
            <w:pPr>
              <w:pStyle w:val="22"/>
            </w:pPr>
            <w:r w:rsidRPr="00AC4AFC">
              <w:t>п. 24.3.1. Нормативов градостроительного проектирования Владимирской области</w:t>
            </w:r>
          </w:p>
        </w:tc>
        <w:tc>
          <w:tcPr>
            <w:tcW w:w="0" w:type="auto"/>
            <w:vMerge w:val="restart"/>
            <w:vAlign w:val="center"/>
          </w:tcPr>
          <w:p w:rsidR="00A64E35" w:rsidRPr="00AC4AFC" w:rsidRDefault="00312C91" w:rsidP="00A64E35">
            <w:pPr>
              <w:pStyle w:val="22"/>
            </w:pPr>
            <w:r>
              <w:t>п. 24.3</w:t>
            </w:r>
            <w:r w:rsidR="00A64E35">
              <w:t>.1.</w:t>
            </w:r>
            <w:r w:rsidR="00A64E35" w:rsidRPr="00AC4AFC">
              <w:t xml:space="preserve"> Нормативов градостроительного проектирования Владимирской области</w:t>
            </w:r>
          </w:p>
        </w:tc>
      </w:tr>
      <w:tr w:rsidR="00A64E35" w:rsidRPr="00AC4AFC" w:rsidTr="00A64E35">
        <w:tc>
          <w:tcPr>
            <w:tcW w:w="0" w:type="auto"/>
            <w:vAlign w:val="center"/>
          </w:tcPr>
          <w:p w:rsidR="00A64E35" w:rsidRPr="00AC4AFC" w:rsidRDefault="00A64E35" w:rsidP="00A64E35">
            <w:pPr>
              <w:pStyle w:val="22"/>
            </w:pPr>
            <w:r>
              <w:t>Бассейн общего пользования</w:t>
            </w:r>
          </w:p>
        </w:tc>
        <w:tc>
          <w:tcPr>
            <w:tcW w:w="0" w:type="auto"/>
            <w:vAlign w:val="center"/>
          </w:tcPr>
          <w:p w:rsidR="00A64E35" w:rsidRPr="00AC4AFC" w:rsidRDefault="00675871" w:rsidP="00A64E35">
            <w:pPr>
              <w:pStyle w:val="22"/>
            </w:pPr>
            <w:r w:rsidRPr="001F35F8">
              <w:t>Приложение</w:t>
            </w:r>
            <w:proofErr w:type="gramStart"/>
            <w:r w:rsidRPr="001F35F8">
              <w:t xml:space="preserve"> Д</w:t>
            </w:r>
            <w:proofErr w:type="gramEnd"/>
            <w:r w:rsidRPr="001F35F8">
              <w:t xml:space="preserve"> СП 42.13330.2016 </w:t>
            </w:r>
            <w:r w:rsidR="00A1076D">
              <w:t>«</w:t>
            </w:r>
            <w:proofErr w:type="spellStart"/>
            <w:r w:rsidR="00A1076D">
              <w:t>СНиП</w:t>
            </w:r>
            <w:proofErr w:type="spellEnd"/>
            <w:r w:rsidR="00A1076D">
              <w:t xml:space="preserve"> 2.07.01-89* </w:t>
            </w:r>
            <w:r w:rsidR="00A1076D">
              <w:lastRenderedPageBreak/>
              <w:t>Градостроительство. Планировка и застройка городских и сельских поселений»</w:t>
            </w:r>
          </w:p>
        </w:tc>
        <w:tc>
          <w:tcPr>
            <w:tcW w:w="0" w:type="auto"/>
            <w:vMerge/>
            <w:vAlign w:val="center"/>
          </w:tcPr>
          <w:p w:rsidR="00A64E35" w:rsidRPr="00AC4AFC" w:rsidRDefault="00A64E35" w:rsidP="00A64E35">
            <w:pPr>
              <w:pStyle w:val="22"/>
            </w:pPr>
          </w:p>
        </w:tc>
      </w:tr>
      <w:tr w:rsidR="00675871" w:rsidRPr="00AC4AFC" w:rsidTr="00A64E35">
        <w:tc>
          <w:tcPr>
            <w:tcW w:w="0" w:type="auto"/>
            <w:vAlign w:val="center"/>
          </w:tcPr>
          <w:p w:rsidR="00675871" w:rsidRPr="00AC4AFC" w:rsidRDefault="00675871" w:rsidP="00A64E35">
            <w:pPr>
              <w:pStyle w:val="22"/>
            </w:pPr>
            <w:r>
              <w:lastRenderedPageBreak/>
              <w:t xml:space="preserve">Многофункциональные </w:t>
            </w:r>
            <w:proofErr w:type="spellStart"/>
            <w:r>
              <w:t>физкультурно-оздорови-тельные</w:t>
            </w:r>
            <w:proofErr w:type="spellEnd"/>
            <w:r>
              <w:t xml:space="preserve"> комплексы, в том числе универсальные игровые залы, плавательные бассейны и крытые ледовые арены</w:t>
            </w:r>
          </w:p>
        </w:tc>
        <w:tc>
          <w:tcPr>
            <w:tcW w:w="0" w:type="auto"/>
            <w:vMerge w:val="restart"/>
            <w:vAlign w:val="center"/>
          </w:tcPr>
          <w:p w:rsidR="00675871" w:rsidRPr="00AC4AFC" w:rsidRDefault="00675871" w:rsidP="00A64E35">
            <w:pPr>
              <w:pStyle w:val="22"/>
            </w:pPr>
            <w:r w:rsidRPr="00AC4AFC">
              <w:t>п. 24.3.1. Нормативов градостроительного проектирования Владимирской области</w:t>
            </w:r>
          </w:p>
        </w:tc>
        <w:tc>
          <w:tcPr>
            <w:tcW w:w="0" w:type="auto"/>
            <w:vMerge/>
            <w:vAlign w:val="center"/>
          </w:tcPr>
          <w:p w:rsidR="00675871" w:rsidRPr="00AC4AFC" w:rsidRDefault="00675871" w:rsidP="00A64E35">
            <w:pPr>
              <w:pStyle w:val="22"/>
            </w:pPr>
          </w:p>
        </w:tc>
      </w:tr>
      <w:tr w:rsidR="00675871" w:rsidRPr="00AC4AFC" w:rsidTr="00A64E35">
        <w:tc>
          <w:tcPr>
            <w:tcW w:w="0" w:type="auto"/>
            <w:vAlign w:val="center"/>
          </w:tcPr>
          <w:p w:rsidR="00675871" w:rsidRPr="00AC4AFC" w:rsidRDefault="00675871" w:rsidP="00A64E35">
            <w:pPr>
              <w:pStyle w:val="22"/>
            </w:pPr>
            <w:r>
              <w:t>Спортивные базы, трассы для зимних видов спорта (биатлон, лыжные гонки)</w:t>
            </w:r>
          </w:p>
        </w:tc>
        <w:tc>
          <w:tcPr>
            <w:tcW w:w="0" w:type="auto"/>
            <w:vMerge/>
            <w:vAlign w:val="center"/>
          </w:tcPr>
          <w:p w:rsidR="00675871" w:rsidRPr="00AC4AFC" w:rsidRDefault="00675871" w:rsidP="00A64E35">
            <w:pPr>
              <w:pStyle w:val="22"/>
            </w:pPr>
          </w:p>
        </w:tc>
        <w:tc>
          <w:tcPr>
            <w:tcW w:w="0" w:type="auto"/>
            <w:vAlign w:val="center"/>
          </w:tcPr>
          <w:p w:rsidR="00675871" w:rsidRPr="00AC4AFC" w:rsidRDefault="00675871" w:rsidP="00A64E35">
            <w:pPr>
              <w:pStyle w:val="22"/>
            </w:pPr>
            <w:r w:rsidRPr="001F35F8">
              <w:t>Не нормируются</w:t>
            </w:r>
          </w:p>
        </w:tc>
      </w:tr>
    </w:tbl>
    <w:p w:rsidR="00675871" w:rsidRPr="00AC4AFC" w:rsidRDefault="00675871" w:rsidP="00675871">
      <w:pPr>
        <w:pStyle w:val="143"/>
      </w:pPr>
      <w:bookmarkStart w:id="89" w:name="_Toc493858538"/>
      <w:r w:rsidRPr="00AC4AFC">
        <w:t>2.3.</w:t>
      </w:r>
      <w:r>
        <w:t>11</w:t>
      </w:r>
      <w:r w:rsidRPr="00AC4AFC">
        <w:t xml:space="preserve">. </w:t>
      </w:r>
      <w:r>
        <w:t>Объекты жилищного строительства</w:t>
      </w:r>
      <w:bookmarkEnd w:id="89"/>
    </w:p>
    <w:p w:rsidR="00675871" w:rsidRDefault="00675871" w:rsidP="00675871">
      <w:r w:rsidRPr="00AC4AFC">
        <w:t xml:space="preserve"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</w:t>
      </w:r>
      <w:r>
        <w:t>объектов жилищного строительства</w:t>
      </w:r>
      <w:r w:rsidRPr="00AC4AFC">
        <w:t xml:space="preserve"> установлены по законодательным и иным нормативно-правовым актам, представленным </w:t>
      </w:r>
      <w:proofErr w:type="gramStart"/>
      <w:r w:rsidRPr="00AC4AFC">
        <w:t>в</w:t>
      </w:r>
      <w:proofErr w:type="gramEnd"/>
      <w:r w:rsidRPr="00AC4AFC">
        <w:t xml:space="preserve"> </w:t>
      </w:r>
      <w:r w:rsidR="00BA70E8">
        <w:fldChar w:fldCharType="begin"/>
      </w:r>
      <w:r w:rsidR="006754B2">
        <w:instrText xml:space="preserve"> REF _Ref492450063 \h </w:instrText>
      </w:r>
      <w:r w:rsidR="00BA70E8">
        <w:fldChar w:fldCharType="separate"/>
      </w:r>
      <w:r w:rsidR="00084515" w:rsidRPr="00AC4AFC">
        <w:t xml:space="preserve">Таблица </w:t>
      </w:r>
      <w:r w:rsidR="00084515">
        <w:rPr>
          <w:noProof/>
        </w:rPr>
        <w:t>52</w:t>
      </w:r>
      <w:r w:rsidR="00BA70E8">
        <w:fldChar w:fldCharType="end"/>
      </w:r>
      <w:r>
        <w:t>.</w:t>
      </w:r>
    </w:p>
    <w:p w:rsidR="00675871" w:rsidRPr="00AC4AFC" w:rsidRDefault="00675871" w:rsidP="00675871">
      <w:pPr>
        <w:pStyle w:val="a5"/>
      </w:pPr>
      <w:bookmarkStart w:id="90" w:name="_Ref492450063"/>
      <w:r w:rsidRPr="00AC4AFC">
        <w:t xml:space="preserve">Таблица </w:t>
      </w:r>
      <w:fldSimple w:instr=" SEQ Таблица \* ARABIC ">
        <w:r w:rsidR="00084515">
          <w:rPr>
            <w:noProof/>
          </w:rPr>
          <w:t>52</w:t>
        </w:r>
      </w:fldSimple>
      <w:bookmarkEnd w:id="90"/>
    </w:p>
    <w:tbl>
      <w:tblPr>
        <w:tblStyle w:val="a4"/>
        <w:tblW w:w="0" w:type="auto"/>
        <w:tblLook w:val="04A0"/>
      </w:tblPr>
      <w:tblGrid>
        <w:gridCol w:w="2309"/>
        <w:gridCol w:w="5196"/>
        <w:gridCol w:w="2065"/>
      </w:tblGrid>
      <w:tr w:rsidR="00675871" w:rsidRPr="00AC4AFC" w:rsidTr="00675871">
        <w:trPr>
          <w:trHeight w:val="57"/>
        </w:trPr>
        <w:tc>
          <w:tcPr>
            <w:tcW w:w="0" w:type="auto"/>
            <w:vMerge w:val="restart"/>
            <w:vAlign w:val="center"/>
          </w:tcPr>
          <w:p w:rsidR="00675871" w:rsidRPr="00AC4AFC" w:rsidRDefault="00675871" w:rsidP="00675871">
            <w:pPr>
              <w:pStyle w:val="211"/>
            </w:pPr>
            <w:r w:rsidRPr="00AC4AFC">
              <w:t>Наименование объекта</w:t>
            </w:r>
            <w:r>
              <w:t>/показателя</w:t>
            </w:r>
          </w:p>
        </w:tc>
        <w:tc>
          <w:tcPr>
            <w:tcW w:w="0" w:type="auto"/>
            <w:gridSpan w:val="2"/>
            <w:vAlign w:val="center"/>
          </w:tcPr>
          <w:p w:rsidR="00675871" w:rsidRPr="00AC4AFC" w:rsidRDefault="00675871" w:rsidP="00675871">
            <w:pPr>
              <w:pStyle w:val="211"/>
            </w:pPr>
            <w:r w:rsidRPr="00AC4AFC">
              <w:t>Законодательные и иные нормативно-правовые акты, на основании которых установлены предельные значения расчетных показателей</w:t>
            </w:r>
          </w:p>
        </w:tc>
      </w:tr>
      <w:tr w:rsidR="00675871" w:rsidRPr="00AC4AFC" w:rsidTr="00675871">
        <w:trPr>
          <w:trHeight w:val="57"/>
        </w:trPr>
        <w:tc>
          <w:tcPr>
            <w:tcW w:w="0" w:type="auto"/>
            <w:vMerge/>
            <w:vAlign w:val="center"/>
          </w:tcPr>
          <w:p w:rsidR="00675871" w:rsidRPr="00AC4AFC" w:rsidRDefault="00675871" w:rsidP="00675871">
            <w:pPr>
              <w:pStyle w:val="211"/>
            </w:pPr>
          </w:p>
        </w:tc>
        <w:tc>
          <w:tcPr>
            <w:tcW w:w="0" w:type="auto"/>
            <w:vAlign w:val="center"/>
          </w:tcPr>
          <w:p w:rsidR="00675871" w:rsidRPr="00AC4AFC" w:rsidRDefault="00675871" w:rsidP="00675871">
            <w:pPr>
              <w:pStyle w:val="211"/>
            </w:pPr>
            <w:r w:rsidRPr="00AC4AFC">
              <w:t>Минимально допустимого уровня обеспеченности</w:t>
            </w:r>
          </w:p>
        </w:tc>
        <w:tc>
          <w:tcPr>
            <w:tcW w:w="0" w:type="auto"/>
            <w:vAlign w:val="center"/>
          </w:tcPr>
          <w:p w:rsidR="00675871" w:rsidRPr="00AC4AFC" w:rsidRDefault="00675871" w:rsidP="00675871">
            <w:pPr>
              <w:pStyle w:val="211"/>
            </w:pPr>
            <w:r w:rsidRPr="00AC4AFC">
              <w:t>Максимально допустимого уровня территориальной доступности</w:t>
            </w:r>
          </w:p>
        </w:tc>
      </w:tr>
      <w:tr w:rsidR="00830CFE" w:rsidRPr="00AC4AFC" w:rsidTr="00675871">
        <w:trPr>
          <w:trHeight w:val="57"/>
        </w:trPr>
        <w:tc>
          <w:tcPr>
            <w:tcW w:w="0" w:type="auto"/>
            <w:vAlign w:val="center"/>
          </w:tcPr>
          <w:p w:rsidR="00830CFE" w:rsidRPr="00AC4AFC" w:rsidRDefault="00830CFE" w:rsidP="00675871">
            <w:pPr>
              <w:pStyle w:val="22"/>
            </w:pPr>
            <w:r w:rsidRPr="00AC4AFC">
              <w:t>Норма предоставления площади жилого помещения по договорам социального найма</w:t>
            </w:r>
          </w:p>
        </w:tc>
        <w:tc>
          <w:tcPr>
            <w:tcW w:w="0" w:type="auto"/>
            <w:vAlign w:val="center"/>
          </w:tcPr>
          <w:p w:rsidR="00830CFE" w:rsidRPr="00AC4AFC" w:rsidRDefault="00830CFE" w:rsidP="00830CFE">
            <w:pPr>
              <w:pStyle w:val="22"/>
            </w:pPr>
            <w:r>
              <w:t xml:space="preserve">Решение Совета народных депутатов </w:t>
            </w:r>
            <w:r w:rsidR="004D219B">
              <w:t>округа Муром</w:t>
            </w:r>
            <w:r>
              <w:t xml:space="preserve"> от 28.03.2006 № 80 «Об утверждении «Порядка ведения учета граждан, нуждающихся в улучшении жилищных условий, и предоставления таким гражданам жилых помещений по договорам социального найма на территории </w:t>
            </w:r>
            <w:r w:rsidR="004D219B">
              <w:t>округа Муром</w:t>
            </w:r>
            <w:r>
              <w:t>»</w:t>
            </w:r>
          </w:p>
        </w:tc>
        <w:tc>
          <w:tcPr>
            <w:tcW w:w="0" w:type="auto"/>
            <w:vMerge w:val="restart"/>
            <w:vAlign w:val="center"/>
          </w:tcPr>
          <w:p w:rsidR="00830CFE" w:rsidRPr="00AC4AFC" w:rsidRDefault="00830CFE" w:rsidP="00675871">
            <w:pPr>
              <w:pStyle w:val="22"/>
            </w:pPr>
            <w:r>
              <w:t>Не нормируется</w:t>
            </w:r>
          </w:p>
        </w:tc>
      </w:tr>
      <w:tr w:rsidR="00830CFE" w:rsidRPr="00AC4AFC" w:rsidTr="00675871">
        <w:trPr>
          <w:trHeight w:val="57"/>
        </w:trPr>
        <w:tc>
          <w:tcPr>
            <w:tcW w:w="0" w:type="auto"/>
            <w:vAlign w:val="center"/>
          </w:tcPr>
          <w:p w:rsidR="00830CFE" w:rsidRPr="00AC4AFC" w:rsidRDefault="00830CFE" w:rsidP="00675871">
            <w:pPr>
              <w:pStyle w:val="22"/>
            </w:pPr>
            <w:r w:rsidRPr="00AC4AFC">
              <w:rPr>
                <w:rFonts w:eastAsia="TimesNewRomanPSMT"/>
                <w:color w:val="000000"/>
              </w:rPr>
              <w:t>Минимальная расчетная</w:t>
            </w:r>
            <w:r w:rsidRPr="00AC4AFC">
              <w:t xml:space="preserve"> обеспеченность  общей площадью жилых помещений</w:t>
            </w:r>
          </w:p>
        </w:tc>
        <w:tc>
          <w:tcPr>
            <w:tcW w:w="0" w:type="auto"/>
            <w:vAlign w:val="center"/>
          </w:tcPr>
          <w:p w:rsidR="00830CFE" w:rsidRPr="00AC4AFC" w:rsidRDefault="00830CFE" w:rsidP="00675871">
            <w:pPr>
              <w:pStyle w:val="22"/>
            </w:pPr>
            <w:r w:rsidRPr="00AC4AFC">
              <w:t xml:space="preserve">п. 24.9.2. </w:t>
            </w:r>
            <w:proofErr w:type="spellStart"/>
            <w:r w:rsidRPr="00AC4AFC">
              <w:t>Нормативовградостроительногопроектирования</w:t>
            </w:r>
            <w:proofErr w:type="spellEnd"/>
            <w:r w:rsidRPr="00AC4AFC">
              <w:t xml:space="preserve"> Владимирской области</w:t>
            </w:r>
          </w:p>
        </w:tc>
        <w:tc>
          <w:tcPr>
            <w:tcW w:w="0" w:type="auto"/>
            <w:vMerge/>
            <w:vAlign w:val="center"/>
          </w:tcPr>
          <w:p w:rsidR="00830CFE" w:rsidRPr="00AC4AFC" w:rsidRDefault="00830CFE" w:rsidP="00675871">
            <w:pPr>
              <w:pStyle w:val="22"/>
            </w:pPr>
          </w:p>
        </w:tc>
      </w:tr>
      <w:tr w:rsidR="00830CFE" w:rsidRPr="00AC4AFC" w:rsidTr="00675871">
        <w:trPr>
          <w:trHeight w:val="57"/>
        </w:trPr>
        <w:tc>
          <w:tcPr>
            <w:tcW w:w="0" w:type="auto"/>
            <w:vAlign w:val="center"/>
          </w:tcPr>
          <w:p w:rsidR="00830CFE" w:rsidRPr="00AC4AFC" w:rsidRDefault="00830CFE" w:rsidP="00675871">
            <w:pPr>
              <w:pStyle w:val="22"/>
            </w:pPr>
            <w:r>
              <w:t>Минимальные расчетные показатели</w:t>
            </w:r>
            <w:r w:rsidRPr="004D0415">
              <w:t xml:space="preserve"> пл</w:t>
            </w:r>
            <w:r>
              <w:t>отности населения жилого района</w:t>
            </w:r>
          </w:p>
        </w:tc>
        <w:tc>
          <w:tcPr>
            <w:tcW w:w="0" w:type="auto"/>
            <w:vAlign w:val="center"/>
          </w:tcPr>
          <w:p w:rsidR="00830CFE" w:rsidRPr="00AC4AFC" w:rsidRDefault="00830CFE" w:rsidP="00675871">
            <w:pPr>
              <w:pStyle w:val="22"/>
            </w:pPr>
            <w:r>
              <w:t>п. 24.9.3</w:t>
            </w:r>
            <w:r w:rsidRPr="00AC4AFC">
              <w:t xml:space="preserve">. </w:t>
            </w:r>
            <w:proofErr w:type="spellStart"/>
            <w:r w:rsidRPr="00AC4AFC">
              <w:t>Нормативовградостроительногопроектирования</w:t>
            </w:r>
            <w:proofErr w:type="spellEnd"/>
            <w:r w:rsidRPr="00AC4AFC">
              <w:t xml:space="preserve"> Владимирской области</w:t>
            </w:r>
          </w:p>
        </w:tc>
        <w:tc>
          <w:tcPr>
            <w:tcW w:w="0" w:type="auto"/>
            <w:vMerge/>
            <w:vAlign w:val="center"/>
          </w:tcPr>
          <w:p w:rsidR="00830CFE" w:rsidRPr="00AC4AFC" w:rsidRDefault="00830CFE" w:rsidP="00675871">
            <w:pPr>
              <w:pStyle w:val="22"/>
            </w:pPr>
          </w:p>
        </w:tc>
      </w:tr>
      <w:tr w:rsidR="00830CFE" w:rsidRPr="00AC4AFC" w:rsidTr="00675871">
        <w:trPr>
          <w:trHeight w:val="57"/>
        </w:trPr>
        <w:tc>
          <w:tcPr>
            <w:tcW w:w="0" w:type="auto"/>
            <w:vAlign w:val="center"/>
          </w:tcPr>
          <w:p w:rsidR="00830CFE" w:rsidRPr="00AC4AFC" w:rsidRDefault="00830CFE" w:rsidP="00675871">
            <w:pPr>
              <w:pStyle w:val="22"/>
            </w:pPr>
            <w:r>
              <w:t>Минимальные расчетные показатели</w:t>
            </w:r>
            <w:r w:rsidRPr="004D0415">
              <w:t xml:space="preserve"> пл</w:t>
            </w:r>
            <w:r>
              <w:t>отности населения квартала (микрорайона)</w:t>
            </w:r>
          </w:p>
        </w:tc>
        <w:tc>
          <w:tcPr>
            <w:tcW w:w="0" w:type="auto"/>
            <w:vAlign w:val="center"/>
          </w:tcPr>
          <w:p w:rsidR="00830CFE" w:rsidRPr="00AC4AFC" w:rsidRDefault="00830CFE" w:rsidP="00675871">
            <w:pPr>
              <w:pStyle w:val="22"/>
            </w:pPr>
            <w:r>
              <w:t>п. 24.9.4</w:t>
            </w:r>
            <w:r w:rsidRPr="00AC4AFC">
              <w:t xml:space="preserve">. </w:t>
            </w:r>
            <w:proofErr w:type="spellStart"/>
            <w:r w:rsidRPr="00AC4AFC">
              <w:t>Нормативовградостроительногопроектирования</w:t>
            </w:r>
            <w:proofErr w:type="spellEnd"/>
            <w:r w:rsidRPr="00AC4AFC">
              <w:t xml:space="preserve"> Владимирской области</w:t>
            </w:r>
          </w:p>
        </w:tc>
        <w:tc>
          <w:tcPr>
            <w:tcW w:w="0" w:type="auto"/>
            <w:vMerge/>
            <w:vAlign w:val="center"/>
          </w:tcPr>
          <w:p w:rsidR="00830CFE" w:rsidRPr="00AC4AFC" w:rsidRDefault="00830CFE" w:rsidP="00675871">
            <w:pPr>
              <w:pStyle w:val="22"/>
            </w:pPr>
          </w:p>
        </w:tc>
      </w:tr>
      <w:tr w:rsidR="00830CFE" w:rsidRPr="00AC4AFC" w:rsidTr="00675871">
        <w:trPr>
          <w:trHeight w:val="57"/>
        </w:trPr>
        <w:tc>
          <w:tcPr>
            <w:tcW w:w="0" w:type="auto"/>
            <w:vAlign w:val="center"/>
          </w:tcPr>
          <w:p w:rsidR="00830CFE" w:rsidRPr="00AC4AFC" w:rsidRDefault="00830CFE" w:rsidP="00675871">
            <w:pPr>
              <w:pStyle w:val="22"/>
            </w:pPr>
            <w:r>
              <w:t xml:space="preserve">Показатели расчетной плотности населения на территории сельского </w:t>
            </w:r>
            <w:r>
              <w:lastRenderedPageBreak/>
              <w:t>населенного пункта</w:t>
            </w:r>
          </w:p>
        </w:tc>
        <w:tc>
          <w:tcPr>
            <w:tcW w:w="0" w:type="auto"/>
            <w:vAlign w:val="center"/>
          </w:tcPr>
          <w:p w:rsidR="00830CFE" w:rsidRPr="00AC4AFC" w:rsidRDefault="00830CFE" w:rsidP="00675871">
            <w:pPr>
              <w:pStyle w:val="22"/>
            </w:pPr>
            <w:r>
              <w:lastRenderedPageBreak/>
              <w:t>п. 24.9.5</w:t>
            </w:r>
            <w:r w:rsidRPr="00AC4AFC">
              <w:t xml:space="preserve">. </w:t>
            </w:r>
            <w:proofErr w:type="spellStart"/>
            <w:r w:rsidRPr="00AC4AFC">
              <w:t>Нормативовградостроительногопроектирования</w:t>
            </w:r>
            <w:proofErr w:type="spellEnd"/>
            <w:r w:rsidRPr="00AC4AFC">
              <w:t xml:space="preserve"> Владимирской области</w:t>
            </w:r>
          </w:p>
        </w:tc>
        <w:tc>
          <w:tcPr>
            <w:tcW w:w="0" w:type="auto"/>
            <w:vMerge/>
            <w:vAlign w:val="center"/>
          </w:tcPr>
          <w:p w:rsidR="00830CFE" w:rsidRPr="00AC4AFC" w:rsidRDefault="00830CFE" w:rsidP="00675871">
            <w:pPr>
              <w:pStyle w:val="22"/>
            </w:pPr>
          </w:p>
        </w:tc>
      </w:tr>
      <w:tr w:rsidR="00830CFE" w:rsidRPr="00AC4AFC" w:rsidTr="00675871">
        <w:trPr>
          <w:trHeight w:val="57"/>
        </w:trPr>
        <w:tc>
          <w:tcPr>
            <w:tcW w:w="0" w:type="auto"/>
            <w:vAlign w:val="center"/>
          </w:tcPr>
          <w:p w:rsidR="00830CFE" w:rsidRPr="00AC4AFC" w:rsidRDefault="00830CFE" w:rsidP="00675871">
            <w:pPr>
              <w:pStyle w:val="22"/>
            </w:pPr>
            <w:r>
              <w:lastRenderedPageBreak/>
              <w:t>Укрупненные расчетные показатели площади жилой зоны</w:t>
            </w:r>
          </w:p>
        </w:tc>
        <w:tc>
          <w:tcPr>
            <w:tcW w:w="0" w:type="auto"/>
            <w:vAlign w:val="center"/>
          </w:tcPr>
          <w:p w:rsidR="00830CFE" w:rsidRPr="00AC4AFC" w:rsidRDefault="00830CFE" w:rsidP="00675871">
            <w:pPr>
              <w:pStyle w:val="22"/>
            </w:pPr>
            <w:r>
              <w:t>п. 24.9.6</w:t>
            </w:r>
            <w:r w:rsidRPr="00AC4AFC">
              <w:t xml:space="preserve">. </w:t>
            </w:r>
            <w:proofErr w:type="spellStart"/>
            <w:r w:rsidRPr="00AC4AFC">
              <w:t>Нормативовградостроительногопроектирования</w:t>
            </w:r>
            <w:proofErr w:type="spellEnd"/>
            <w:r w:rsidRPr="00AC4AFC">
              <w:t xml:space="preserve"> Владимирской области</w:t>
            </w:r>
          </w:p>
        </w:tc>
        <w:tc>
          <w:tcPr>
            <w:tcW w:w="0" w:type="auto"/>
            <w:vMerge/>
            <w:vAlign w:val="center"/>
          </w:tcPr>
          <w:p w:rsidR="00830CFE" w:rsidRPr="00AC4AFC" w:rsidRDefault="00830CFE" w:rsidP="00675871">
            <w:pPr>
              <w:pStyle w:val="22"/>
            </w:pPr>
          </w:p>
        </w:tc>
      </w:tr>
      <w:tr w:rsidR="00830CFE" w:rsidRPr="00AC4AFC" w:rsidTr="00675871">
        <w:trPr>
          <w:trHeight w:val="57"/>
        </w:trPr>
        <w:tc>
          <w:tcPr>
            <w:tcW w:w="0" w:type="auto"/>
            <w:vAlign w:val="center"/>
          </w:tcPr>
          <w:p w:rsidR="00830CFE" w:rsidRPr="00AC4AFC" w:rsidRDefault="00830CFE" w:rsidP="00675871">
            <w:pPr>
              <w:pStyle w:val="22"/>
            </w:pPr>
            <w:r>
              <w:t>Показатели расчетной плотности застройки жилых зон</w:t>
            </w:r>
          </w:p>
        </w:tc>
        <w:tc>
          <w:tcPr>
            <w:tcW w:w="0" w:type="auto"/>
            <w:vAlign w:val="center"/>
          </w:tcPr>
          <w:p w:rsidR="00830CFE" w:rsidRPr="00AC4AFC" w:rsidRDefault="00830CFE" w:rsidP="00675871">
            <w:pPr>
              <w:pStyle w:val="22"/>
            </w:pPr>
            <w:r>
              <w:t>п. 24.9.7</w:t>
            </w:r>
            <w:r w:rsidRPr="00AC4AFC">
              <w:t xml:space="preserve">. </w:t>
            </w:r>
            <w:proofErr w:type="spellStart"/>
            <w:r w:rsidRPr="00AC4AFC">
              <w:t>Нормативовградостроительногопроектирования</w:t>
            </w:r>
            <w:proofErr w:type="spellEnd"/>
            <w:r w:rsidRPr="00AC4AFC">
              <w:t xml:space="preserve"> Владимирской области</w:t>
            </w:r>
          </w:p>
        </w:tc>
        <w:tc>
          <w:tcPr>
            <w:tcW w:w="0" w:type="auto"/>
            <w:vMerge/>
            <w:vAlign w:val="center"/>
          </w:tcPr>
          <w:p w:rsidR="00830CFE" w:rsidRPr="00AC4AFC" w:rsidRDefault="00830CFE" w:rsidP="00675871">
            <w:pPr>
              <w:pStyle w:val="22"/>
            </w:pPr>
          </w:p>
        </w:tc>
      </w:tr>
      <w:tr w:rsidR="00830CFE" w:rsidRPr="00AC4AFC" w:rsidTr="00675871">
        <w:trPr>
          <w:trHeight w:val="57"/>
        </w:trPr>
        <w:tc>
          <w:tcPr>
            <w:tcW w:w="0" w:type="auto"/>
            <w:vAlign w:val="center"/>
          </w:tcPr>
          <w:p w:rsidR="00830CFE" w:rsidRPr="00AC4AFC" w:rsidRDefault="00830CFE" w:rsidP="00675871">
            <w:pPr>
              <w:pStyle w:val="22"/>
            </w:pPr>
            <w:r>
              <w:t>Площадь нормируемых элементов дворового благоустройства</w:t>
            </w:r>
          </w:p>
        </w:tc>
        <w:tc>
          <w:tcPr>
            <w:tcW w:w="0" w:type="auto"/>
            <w:vAlign w:val="center"/>
          </w:tcPr>
          <w:p w:rsidR="00830CFE" w:rsidRPr="00AC4AFC" w:rsidRDefault="00830CFE" w:rsidP="00675871">
            <w:pPr>
              <w:pStyle w:val="22"/>
            </w:pPr>
            <w:r>
              <w:t>п. 24.9.10</w:t>
            </w:r>
            <w:r w:rsidRPr="00AC4AFC">
              <w:t xml:space="preserve">. </w:t>
            </w:r>
            <w:proofErr w:type="spellStart"/>
            <w:r w:rsidRPr="00AC4AFC">
              <w:t>Нормативовградостроительногопроектирования</w:t>
            </w:r>
            <w:proofErr w:type="spellEnd"/>
            <w:r w:rsidRPr="00AC4AFC">
              <w:t xml:space="preserve"> Владимирской области</w:t>
            </w:r>
          </w:p>
        </w:tc>
        <w:tc>
          <w:tcPr>
            <w:tcW w:w="0" w:type="auto"/>
            <w:vMerge/>
            <w:vAlign w:val="center"/>
          </w:tcPr>
          <w:p w:rsidR="00830CFE" w:rsidRPr="00AC4AFC" w:rsidRDefault="00830CFE" w:rsidP="00675871">
            <w:pPr>
              <w:pStyle w:val="22"/>
            </w:pPr>
          </w:p>
        </w:tc>
      </w:tr>
    </w:tbl>
    <w:p w:rsidR="006C5DA0" w:rsidRPr="00AC4AFC" w:rsidRDefault="006C5DA0" w:rsidP="006C5DA0">
      <w:pPr>
        <w:pStyle w:val="143"/>
        <w:rPr>
          <w:rFonts w:eastAsia="Calibri"/>
        </w:rPr>
      </w:pPr>
      <w:bookmarkStart w:id="91" w:name="_Toc493858539"/>
      <w:r w:rsidRPr="00AC4AFC">
        <w:t>2.3.</w:t>
      </w:r>
      <w:r>
        <w:t>12</w:t>
      </w:r>
      <w:r w:rsidRPr="00AC4AFC">
        <w:t xml:space="preserve">. Объекты </w:t>
      </w:r>
      <w:r w:rsidRPr="00AC4AFC">
        <w:rPr>
          <w:rFonts w:eastAsia="Calibri"/>
        </w:rPr>
        <w:t>культуры и искусства местного значения</w:t>
      </w:r>
      <w:bookmarkEnd w:id="91"/>
    </w:p>
    <w:p w:rsidR="006C5DA0" w:rsidRDefault="006C5DA0" w:rsidP="006C5DA0">
      <w:r w:rsidRPr="00AC4AFC">
        <w:t xml:space="preserve">Расчеты предельных значений расчетных показателей минимально допустимого уровня обеспеченности объектами культуры и искусства местного значения представлены </w:t>
      </w:r>
      <w:proofErr w:type="gramStart"/>
      <w:r w:rsidRPr="00AC4AFC">
        <w:t>в</w:t>
      </w:r>
      <w:proofErr w:type="gramEnd"/>
      <w:r w:rsidRPr="00AC4AFC">
        <w:t xml:space="preserve"> </w:t>
      </w:r>
      <w:r w:rsidR="00BA70E8">
        <w:fldChar w:fldCharType="begin"/>
      </w:r>
      <w:r w:rsidR="006754B2">
        <w:instrText xml:space="preserve"> REF _Ref492451005 \h </w:instrText>
      </w:r>
      <w:r w:rsidR="00BA70E8">
        <w:fldChar w:fldCharType="separate"/>
      </w:r>
      <w:r w:rsidR="00084515">
        <w:t xml:space="preserve">Таблица </w:t>
      </w:r>
      <w:r w:rsidR="00084515">
        <w:rPr>
          <w:noProof/>
        </w:rPr>
        <w:t>53</w:t>
      </w:r>
      <w:r w:rsidR="00BA70E8">
        <w:fldChar w:fldCharType="end"/>
      </w:r>
      <w:r>
        <w:t>.</w:t>
      </w:r>
    </w:p>
    <w:p w:rsidR="006C5DA0" w:rsidRDefault="006C5DA0" w:rsidP="006C5DA0">
      <w:pPr>
        <w:pStyle w:val="a5"/>
      </w:pPr>
      <w:bookmarkStart w:id="92" w:name="_Ref492451005"/>
      <w:r>
        <w:t xml:space="preserve">Таблица </w:t>
      </w:r>
      <w:fldSimple w:instr=" SEQ Таблица \* ARABIC ">
        <w:r w:rsidR="00084515">
          <w:rPr>
            <w:noProof/>
          </w:rPr>
          <w:t>53</w:t>
        </w:r>
      </w:fldSimple>
      <w:bookmarkEnd w:id="92"/>
    </w:p>
    <w:tbl>
      <w:tblPr>
        <w:tblStyle w:val="a4"/>
        <w:tblW w:w="0" w:type="auto"/>
        <w:tblLook w:val="04A0"/>
      </w:tblPr>
      <w:tblGrid>
        <w:gridCol w:w="1919"/>
        <w:gridCol w:w="3218"/>
        <w:gridCol w:w="2526"/>
        <w:gridCol w:w="1907"/>
      </w:tblGrid>
      <w:tr w:rsidR="006C5DA0" w:rsidRPr="00AC4AFC" w:rsidTr="00CF0934">
        <w:trPr>
          <w:trHeight w:val="57"/>
        </w:trPr>
        <w:tc>
          <w:tcPr>
            <w:tcW w:w="0" w:type="auto"/>
            <w:vAlign w:val="center"/>
          </w:tcPr>
          <w:p w:rsidR="006C5DA0" w:rsidRPr="00AC4AFC" w:rsidRDefault="006C5DA0" w:rsidP="00653F48">
            <w:pPr>
              <w:pStyle w:val="41"/>
            </w:pPr>
            <w:r w:rsidRPr="00AC4AFC">
              <w:t>Наименование объекта</w:t>
            </w:r>
          </w:p>
        </w:tc>
        <w:tc>
          <w:tcPr>
            <w:tcW w:w="3082" w:type="dxa"/>
            <w:vAlign w:val="center"/>
          </w:tcPr>
          <w:p w:rsidR="006C5DA0" w:rsidRPr="00AC4AFC" w:rsidRDefault="006C5DA0" w:rsidP="00653F48">
            <w:pPr>
              <w:pStyle w:val="41"/>
            </w:pPr>
            <w:r w:rsidRPr="00AC4AFC">
              <w:t>Норматив обеспеченности (</w:t>
            </w:r>
            <w:r w:rsidRPr="00AC4AFC">
              <w:rPr>
                <w:lang w:val="en-US"/>
              </w:rPr>
              <w:t>a</w:t>
            </w:r>
            <w:r w:rsidRPr="00AC4AFC">
              <w:t>)</w:t>
            </w:r>
          </w:p>
        </w:tc>
        <w:tc>
          <w:tcPr>
            <w:tcW w:w="2354" w:type="dxa"/>
            <w:vAlign w:val="center"/>
          </w:tcPr>
          <w:p w:rsidR="006C5DA0" w:rsidRPr="00AC4AFC" w:rsidRDefault="006C5DA0" w:rsidP="006C5DA0">
            <w:pPr>
              <w:pStyle w:val="41"/>
            </w:pPr>
            <w:r w:rsidRPr="00AC4AFC">
              <w:t xml:space="preserve">Численность населения </w:t>
            </w:r>
            <w:r w:rsidR="004D219B">
              <w:t>округа Муром</w:t>
            </w:r>
            <w:r w:rsidRPr="00AC4AFC">
              <w:t xml:space="preserve"> на 01.01.1</w:t>
            </w:r>
            <w:r>
              <w:t>6</w:t>
            </w:r>
            <w:r w:rsidRPr="00AC4AFC">
              <w:t xml:space="preserve"> г., чел. (</w:t>
            </w:r>
            <w:r w:rsidRPr="00AC4AFC">
              <w:rPr>
                <w:lang w:val="en-US"/>
              </w:rPr>
              <w:t>b</w:t>
            </w:r>
            <w:r w:rsidRPr="00AC4AFC">
              <w:t>)</w:t>
            </w:r>
          </w:p>
        </w:tc>
        <w:tc>
          <w:tcPr>
            <w:tcW w:w="0" w:type="auto"/>
            <w:vAlign w:val="center"/>
          </w:tcPr>
          <w:p w:rsidR="006C5DA0" w:rsidRPr="00AC4AFC" w:rsidRDefault="006C5DA0" w:rsidP="00653F48">
            <w:pPr>
              <w:pStyle w:val="41"/>
            </w:pPr>
            <w:r w:rsidRPr="00AC4AFC">
              <w:t>Уровень обеспеченности муниципального образования, объектов (</w:t>
            </w:r>
            <w:r w:rsidRPr="00AC4AFC">
              <w:rPr>
                <w:lang w:val="en-US"/>
              </w:rPr>
              <w:t>c</w:t>
            </w:r>
            <w:r w:rsidRPr="00AC4AFC">
              <w:t> = </w:t>
            </w:r>
            <w:r w:rsidRPr="00AC4AFC">
              <w:rPr>
                <w:lang w:val="en-US"/>
              </w:rPr>
              <w:t>b</w:t>
            </w:r>
            <w:r w:rsidRPr="00AC4AFC">
              <w:t> / </w:t>
            </w:r>
            <w:r w:rsidRPr="00AC4AFC">
              <w:rPr>
                <w:lang w:val="en-US"/>
              </w:rPr>
              <w:t>a</w:t>
            </w:r>
            <w:r w:rsidRPr="00AC4AFC">
              <w:t>)</w:t>
            </w:r>
          </w:p>
        </w:tc>
      </w:tr>
      <w:tr w:rsidR="006C5DA0" w:rsidRPr="00AC4AFC" w:rsidTr="00CF0934">
        <w:trPr>
          <w:trHeight w:val="57"/>
        </w:trPr>
        <w:tc>
          <w:tcPr>
            <w:tcW w:w="0" w:type="auto"/>
            <w:vAlign w:val="center"/>
          </w:tcPr>
          <w:p w:rsidR="006C5DA0" w:rsidRPr="00AC4AFC" w:rsidRDefault="006C5DA0" w:rsidP="00653F48">
            <w:pPr>
              <w:pStyle w:val="22"/>
            </w:pPr>
            <w:r w:rsidRPr="00C30438">
              <w:t>Общедоступная универсальная библиотека</w:t>
            </w:r>
          </w:p>
        </w:tc>
        <w:tc>
          <w:tcPr>
            <w:tcW w:w="3082" w:type="dxa"/>
            <w:vAlign w:val="center"/>
          </w:tcPr>
          <w:p w:rsidR="006C5DA0" w:rsidRPr="00AC4AFC" w:rsidRDefault="00653F48" w:rsidP="003812AB">
            <w:pPr>
              <w:pStyle w:val="22"/>
            </w:pPr>
            <w:r>
              <w:t>1 объект на 10 тыс. чел. общей численности населения</w:t>
            </w:r>
            <w:r w:rsidR="00660F65">
              <w:t>*</w:t>
            </w:r>
          </w:p>
        </w:tc>
        <w:tc>
          <w:tcPr>
            <w:tcW w:w="2354" w:type="dxa"/>
            <w:vAlign w:val="center"/>
          </w:tcPr>
          <w:p w:rsidR="006C5DA0" w:rsidRPr="00AC4AFC" w:rsidRDefault="00660F65" w:rsidP="00653F48">
            <w:pPr>
              <w:pStyle w:val="512"/>
            </w:pPr>
            <w:r>
              <w:t>119093</w:t>
            </w:r>
          </w:p>
        </w:tc>
        <w:tc>
          <w:tcPr>
            <w:tcW w:w="0" w:type="auto"/>
            <w:vAlign w:val="center"/>
          </w:tcPr>
          <w:p w:rsidR="006C5DA0" w:rsidRPr="00660F65" w:rsidRDefault="00660F65" w:rsidP="00653F48">
            <w:pPr>
              <w:pStyle w:val="22"/>
            </w:pPr>
            <w:r>
              <w:t>119093</w:t>
            </w:r>
            <w:r>
              <w:rPr>
                <w:lang w:val="en-US"/>
              </w:rPr>
              <w:t xml:space="preserve"> /</w:t>
            </w:r>
            <w:r>
              <w:t xml:space="preserve"> 10000 = 12</w:t>
            </w:r>
          </w:p>
        </w:tc>
      </w:tr>
      <w:tr w:rsidR="006C5DA0" w:rsidRPr="00AC4AFC" w:rsidTr="00CF0934">
        <w:trPr>
          <w:trHeight w:val="57"/>
        </w:trPr>
        <w:tc>
          <w:tcPr>
            <w:tcW w:w="0" w:type="auto"/>
            <w:vAlign w:val="center"/>
          </w:tcPr>
          <w:p w:rsidR="006C5DA0" w:rsidRPr="00AC4AFC" w:rsidRDefault="006C5DA0" w:rsidP="00653F48">
            <w:pPr>
              <w:pStyle w:val="22"/>
            </w:pPr>
            <w:r>
              <w:t>Детская библиотека</w:t>
            </w:r>
          </w:p>
        </w:tc>
        <w:tc>
          <w:tcPr>
            <w:tcW w:w="3082" w:type="dxa"/>
            <w:vAlign w:val="center"/>
          </w:tcPr>
          <w:p w:rsidR="006C5DA0" w:rsidRPr="00AC4AFC" w:rsidRDefault="00660F65" w:rsidP="003812AB">
            <w:pPr>
              <w:pStyle w:val="22"/>
            </w:pPr>
            <w:r>
              <w:t>1 объект на 7 тыс. школьников и дошкольников</w:t>
            </w:r>
            <w:r w:rsidR="003812AB">
              <w:t xml:space="preserve"> *</w:t>
            </w:r>
          </w:p>
        </w:tc>
        <w:tc>
          <w:tcPr>
            <w:tcW w:w="2354" w:type="dxa"/>
            <w:vAlign w:val="center"/>
          </w:tcPr>
          <w:p w:rsidR="006C5DA0" w:rsidRPr="00AC4AFC" w:rsidRDefault="00660F65" w:rsidP="003812AB">
            <w:pPr>
              <w:pStyle w:val="512"/>
            </w:pPr>
            <w:r w:rsidRPr="00817B06">
              <w:t>Численность детей от 0 до 1</w:t>
            </w:r>
            <w:r>
              <w:t>8</w:t>
            </w:r>
            <w:r w:rsidRPr="00817B06">
              <w:t xml:space="preserve"> лет в </w:t>
            </w:r>
            <w:r>
              <w:t>округе Муром</w:t>
            </w:r>
            <w:r w:rsidRPr="00817B06">
              <w:t xml:space="preserve"> на 01.01.201</w:t>
            </w:r>
            <w:r>
              <w:t>6</w:t>
            </w:r>
            <w:r w:rsidRPr="00817B06">
              <w:t xml:space="preserve"> г. – </w:t>
            </w:r>
            <w:r w:rsidR="003812AB">
              <w:t>21033</w:t>
            </w:r>
            <w:r w:rsidRPr="00817B06">
              <w:t xml:space="preserve"> чел. (</w:t>
            </w:r>
            <w:r w:rsidRPr="00817B06">
              <w:rPr>
                <w:lang w:val="en-US"/>
              </w:rPr>
              <w:t>b</w:t>
            </w:r>
            <w:r w:rsidRPr="00817B06">
              <w:t>)</w:t>
            </w:r>
          </w:p>
        </w:tc>
        <w:tc>
          <w:tcPr>
            <w:tcW w:w="0" w:type="auto"/>
            <w:vAlign w:val="center"/>
          </w:tcPr>
          <w:p w:rsidR="006C5DA0" w:rsidRPr="003812AB" w:rsidRDefault="003812AB" w:rsidP="00653F48">
            <w:pPr>
              <w:pStyle w:val="22"/>
            </w:pPr>
            <w:r>
              <w:t xml:space="preserve">21033 </w:t>
            </w:r>
            <w:r>
              <w:rPr>
                <w:lang w:val="en-US"/>
              </w:rPr>
              <w:t>/</w:t>
            </w:r>
            <w:r>
              <w:t xml:space="preserve"> 7000 = 3</w:t>
            </w:r>
          </w:p>
        </w:tc>
      </w:tr>
      <w:tr w:rsidR="00CF0934" w:rsidRPr="00AC4AFC" w:rsidTr="00CF0934">
        <w:trPr>
          <w:trHeight w:val="57"/>
        </w:trPr>
        <w:tc>
          <w:tcPr>
            <w:tcW w:w="0" w:type="auto"/>
            <w:vAlign w:val="center"/>
          </w:tcPr>
          <w:p w:rsidR="00CF0934" w:rsidRPr="00AC4AFC" w:rsidRDefault="00CF0934" w:rsidP="00653F48">
            <w:pPr>
              <w:pStyle w:val="22"/>
            </w:pPr>
            <w:r>
              <w:t>Юношеская библиотека</w:t>
            </w:r>
          </w:p>
        </w:tc>
        <w:tc>
          <w:tcPr>
            <w:tcW w:w="3082" w:type="dxa"/>
            <w:vAlign w:val="center"/>
          </w:tcPr>
          <w:p w:rsidR="00CF0934" w:rsidRPr="00AC4AFC" w:rsidRDefault="00A1076D" w:rsidP="00653F48">
            <w:pPr>
              <w:pStyle w:val="22"/>
            </w:pPr>
            <w:r>
              <w:t>1 объект на 17 тыс. чел. о</w:t>
            </w:r>
            <w:r w:rsidR="00CF0934">
              <w:t>бщей численности населения *</w:t>
            </w:r>
          </w:p>
        </w:tc>
        <w:tc>
          <w:tcPr>
            <w:tcW w:w="2354" w:type="dxa"/>
            <w:vMerge w:val="restart"/>
            <w:vAlign w:val="center"/>
          </w:tcPr>
          <w:p w:rsidR="00CF0934" w:rsidRPr="00AC4AFC" w:rsidRDefault="00CF0934" w:rsidP="00653F48">
            <w:pPr>
              <w:pStyle w:val="512"/>
            </w:pPr>
            <w:r>
              <w:t>119093</w:t>
            </w:r>
          </w:p>
        </w:tc>
        <w:tc>
          <w:tcPr>
            <w:tcW w:w="0" w:type="auto"/>
            <w:vAlign w:val="center"/>
          </w:tcPr>
          <w:p w:rsidR="00CF0934" w:rsidRPr="003812AB" w:rsidRDefault="00CF0934" w:rsidP="00653F48">
            <w:pPr>
              <w:pStyle w:val="22"/>
            </w:pPr>
            <w:r>
              <w:t xml:space="preserve">119093 </w:t>
            </w:r>
            <w:r>
              <w:rPr>
                <w:lang w:val="en-US"/>
              </w:rPr>
              <w:t>/</w:t>
            </w:r>
            <w:r>
              <w:t xml:space="preserve"> 17000 = 7</w:t>
            </w:r>
          </w:p>
        </w:tc>
      </w:tr>
      <w:tr w:rsidR="00CF0934" w:rsidRPr="00AC4AFC" w:rsidTr="00CF0934">
        <w:trPr>
          <w:trHeight w:val="57"/>
        </w:trPr>
        <w:tc>
          <w:tcPr>
            <w:tcW w:w="0" w:type="auto"/>
            <w:vAlign w:val="center"/>
          </w:tcPr>
          <w:p w:rsidR="00CF0934" w:rsidRPr="00AC4AFC" w:rsidRDefault="00CF0934" w:rsidP="00653F48">
            <w:pPr>
              <w:pStyle w:val="22"/>
            </w:pPr>
            <w:r>
              <w:t>Точка доступа к полнотекстовым информационным ресурсам</w:t>
            </w:r>
          </w:p>
        </w:tc>
        <w:tc>
          <w:tcPr>
            <w:tcW w:w="3082" w:type="dxa"/>
            <w:vAlign w:val="center"/>
          </w:tcPr>
          <w:p w:rsidR="00CF0934" w:rsidRPr="00AC4AFC" w:rsidRDefault="00CF0934" w:rsidP="00653F48">
            <w:pPr>
              <w:pStyle w:val="22"/>
            </w:pPr>
            <w:r w:rsidRPr="00FE0140">
              <w:t>2 объекта на городской округ</w:t>
            </w:r>
            <w:r>
              <w:t xml:space="preserve"> **</w:t>
            </w:r>
          </w:p>
        </w:tc>
        <w:tc>
          <w:tcPr>
            <w:tcW w:w="2354" w:type="dxa"/>
            <w:vMerge/>
            <w:vAlign w:val="center"/>
          </w:tcPr>
          <w:p w:rsidR="00CF0934" w:rsidRPr="00AC4AFC" w:rsidRDefault="00CF0934" w:rsidP="00653F48">
            <w:pPr>
              <w:pStyle w:val="512"/>
            </w:pPr>
          </w:p>
        </w:tc>
        <w:tc>
          <w:tcPr>
            <w:tcW w:w="0" w:type="auto"/>
            <w:vAlign w:val="center"/>
          </w:tcPr>
          <w:p w:rsidR="00CF0934" w:rsidRDefault="00CF0934" w:rsidP="00653F48">
            <w:pPr>
              <w:pStyle w:val="22"/>
            </w:pPr>
            <w:r>
              <w:t>2</w:t>
            </w:r>
          </w:p>
        </w:tc>
      </w:tr>
      <w:tr w:rsidR="00CF0934" w:rsidRPr="00AC4AFC" w:rsidTr="00CF0934">
        <w:trPr>
          <w:trHeight w:val="57"/>
        </w:trPr>
        <w:tc>
          <w:tcPr>
            <w:tcW w:w="0" w:type="auto"/>
            <w:vAlign w:val="center"/>
          </w:tcPr>
          <w:p w:rsidR="00CF0934" w:rsidRPr="00AC4AFC" w:rsidRDefault="00CF0934" w:rsidP="00653F48">
            <w:pPr>
              <w:pStyle w:val="22"/>
            </w:pPr>
            <w:r>
              <w:t>Музеи</w:t>
            </w:r>
          </w:p>
        </w:tc>
        <w:tc>
          <w:tcPr>
            <w:tcW w:w="3082" w:type="dxa"/>
            <w:vAlign w:val="center"/>
          </w:tcPr>
          <w:p w:rsidR="00CF0934" w:rsidRPr="00AC4AFC" w:rsidRDefault="00CF0934" w:rsidP="004B6C15">
            <w:pPr>
              <w:pStyle w:val="22"/>
            </w:pPr>
            <w:r>
              <w:t>При численности населения более 100 тыс. чел – 4 объекта на поселение *</w:t>
            </w:r>
          </w:p>
        </w:tc>
        <w:tc>
          <w:tcPr>
            <w:tcW w:w="2354" w:type="dxa"/>
            <w:vMerge/>
            <w:vAlign w:val="center"/>
          </w:tcPr>
          <w:p w:rsidR="00CF0934" w:rsidRPr="00AC4AFC" w:rsidRDefault="00CF0934" w:rsidP="00653F48">
            <w:pPr>
              <w:pStyle w:val="512"/>
            </w:pPr>
          </w:p>
        </w:tc>
        <w:tc>
          <w:tcPr>
            <w:tcW w:w="0" w:type="auto"/>
            <w:vAlign w:val="center"/>
          </w:tcPr>
          <w:p w:rsidR="00CF0934" w:rsidRDefault="00CF0934" w:rsidP="00653F48">
            <w:pPr>
              <w:pStyle w:val="22"/>
            </w:pPr>
            <w:r>
              <w:t>4</w:t>
            </w:r>
          </w:p>
        </w:tc>
      </w:tr>
      <w:tr w:rsidR="00CF0934" w:rsidRPr="00AC4AFC" w:rsidTr="00CF0934">
        <w:trPr>
          <w:trHeight w:val="57"/>
        </w:trPr>
        <w:tc>
          <w:tcPr>
            <w:tcW w:w="0" w:type="auto"/>
            <w:vAlign w:val="center"/>
          </w:tcPr>
          <w:p w:rsidR="00CF0934" w:rsidRPr="00AC4AFC" w:rsidRDefault="00CF0934" w:rsidP="00653F48">
            <w:pPr>
              <w:pStyle w:val="22"/>
            </w:pPr>
            <w:r>
              <w:t>Выставочные залы, галереи</w:t>
            </w:r>
          </w:p>
        </w:tc>
        <w:tc>
          <w:tcPr>
            <w:tcW w:w="3082" w:type="dxa"/>
            <w:vAlign w:val="center"/>
          </w:tcPr>
          <w:p w:rsidR="00CF0934" w:rsidRPr="00AC4AFC" w:rsidRDefault="00CF0934" w:rsidP="00653F48">
            <w:pPr>
              <w:pStyle w:val="22"/>
            </w:pPr>
            <w:r>
              <w:t>При численности населения до 300 тыс. чел. – 1 объект на поселение *</w:t>
            </w:r>
          </w:p>
        </w:tc>
        <w:tc>
          <w:tcPr>
            <w:tcW w:w="2354" w:type="dxa"/>
            <w:vMerge/>
            <w:vAlign w:val="center"/>
          </w:tcPr>
          <w:p w:rsidR="00CF0934" w:rsidRPr="00AC4AFC" w:rsidRDefault="00CF0934" w:rsidP="00653F48">
            <w:pPr>
              <w:pStyle w:val="512"/>
            </w:pPr>
          </w:p>
        </w:tc>
        <w:tc>
          <w:tcPr>
            <w:tcW w:w="0" w:type="auto"/>
            <w:vAlign w:val="center"/>
          </w:tcPr>
          <w:p w:rsidR="00CF0934" w:rsidRDefault="00CF0934" w:rsidP="00653F48">
            <w:pPr>
              <w:pStyle w:val="22"/>
            </w:pPr>
            <w:r>
              <w:t>1</w:t>
            </w:r>
          </w:p>
        </w:tc>
      </w:tr>
      <w:tr w:rsidR="00CF0934" w:rsidRPr="00AC4AFC" w:rsidTr="00CF0934">
        <w:trPr>
          <w:trHeight w:val="57"/>
        </w:trPr>
        <w:tc>
          <w:tcPr>
            <w:tcW w:w="0" w:type="auto"/>
            <w:vAlign w:val="center"/>
          </w:tcPr>
          <w:p w:rsidR="00CF0934" w:rsidRPr="00AC4AFC" w:rsidRDefault="00CF0934" w:rsidP="00653F48">
            <w:pPr>
              <w:pStyle w:val="22"/>
            </w:pPr>
            <w:r>
              <w:t>Театр по видам искусств</w:t>
            </w:r>
          </w:p>
        </w:tc>
        <w:tc>
          <w:tcPr>
            <w:tcW w:w="3082" w:type="dxa"/>
            <w:vAlign w:val="center"/>
          </w:tcPr>
          <w:p w:rsidR="00CF0934" w:rsidRPr="00AC4AFC" w:rsidRDefault="00CF0934" w:rsidP="004B6C15">
            <w:pPr>
              <w:pStyle w:val="22"/>
            </w:pPr>
            <w:r>
              <w:t>При численности населения от 100 до 200 тыс. чел. – 1 объект на городской округ **</w:t>
            </w:r>
          </w:p>
        </w:tc>
        <w:tc>
          <w:tcPr>
            <w:tcW w:w="2354" w:type="dxa"/>
            <w:vMerge/>
            <w:vAlign w:val="center"/>
          </w:tcPr>
          <w:p w:rsidR="00CF0934" w:rsidRPr="00AC4AFC" w:rsidRDefault="00CF0934" w:rsidP="00653F48">
            <w:pPr>
              <w:pStyle w:val="512"/>
            </w:pPr>
          </w:p>
        </w:tc>
        <w:tc>
          <w:tcPr>
            <w:tcW w:w="0" w:type="auto"/>
            <w:vAlign w:val="center"/>
          </w:tcPr>
          <w:p w:rsidR="00CF0934" w:rsidRDefault="00CF0934" w:rsidP="00653F48">
            <w:pPr>
              <w:pStyle w:val="22"/>
            </w:pPr>
            <w:r>
              <w:t>1</w:t>
            </w:r>
          </w:p>
        </w:tc>
      </w:tr>
      <w:tr w:rsidR="00CF0934" w:rsidRPr="00AC4AFC" w:rsidTr="00CF0934">
        <w:trPr>
          <w:trHeight w:val="57"/>
        </w:trPr>
        <w:tc>
          <w:tcPr>
            <w:tcW w:w="0" w:type="auto"/>
            <w:vAlign w:val="center"/>
          </w:tcPr>
          <w:p w:rsidR="00CF0934" w:rsidRDefault="00CF0934" w:rsidP="00653F48">
            <w:pPr>
              <w:pStyle w:val="22"/>
            </w:pPr>
            <w:r>
              <w:t>Концертные залы, филармонии</w:t>
            </w:r>
          </w:p>
        </w:tc>
        <w:tc>
          <w:tcPr>
            <w:tcW w:w="3082" w:type="dxa"/>
            <w:vAlign w:val="center"/>
          </w:tcPr>
          <w:p w:rsidR="00CF0934" w:rsidRPr="00AC4AFC" w:rsidRDefault="00CF0934" w:rsidP="004B6C15">
            <w:pPr>
              <w:pStyle w:val="22"/>
            </w:pPr>
            <w:r>
              <w:t>При численности населения более 100 тыс. чел – 1 объект на поселение *</w:t>
            </w:r>
          </w:p>
        </w:tc>
        <w:tc>
          <w:tcPr>
            <w:tcW w:w="2354" w:type="dxa"/>
            <w:vMerge/>
            <w:vAlign w:val="center"/>
          </w:tcPr>
          <w:p w:rsidR="00CF0934" w:rsidRPr="00AC4AFC" w:rsidRDefault="00CF0934" w:rsidP="00653F48">
            <w:pPr>
              <w:pStyle w:val="512"/>
            </w:pPr>
          </w:p>
        </w:tc>
        <w:tc>
          <w:tcPr>
            <w:tcW w:w="0" w:type="auto"/>
            <w:vAlign w:val="center"/>
          </w:tcPr>
          <w:p w:rsidR="00CF0934" w:rsidRDefault="00CF0934" w:rsidP="00653F48">
            <w:pPr>
              <w:pStyle w:val="22"/>
            </w:pPr>
            <w:r>
              <w:t>1</w:t>
            </w:r>
          </w:p>
        </w:tc>
      </w:tr>
      <w:tr w:rsidR="00CF0934" w:rsidRPr="00AC4AFC" w:rsidTr="00CF0934">
        <w:trPr>
          <w:trHeight w:val="57"/>
        </w:trPr>
        <w:tc>
          <w:tcPr>
            <w:tcW w:w="0" w:type="auto"/>
            <w:vAlign w:val="center"/>
          </w:tcPr>
          <w:p w:rsidR="00CF0934" w:rsidRDefault="00CF0934" w:rsidP="00653F48">
            <w:pPr>
              <w:pStyle w:val="22"/>
            </w:pPr>
            <w:r>
              <w:t>Цирки, цирковые организации</w:t>
            </w:r>
          </w:p>
        </w:tc>
        <w:tc>
          <w:tcPr>
            <w:tcW w:w="3082" w:type="dxa"/>
            <w:vAlign w:val="center"/>
          </w:tcPr>
          <w:p w:rsidR="00CF0934" w:rsidRPr="00AC4AFC" w:rsidRDefault="00CF0934" w:rsidP="00653F48">
            <w:pPr>
              <w:pStyle w:val="22"/>
            </w:pPr>
            <w:r>
              <w:t>1 объект на поселение *</w:t>
            </w:r>
          </w:p>
        </w:tc>
        <w:tc>
          <w:tcPr>
            <w:tcW w:w="2354" w:type="dxa"/>
            <w:vMerge/>
            <w:vAlign w:val="center"/>
          </w:tcPr>
          <w:p w:rsidR="00CF0934" w:rsidRPr="00AC4AFC" w:rsidRDefault="00CF0934" w:rsidP="00653F48">
            <w:pPr>
              <w:pStyle w:val="512"/>
            </w:pPr>
          </w:p>
        </w:tc>
        <w:tc>
          <w:tcPr>
            <w:tcW w:w="0" w:type="auto"/>
            <w:vAlign w:val="center"/>
          </w:tcPr>
          <w:p w:rsidR="00CF0934" w:rsidRDefault="00CF0934" w:rsidP="00653F48">
            <w:pPr>
              <w:pStyle w:val="22"/>
            </w:pPr>
            <w:r>
              <w:t>1</w:t>
            </w:r>
          </w:p>
        </w:tc>
      </w:tr>
      <w:tr w:rsidR="00CF0934" w:rsidRPr="00AC4AFC" w:rsidTr="00CF0934">
        <w:trPr>
          <w:trHeight w:val="57"/>
        </w:trPr>
        <w:tc>
          <w:tcPr>
            <w:tcW w:w="0" w:type="auto"/>
            <w:vAlign w:val="center"/>
          </w:tcPr>
          <w:p w:rsidR="00CF0934" w:rsidRDefault="00CF0934" w:rsidP="00653F48">
            <w:pPr>
              <w:pStyle w:val="22"/>
            </w:pPr>
            <w:r>
              <w:t>Помещения для культурно-</w:t>
            </w:r>
            <w:r>
              <w:lastRenderedPageBreak/>
              <w:t>массовой работы, досуга и любительской деятельности</w:t>
            </w:r>
          </w:p>
        </w:tc>
        <w:tc>
          <w:tcPr>
            <w:tcW w:w="3082" w:type="dxa"/>
            <w:vAlign w:val="center"/>
          </w:tcPr>
          <w:p w:rsidR="00CF0934" w:rsidRPr="00AC4AFC" w:rsidRDefault="00CF0934" w:rsidP="00653F48">
            <w:pPr>
              <w:pStyle w:val="22"/>
            </w:pPr>
            <w:r>
              <w:lastRenderedPageBreak/>
              <w:t>50 м</w:t>
            </w:r>
            <w:r w:rsidRPr="001F0484">
              <w:rPr>
                <w:vertAlign w:val="superscript"/>
              </w:rPr>
              <w:t>2</w:t>
            </w:r>
            <w:r>
              <w:t xml:space="preserve">общей площади на 1000 чел. общей численности </w:t>
            </w:r>
            <w:r>
              <w:lastRenderedPageBreak/>
              <w:t>населения*</w:t>
            </w:r>
          </w:p>
        </w:tc>
        <w:tc>
          <w:tcPr>
            <w:tcW w:w="2354" w:type="dxa"/>
            <w:vMerge/>
            <w:vAlign w:val="center"/>
          </w:tcPr>
          <w:p w:rsidR="00CF0934" w:rsidRPr="00AC4AFC" w:rsidRDefault="00CF0934" w:rsidP="00653F48">
            <w:pPr>
              <w:pStyle w:val="512"/>
            </w:pPr>
          </w:p>
        </w:tc>
        <w:tc>
          <w:tcPr>
            <w:tcW w:w="0" w:type="auto"/>
            <w:vAlign w:val="center"/>
          </w:tcPr>
          <w:p w:rsidR="00CF0934" w:rsidRDefault="00CF0934" w:rsidP="00653F48">
            <w:pPr>
              <w:pStyle w:val="22"/>
            </w:pPr>
            <w:r>
              <w:t>50 м</w:t>
            </w:r>
            <w:r w:rsidRPr="001F0484">
              <w:rPr>
                <w:vertAlign w:val="superscript"/>
              </w:rPr>
              <w:t>2</w:t>
            </w:r>
            <w:r>
              <w:t xml:space="preserve">общей площади на 1000 </w:t>
            </w:r>
            <w:r>
              <w:lastRenderedPageBreak/>
              <w:t>чел.</w:t>
            </w:r>
          </w:p>
        </w:tc>
      </w:tr>
      <w:tr w:rsidR="00CF0934" w:rsidRPr="00AC4AFC" w:rsidTr="00CF0934">
        <w:trPr>
          <w:trHeight w:val="57"/>
        </w:trPr>
        <w:tc>
          <w:tcPr>
            <w:tcW w:w="0" w:type="auto"/>
            <w:vAlign w:val="center"/>
          </w:tcPr>
          <w:p w:rsidR="00CF0934" w:rsidRDefault="00CF0934" w:rsidP="00653F48">
            <w:pPr>
              <w:pStyle w:val="22"/>
            </w:pPr>
            <w:proofErr w:type="spellStart"/>
            <w:r>
              <w:lastRenderedPageBreak/>
              <w:t>Культурно-досуговые</w:t>
            </w:r>
            <w:proofErr w:type="spellEnd"/>
            <w:r>
              <w:t xml:space="preserve"> учреждения клубного типа</w:t>
            </w:r>
          </w:p>
        </w:tc>
        <w:tc>
          <w:tcPr>
            <w:tcW w:w="3082" w:type="dxa"/>
            <w:vAlign w:val="center"/>
          </w:tcPr>
          <w:p w:rsidR="00CF0934" w:rsidRPr="00AC4AFC" w:rsidRDefault="00CF0934" w:rsidP="00155B79">
            <w:pPr>
              <w:pStyle w:val="22"/>
            </w:pPr>
            <w:r>
              <w:t>При численности населения от 100 до 250 тыс. чел. – 25 зрительских мест на 1000 чел. общей численности населения*</w:t>
            </w:r>
          </w:p>
        </w:tc>
        <w:tc>
          <w:tcPr>
            <w:tcW w:w="2354" w:type="dxa"/>
            <w:vMerge/>
            <w:vAlign w:val="center"/>
          </w:tcPr>
          <w:p w:rsidR="00CF0934" w:rsidRPr="00AC4AFC" w:rsidRDefault="00CF0934" w:rsidP="00653F48">
            <w:pPr>
              <w:pStyle w:val="512"/>
            </w:pPr>
          </w:p>
        </w:tc>
        <w:tc>
          <w:tcPr>
            <w:tcW w:w="0" w:type="auto"/>
            <w:vAlign w:val="center"/>
          </w:tcPr>
          <w:p w:rsidR="00CF0934" w:rsidRDefault="00CF0934" w:rsidP="00653F48">
            <w:pPr>
              <w:pStyle w:val="22"/>
            </w:pPr>
            <w:r>
              <w:t>25 зрительских мест на 1000 чел.</w:t>
            </w:r>
          </w:p>
        </w:tc>
      </w:tr>
      <w:tr w:rsidR="00CF0934" w:rsidRPr="00AC4AFC" w:rsidTr="00CF0934">
        <w:trPr>
          <w:trHeight w:val="57"/>
        </w:trPr>
        <w:tc>
          <w:tcPr>
            <w:tcW w:w="0" w:type="auto"/>
            <w:vAlign w:val="center"/>
          </w:tcPr>
          <w:p w:rsidR="00CF0934" w:rsidRDefault="00CF0934" w:rsidP="00653F48">
            <w:pPr>
              <w:pStyle w:val="22"/>
            </w:pPr>
            <w:r>
              <w:t>Парк культуры и отдыха</w:t>
            </w:r>
          </w:p>
        </w:tc>
        <w:tc>
          <w:tcPr>
            <w:tcW w:w="3082" w:type="dxa"/>
            <w:vAlign w:val="center"/>
          </w:tcPr>
          <w:p w:rsidR="00CF0934" w:rsidRPr="00AC4AFC" w:rsidRDefault="00CF0934" w:rsidP="00155B79">
            <w:pPr>
              <w:pStyle w:val="22"/>
            </w:pPr>
            <w:r>
              <w:t>1 объект на 30 тыс. чел. общей численности населения **</w:t>
            </w:r>
          </w:p>
        </w:tc>
        <w:tc>
          <w:tcPr>
            <w:tcW w:w="2354" w:type="dxa"/>
            <w:vMerge/>
            <w:vAlign w:val="center"/>
          </w:tcPr>
          <w:p w:rsidR="00CF0934" w:rsidRPr="00AC4AFC" w:rsidRDefault="00CF0934" w:rsidP="00653F48">
            <w:pPr>
              <w:pStyle w:val="512"/>
            </w:pPr>
          </w:p>
        </w:tc>
        <w:tc>
          <w:tcPr>
            <w:tcW w:w="0" w:type="auto"/>
            <w:vAlign w:val="center"/>
          </w:tcPr>
          <w:p w:rsidR="00CF0934" w:rsidRPr="00155B79" w:rsidRDefault="00CF0934" w:rsidP="00653F48">
            <w:pPr>
              <w:pStyle w:val="22"/>
            </w:pPr>
            <w:r>
              <w:t xml:space="preserve">119093 </w:t>
            </w:r>
            <w:r>
              <w:rPr>
                <w:lang w:val="en-US"/>
              </w:rPr>
              <w:t>/</w:t>
            </w:r>
            <w:r>
              <w:t xml:space="preserve"> 30000 = 4</w:t>
            </w:r>
          </w:p>
        </w:tc>
      </w:tr>
      <w:tr w:rsidR="00CF0934" w:rsidRPr="00AC4AFC" w:rsidTr="00CF0934">
        <w:trPr>
          <w:trHeight w:val="57"/>
        </w:trPr>
        <w:tc>
          <w:tcPr>
            <w:tcW w:w="0" w:type="auto"/>
            <w:vAlign w:val="center"/>
          </w:tcPr>
          <w:p w:rsidR="00CF0934" w:rsidRDefault="00CF0934" w:rsidP="00653F48">
            <w:pPr>
              <w:pStyle w:val="22"/>
            </w:pPr>
            <w:r>
              <w:t>Кинотеатры</w:t>
            </w:r>
          </w:p>
        </w:tc>
        <w:tc>
          <w:tcPr>
            <w:tcW w:w="3082" w:type="dxa"/>
            <w:vAlign w:val="center"/>
          </w:tcPr>
          <w:p w:rsidR="00CF0934" w:rsidRPr="00AC4AFC" w:rsidRDefault="00CF0934" w:rsidP="00155B79">
            <w:pPr>
              <w:pStyle w:val="22"/>
            </w:pPr>
            <w:r>
              <w:t>1 объект на 15 тыс. чел. общей численности населения **</w:t>
            </w:r>
          </w:p>
        </w:tc>
        <w:tc>
          <w:tcPr>
            <w:tcW w:w="2354" w:type="dxa"/>
            <w:vMerge/>
            <w:vAlign w:val="center"/>
          </w:tcPr>
          <w:p w:rsidR="00CF0934" w:rsidRPr="00AC4AFC" w:rsidRDefault="00CF0934" w:rsidP="00653F48">
            <w:pPr>
              <w:pStyle w:val="512"/>
            </w:pPr>
          </w:p>
        </w:tc>
        <w:tc>
          <w:tcPr>
            <w:tcW w:w="0" w:type="auto"/>
            <w:vAlign w:val="center"/>
          </w:tcPr>
          <w:p w:rsidR="00CF0934" w:rsidRPr="00155B79" w:rsidRDefault="00CF0934" w:rsidP="00653F48">
            <w:pPr>
              <w:pStyle w:val="22"/>
            </w:pPr>
            <w:r>
              <w:t xml:space="preserve">119093 </w:t>
            </w:r>
            <w:r>
              <w:rPr>
                <w:lang w:val="en-US"/>
              </w:rPr>
              <w:t>/</w:t>
            </w:r>
            <w:r>
              <w:t xml:space="preserve"> 15000 = 8</w:t>
            </w:r>
          </w:p>
        </w:tc>
      </w:tr>
      <w:tr w:rsidR="00CF0934" w:rsidRPr="00AC4AFC" w:rsidTr="00CF0934">
        <w:trPr>
          <w:trHeight w:val="57"/>
        </w:trPr>
        <w:tc>
          <w:tcPr>
            <w:tcW w:w="0" w:type="auto"/>
            <w:vAlign w:val="center"/>
          </w:tcPr>
          <w:p w:rsidR="00CF0934" w:rsidRDefault="00CF0934" w:rsidP="00653F48">
            <w:pPr>
              <w:pStyle w:val="22"/>
            </w:pPr>
            <w:r>
              <w:t>Культурно-развлекательные киноконцертные комплексы</w:t>
            </w:r>
          </w:p>
        </w:tc>
        <w:tc>
          <w:tcPr>
            <w:tcW w:w="3082" w:type="dxa"/>
            <w:vAlign w:val="center"/>
          </w:tcPr>
          <w:p w:rsidR="00CF0934" w:rsidRPr="00AC4AFC" w:rsidRDefault="00CF0934" w:rsidP="00653F48">
            <w:pPr>
              <w:pStyle w:val="22"/>
            </w:pPr>
            <w:r>
              <w:t>По заданию на проектирование</w:t>
            </w:r>
            <w:r w:rsidR="008A30B3">
              <w:t xml:space="preserve"> *</w:t>
            </w:r>
          </w:p>
        </w:tc>
        <w:tc>
          <w:tcPr>
            <w:tcW w:w="2354" w:type="dxa"/>
            <w:vMerge/>
            <w:vAlign w:val="center"/>
          </w:tcPr>
          <w:p w:rsidR="00CF0934" w:rsidRPr="00AC4AFC" w:rsidRDefault="00CF0934" w:rsidP="00653F48">
            <w:pPr>
              <w:pStyle w:val="512"/>
            </w:pPr>
          </w:p>
        </w:tc>
        <w:tc>
          <w:tcPr>
            <w:tcW w:w="0" w:type="auto"/>
            <w:vAlign w:val="center"/>
          </w:tcPr>
          <w:p w:rsidR="00CF0934" w:rsidRDefault="00CF0934" w:rsidP="00653F48">
            <w:pPr>
              <w:pStyle w:val="22"/>
            </w:pPr>
            <w:r>
              <w:t>По заданию на проектирование</w:t>
            </w:r>
          </w:p>
        </w:tc>
      </w:tr>
      <w:tr w:rsidR="00CF0934" w:rsidRPr="00AC4AFC" w:rsidTr="00CF0934">
        <w:trPr>
          <w:trHeight w:val="57"/>
        </w:trPr>
        <w:tc>
          <w:tcPr>
            <w:tcW w:w="0" w:type="auto"/>
            <w:vAlign w:val="center"/>
          </w:tcPr>
          <w:p w:rsidR="00CF0934" w:rsidRDefault="00CF0934" w:rsidP="00653F48">
            <w:pPr>
              <w:pStyle w:val="22"/>
            </w:pPr>
            <w:r>
              <w:t>Лектории</w:t>
            </w:r>
          </w:p>
        </w:tc>
        <w:tc>
          <w:tcPr>
            <w:tcW w:w="3082" w:type="dxa"/>
            <w:vAlign w:val="center"/>
          </w:tcPr>
          <w:p w:rsidR="00CF0934" w:rsidRPr="00AC4AFC" w:rsidRDefault="00CF0934" w:rsidP="00653F48">
            <w:pPr>
              <w:pStyle w:val="22"/>
            </w:pPr>
            <w:r>
              <w:t>2 места на 1000 чел. *</w:t>
            </w:r>
          </w:p>
        </w:tc>
        <w:tc>
          <w:tcPr>
            <w:tcW w:w="2354" w:type="dxa"/>
            <w:vMerge/>
            <w:vAlign w:val="center"/>
          </w:tcPr>
          <w:p w:rsidR="00CF0934" w:rsidRPr="00AC4AFC" w:rsidRDefault="00CF0934" w:rsidP="00653F48">
            <w:pPr>
              <w:pStyle w:val="512"/>
            </w:pPr>
          </w:p>
        </w:tc>
        <w:tc>
          <w:tcPr>
            <w:tcW w:w="0" w:type="auto"/>
            <w:vAlign w:val="center"/>
          </w:tcPr>
          <w:p w:rsidR="00CF0934" w:rsidRDefault="00CF0934" w:rsidP="00CF0934">
            <w:pPr>
              <w:pStyle w:val="22"/>
            </w:pPr>
            <w:r>
              <w:t>2 места на 1000 чел.</w:t>
            </w:r>
          </w:p>
        </w:tc>
      </w:tr>
      <w:tr w:rsidR="00CF0934" w:rsidRPr="00AC4AFC" w:rsidTr="00CF0934">
        <w:trPr>
          <w:trHeight w:val="57"/>
        </w:trPr>
        <w:tc>
          <w:tcPr>
            <w:tcW w:w="0" w:type="auto"/>
            <w:vAlign w:val="center"/>
          </w:tcPr>
          <w:p w:rsidR="00CF0934" w:rsidRDefault="00CF0934" w:rsidP="00653F48">
            <w:pPr>
              <w:pStyle w:val="22"/>
            </w:pPr>
            <w:r>
              <w:t>Танцевальные залы</w:t>
            </w:r>
          </w:p>
        </w:tc>
        <w:tc>
          <w:tcPr>
            <w:tcW w:w="3082" w:type="dxa"/>
            <w:vAlign w:val="center"/>
          </w:tcPr>
          <w:p w:rsidR="00CF0934" w:rsidRPr="00AC4AFC" w:rsidRDefault="00CF0934" w:rsidP="00CF0934">
            <w:pPr>
              <w:pStyle w:val="22"/>
            </w:pPr>
            <w:r>
              <w:t>6 мест на 1000 чел. *</w:t>
            </w:r>
          </w:p>
        </w:tc>
        <w:tc>
          <w:tcPr>
            <w:tcW w:w="2354" w:type="dxa"/>
            <w:vMerge/>
            <w:vAlign w:val="center"/>
          </w:tcPr>
          <w:p w:rsidR="00CF0934" w:rsidRPr="00AC4AFC" w:rsidRDefault="00CF0934" w:rsidP="00653F48">
            <w:pPr>
              <w:pStyle w:val="512"/>
            </w:pPr>
          </w:p>
        </w:tc>
        <w:tc>
          <w:tcPr>
            <w:tcW w:w="0" w:type="auto"/>
            <w:vAlign w:val="center"/>
          </w:tcPr>
          <w:p w:rsidR="00CF0934" w:rsidRDefault="00CF0934" w:rsidP="00CF0934">
            <w:pPr>
              <w:pStyle w:val="22"/>
            </w:pPr>
            <w:r>
              <w:t>6 мест на 1000 чел.</w:t>
            </w:r>
          </w:p>
        </w:tc>
      </w:tr>
      <w:tr w:rsidR="00CF0934" w:rsidRPr="00AC4AFC" w:rsidTr="00CF0934">
        <w:trPr>
          <w:trHeight w:val="57"/>
        </w:trPr>
        <w:tc>
          <w:tcPr>
            <w:tcW w:w="0" w:type="auto"/>
            <w:vAlign w:val="center"/>
          </w:tcPr>
          <w:p w:rsidR="00CF0934" w:rsidRDefault="00CF0934" w:rsidP="00653F48">
            <w:pPr>
              <w:pStyle w:val="22"/>
            </w:pPr>
            <w:r>
              <w:t>Универсальные спортивно-зрелищные залы, в том числе с искусственным льдом</w:t>
            </w:r>
          </w:p>
        </w:tc>
        <w:tc>
          <w:tcPr>
            <w:tcW w:w="3082" w:type="dxa"/>
            <w:vAlign w:val="center"/>
          </w:tcPr>
          <w:p w:rsidR="00CF0934" w:rsidRPr="00AC4AFC" w:rsidRDefault="00CF0934" w:rsidP="00653F48">
            <w:pPr>
              <w:pStyle w:val="22"/>
            </w:pPr>
            <w:r>
              <w:t>6 мест на 1000 чел. *</w:t>
            </w:r>
          </w:p>
        </w:tc>
        <w:tc>
          <w:tcPr>
            <w:tcW w:w="2354" w:type="dxa"/>
            <w:vMerge/>
            <w:vAlign w:val="center"/>
          </w:tcPr>
          <w:p w:rsidR="00CF0934" w:rsidRPr="00AC4AFC" w:rsidRDefault="00CF0934" w:rsidP="00653F48">
            <w:pPr>
              <w:pStyle w:val="512"/>
            </w:pPr>
          </w:p>
        </w:tc>
        <w:tc>
          <w:tcPr>
            <w:tcW w:w="0" w:type="auto"/>
            <w:vAlign w:val="center"/>
          </w:tcPr>
          <w:p w:rsidR="00CF0934" w:rsidRDefault="00CF0934" w:rsidP="00CF0934">
            <w:pPr>
              <w:pStyle w:val="22"/>
            </w:pPr>
            <w:r>
              <w:t>6 мест на 1000 чел.</w:t>
            </w:r>
          </w:p>
        </w:tc>
      </w:tr>
      <w:tr w:rsidR="006C5DA0" w:rsidRPr="00AC4AFC" w:rsidTr="00653F48">
        <w:trPr>
          <w:trHeight w:val="57"/>
        </w:trPr>
        <w:tc>
          <w:tcPr>
            <w:tcW w:w="0" w:type="auto"/>
            <w:gridSpan w:val="4"/>
            <w:vAlign w:val="center"/>
          </w:tcPr>
          <w:p w:rsidR="006C5DA0" w:rsidRPr="00AC4AFC" w:rsidRDefault="006C5DA0" w:rsidP="00653F48">
            <w:pPr>
              <w:pStyle w:val="31"/>
            </w:pPr>
          </w:p>
          <w:p w:rsidR="00CF0934" w:rsidRDefault="006C5DA0" w:rsidP="00653F48">
            <w:pPr>
              <w:pStyle w:val="31"/>
            </w:pPr>
            <w:r w:rsidRPr="00AC4AFC">
              <w:t xml:space="preserve">* </w:t>
            </w:r>
            <w:r w:rsidR="00CF0934" w:rsidRPr="00AC4AFC">
              <w:t>Согласно п. 24.6.1. Нормативов градостроительного проектирования Владимирской области</w:t>
            </w:r>
            <w:r w:rsidR="00CF0934">
              <w:t>;</w:t>
            </w:r>
          </w:p>
          <w:p w:rsidR="006C5DA0" w:rsidRPr="00AC4AFC" w:rsidRDefault="00CF0934" w:rsidP="00CF0934">
            <w:pPr>
              <w:pStyle w:val="31"/>
            </w:pPr>
            <w:r w:rsidRPr="00AC4AFC">
              <w:t xml:space="preserve">** </w:t>
            </w:r>
            <w:r w:rsidR="006C5DA0" w:rsidRPr="00AC4AFC">
              <w:t xml:space="preserve">Согласно распоряжению Министерства культуры Российской Федерации от 27 июля 2016 года № Р-948 «Методические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</w:t>
            </w:r>
            <w:r>
              <w:t>культуры»</w:t>
            </w:r>
          </w:p>
        </w:tc>
      </w:tr>
    </w:tbl>
    <w:p w:rsidR="006C5DA0" w:rsidRPr="00AC4AFC" w:rsidRDefault="006C5DA0" w:rsidP="006C5DA0"/>
    <w:p w:rsidR="006C5DA0" w:rsidRDefault="006C5DA0" w:rsidP="006C5DA0">
      <w:r w:rsidRPr="00AC4AFC">
        <w:t xml:space="preserve">Предельные значения расчетных показателей максимально допустимого уровня территориальной доступности объектов культуры и искусства местного значения установлены по законодательным и иным нормативно-правовым актам, представленным </w:t>
      </w:r>
      <w:proofErr w:type="gramStart"/>
      <w:r w:rsidRPr="00AC4AFC">
        <w:t>в</w:t>
      </w:r>
      <w:proofErr w:type="gramEnd"/>
      <w:r w:rsidRPr="00AC4AFC">
        <w:t xml:space="preserve"> </w:t>
      </w:r>
      <w:r w:rsidR="00BA70E8">
        <w:fldChar w:fldCharType="begin"/>
      </w:r>
      <w:r w:rsidR="00A04D24">
        <w:instrText xml:space="preserve"> REF _Ref492482485 \h </w:instrText>
      </w:r>
      <w:r w:rsidR="00BA70E8">
        <w:fldChar w:fldCharType="separate"/>
      </w:r>
      <w:r w:rsidR="00084515" w:rsidRPr="00AC4AFC">
        <w:t xml:space="preserve">Таблица </w:t>
      </w:r>
      <w:r w:rsidR="00084515">
        <w:rPr>
          <w:noProof/>
        </w:rPr>
        <w:t>54</w:t>
      </w:r>
      <w:r w:rsidR="00BA70E8">
        <w:fldChar w:fldCharType="end"/>
      </w:r>
      <w:r w:rsidRPr="00AC4AFC">
        <w:t>.</w:t>
      </w:r>
    </w:p>
    <w:p w:rsidR="007D73C4" w:rsidRDefault="007D73C4" w:rsidP="006C5DA0"/>
    <w:p w:rsidR="007D73C4" w:rsidRDefault="007D73C4" w:rsidP="006C5DA0"/>
    <w:p w:rsidR="007D73C4" w:rsidRDefault="007D73C4" w:rsidP="006C5DA0"/>
    <w:p w:rsidR="007D73C4" w:rsidRPr="00AC4AFC" w:rsidRDefault="007D73C4" w:rsidP="006C5DA0"/>
    <w:p w:rsidR="006C5DA0" w:rsidRPr="00AC4AFC" w:rsidRDefault="006C5DA0" w:rsidP="006C5DA0">
      <w:pPr>
        <w:pStyle w:val="a5"/>
      </w:pPr>
      <w:bookmarkStart w:id="93" w:name="_Ref492482485"/>
      <w:r w:rsidRPr="00AC4AFC">
        <w:t xml:space="preserve">Таблица </w:t>
      </w:r>
      <w:fldSimple w:instr=" SEQ Таблица \* ARABIC ">
        <w:r w:rsidR="00084515">
          <w:rPr>
            <w:noProof/>
          </w:rPr>
          <w:t>54</w:t>
        </w:r>
      </w:fldSimple>
      <w:bookmarkEnd w:id="93"/>
    </w:p>
    <w:tbl>
      <w:tblPr>
        <w:tblStyle w:val="a4"/>
        <w:tblW w:w="0" w:type="auto"/>
        <w:tblLook w:val="04A0"/>
      </w:tblPr>
      <w:tblGrid>
        <w:gridCol w:w="2952"/>
        <w:gridCol w:w="6618"/>
      </w:tblGrid>
      <w:tr w:rsidR="00CF0934" w:rsidRPr="00FE0140" w:rsidTr="00801339">
        <w:trPr>
          <w:trHeight w:val="57"/>
        </w:trPr>
        <w:tc>
          <w:tcPr>
            <w:tcW w:w="0" w:type="auto"/>
            <w:vAlign w:val="center"/>
          </w:tcPr>
          <w:p w:rsidR="00CF0934" w:rsidRPr="00FE0140" w:rsidRDefault="00CF0934" w:rsidP="00801339">
            <w:pPr>
              <w:pStyle w:val="211"/>
            </w:pPr>
            <w:r w:rsidRPr="00FE0140">
              <w:t>Наименование объекта</w:t>
            </w:r>
          </w:p>
        </w:tc>
        <w:tc>
          <w:tcPr>
            <w:tcW w:w="0" w:type="auto"/>
            <w:vAlign w:val="center"/>
          </w:tcPr>
          <w:p w:rsidR="00CF0934" w:rsidRPr="00FE0140" w:rsidRDefault="00CF0934" w:rsidP="00801339">
            <w:pPr>
              <w:pStyle w:val="211"/>
            </w:pPr>
            <w:r w:rsidRPr="00FE0140">
              <w:t>Законодательные и иные нормативно-правовые акты, на основании которых установлены 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CF0934" w:rsidRPr="00FE0140" w:rsidTr="00CF0934">
        <w:trPr>
          <w:trHeight w:val="541"/>
        </w:trPr>
        <w:tc>
          <w:tcPr>
            <w:tcW w:w="0" w:type="auto"/>
            <w:vAlign w:val="center"/>
          </w:tcPr>
          <w:p w:rsidR="00CF0934" w:rsidRPr="00FE0140" w:rsidRDefault="00CF0934" w:rsidP="00801339">
            <w:pPr>
              <w:pStyle w:val="22"/>
            </w:pPr>
            <w:r>
              <w:t>Общедоступная универсальная библиотека</w:t>
            </w:r>
          </w:p>
        </w:tc>
        <w:tc>
          <w:tcPr>
            <w:tcW w:w="0" w:type="auto"/>
            <w:vMerge w:val="restart"/>
            <w:vAlign w:val="center"/>
          </w:tcPr>
          <w:p w:rsidR="00CF0934" w:rsidRDefault="00395FDF" w:rsidP="009577AA">
            <w:pPr>
              <w:pStyle w:val="22"/>
            </w:pPr>
            <w:r>
              <w:t xml:space="preserve">- </w:t>
            </w:r>
            <w:r w:rsidR="00CF0934" w:rsidRPr="00FE0140">
              <w:t xml:space="preserve">п. </w:t>
            </w:r>
            <w:r w:rsidR="009577AA">
              <w:t>24.6</w:t>
            </w:r>
            <w:r w:rsidR="00CF0934" w:rsidRPr="00FE0140">
              <w:t xml:space="preserve">.1. </w:t>
            </w:r>
            <w:r w:rsidR="009577AA">
              <w:t>Нормативов</w:t>
            </w:r>
            <w:r w:rsidR="00CF0934" w:rsidRPr="00FE0140">
              <w:t xml:space="preserve"> градостроительного проектирования </w:t>
            </w:r>
            <w:r w:rsidR="009577AA">
              <w:t>Владимирской</w:t>
            </w:r>
            <w:r w:rsidR="00CF0934" w:rsidRPr="00FE0140">
              <w:t xml:space="preserve"> области</w:t>
            </w:r>
            <w:r w:rsidR="00CF0934">
              <w:t>;</w:t>
            </w:r>
          </w:p>
          <w:p w:rsidR="00395FDF" w:rsidRPr="00FE0140" w:rsidRDefault="00395FDF" w:rsidP="009577AA">
            <w:pPr>
              <w:pStyle w:val="22"/>
            </w:pPr>
            <w:r>
              <w:t>- для сельской местности как для объекта периодического пользования</w:t>
            </w:r>
          </w:p>
        </w:tc>
      </w:tr>
      <w:tr w:rsidR="00CF0934" w:rsidRPr="00FE0140" w:rsidTr="00801339">
        <w:trPr>
          <w:trHeight w:val="57"/>
        </w:trPr>
        <w:tc>
          <w:tcPr>
            <w:tcW w:w="0" w:type="auto"/>
            <w:vAlign w:val="center"/>
          </w:tcPr>
          <w:p w:rsidR="00CF0934" w:rsidRPr="00FE0140" w:rsidRDefault="00CF0934" w:rsidP="00801339">
            <w:pPr>
              <w:pStyle w:val="22"/>
            </w:pPr>
            <w:r>
              <w:t>Детская библиотека</w:t>
            </w:r>
          </w:p>
        </w:tc>
        <w:tc>
          <w:tcPr>
            <w:tcW w:w="0" w:type="auto"/>
            <w:vMerge/>
            <w:vAlign w:val="center"/>
          </w:tcPr>
          <w:p w:rsidR="00CF0934" w:rsidRPr="00FE0140" w:rsidRDefault="00CF0934" w:rsidP="00801339">
            <w:pPr>
              <w:pStyle w:val="22"/>
            </w:pPr>
          </w:p>
        </w:tc>
      </w:tr>
      <w:tr w:rsidR="00CF0934" w:rsidRPr="00FE0140" w:rsidTr="00801339">
        <w:trPr>
          <w:trHeight w:val="57"/>
        </w:trPr>
        <w:tc>
          <w:tcPr>
            <w:tcW w:w="0" w:type="auto"/>
            <w:vAlign w:val="center"/>
          </w:tcPr>
          <w:p w:rsidR="00CF0934" w:rsidRPr="00FE0140" w:rsidRDefault="00CF0934" w:rsidP="00801339">
            <w:pPr>
              <w:pStyle w:val="22"/>
            </w:pPr>
            <w:r>
              <w:t>Юношеская библиотека</w:t>
            </w:r>
          </w:p>
        </w:tc>
        <w:tc>
          <w:tcPr>
            <w:tcW w:w="0" w:type="auto"/>
            <w:vMerge/>
            <w:vAlign w:val="center"/>
          </w:tcPr>
          <w:p w:rsidR="00CF0934" w:rsidRPr="00FE0140" w:rsidRDefault="00CF0934" w:rsidP="00801339">
            <w:pPr>
              <w:pStyle w:val="22"/>
            </w:pPr>
          </w:p>
        </w:tc>
      </w:tr>
      <w:tr w:rsidR="00395FDF" w:rsidRPr="00FE0140" w:rsidTr="00801339">
        <w:trPr>
          <w:trHeight w:val="57"/>
        </w:trPr>
        <w:tc>
          <w:tcPr>
            <w:tcW w:w="0" w:type="auto"/>
            <w:vAlign w:val="center"/>
          </w:tcPr>
          <w:p w:rsidR="00395FDF" w:rsidRPr="00FE0140" w:rsidRDefault="00395FDF" w:rsidP="00801339">
            <w:pPr>
              <w:pStyle w:val="22"/>
            </w:pPr>
            <w:r w:rsidRPr="00FE0140">
              <w:t xml:space="preserve">Точка доступа к полнотекстовым </w:t>
            </w:r>
            <w:r w:rsidRPr="00FE0140">
              <w:lastRenderedPageBreak/>
              <w:t>информационным ресурсам</w:t>
            </w:r>
          </w:p>
        </w:tc>
        <w:tc>
          <w:tcPr>
            <w:tcW w:w="0" w:type="auto"/>
            <w:vAlign w:val="center"/>
          </w:tcPr>
          <w:p w:rsidR="00395FDF" w:rsidRPr="00FE0140" w:rsidRDefault="00395FDF" w:rsidP="00801339">
            <w:pPr>
              <w:pStyle w:val="22"/>
            </w:pPr>
            <w:r>
              <w:lastRenderedPageBreak/>
              <w:t>Распоряжение</w:t>
            </w:r>
            <w:r w:rsidRPr="00FE0140">
              <w:t xml:space="preserve"> Министерства культуры Российской Федерации от 27 июля 2016 года № Р-948 «Методические рекомендации </w:t>
            </w:r>
            <w:r w:rsidRPr="00FE0140">
              <w:lastRenderedPageBreak/>
              <w:t xml:space="preserve">субъектам Российской Федерации и органам местного самоуправления по развитию сети организаций </w:t>
            </w:r>
            <w:r w:rsidR="002B13AA" w:rsidRPr="00FE0140">
              <w:t>культуры и обеспеченности населения услугами организаций культуры»</w:t>
            </w:r>
          </w:p>
        </w:tc>
      </w:tr>
      <w:tr w:rsidR="00395FDF" w:rsidRPr="00FE0140" w:rsidTr="009577AA">
        <w:trPr>
          <w:trHeight w:val="298"/>
        </w:trPr>
        <w:tc>
          <w:tcPr>
            <w:tcW w:w="0" w:type="auto"/>
            <w:vAlign w:val="center"/>
          </w:tcPr>
          <w:p w:rsidR="00395FDF" w:rsidRPr="00FE0140" w:rsidRDefault="00395FDF" w:rsidP="00801339">
            <w:pPr>
              <w:pStyle w:val="22"/>
            </w:pPr>
            <w:r>
              <w:lastRenderedPageBreak/>
              <w:t>М</w:t>
            </w:r>
            <w:r w:rsidRPr="00FE0140">
              <w:t>узей</w:t>
            </w:r>
          </w:p>
        </w:tc>
        <w:tc>
          <w:tcPr>
            <w:tcW w:w="0" w:type="auto"/>
            <w:vAlign w:val="center"/>
          </w:tcPr>
          <w:p w:rsidR="00395FDF" w:rsidRDefault="002B13AA" w:rsidP="00801339">
            <w:pPr>
              <w:pStyle w:val="22"/>
            </w:pPr>
            <w:r>
              <w:t>- Распоряжение</w:t>
            </w:r>
            <w:r w:rsidRPr="00FE0140">
              <w:t xml:space="preserve"> Министерства культуры Российской Федерации от 27 июля 2016 года № Р-948 «Методические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</w:t>
            </w:r>
            <w:r>
              <w:t>;</w:t>
            </w:r>
          </w:p>
          <w:p w:rsidR="002B13AA" w:rsidRPr="00FE0140" w:rsidRDefault="002B13AA" w:rsidP="00801339">
            <w:pPr>
              <w:pStyle w:val="22"/>
            </w:pPr>
            <w:r>
              <w:t>- для сельской местности как для объекта эпизодического пользования</w:t>
            </w:r>
          </w:p>
        </w:tc>
      </w:tr>
      <w:tr w:rsidR="00CF0934" w:rsidRPr="00FE0140" w:rsidTr="00801339">
        <w:trPr>
          <w:trHeight w:val="57"/>
        </w:trPr>
        <w:tc>
          <w:tcPr>
            <w:tcW w:w="0" w:type="auto"/>
            <w:vAlign w:val="center"/>
          </w:tcPr>
          <w:p w:rsidR="00CF0934" w:rsidRPr="00FE0140" w:rsidRDefault="00CF0934" w:rsidP="00801339">
            <w:pPr>
              <w:pStyle w:val="22"/>
            </w:pPr>
            <w:r>
              <w:t>Выставочные залы, галереи</w:t>
            </w:r>
          </w:p>
        </w:tc>
        <w:tc>
          <w:tcPr>
            <w:tcW w:w="0" w:type="auto"/>
            <w:vAlign w:val="center"/>
          </w:tcPr>
          <w:p w:rsidR="00CF0934" w:rsidRDefault="00EA0FC2" w:rsidP="00801339">
            <w:pPr>
              <w:pStyle w:val="22"/>
            </w:pPr>
            <w:r>
              <w:t xml:space="preserve">- </w:t>
            </w:r>
            <w:r w:rsidR="000C389C" w:rsidRPr="00FE0140">
              <w:t xml:space="preserve">п. </w:t>
            </w:r>
            <w:r w:rsidR="000C389C">
              <w:t>24.6</w:t>
            </w:r>
            <w:r w:rsidR="000C389C" w:rsidRPr="00FE0140">
              <w:t xml:space="preserve">.1. </w:t>
            </w:r>
            <w:r w:rsidR="000C389C">
              <w:t>Нормативов</w:t>
            </w:r>
            <w:r w:rsidR="000C389C" w:rsidRPr="00FE0140">
              <w:t xml:space="preserve"> градостроительного проектирования </w:t>
            </w:r>
            <w:r w:rsidR="000C389C">
              <w:t>Владимирской</w:t>
            </w:r>
            <w:r w:rsidR="000C389C" w:rsidRPr="00FE0140">
              <w:t xml:space="preserve"> области</w:t>
            </w:r>
            <w:r w:rsidR="000C389C">
              <w:t>;</w:t>
            </w:r>
          </w:p>
          <w:p w:rsidR="00EA0FC2" w:rsidRPr="00FE0140" w:rsidRDefault="00EA0FC2" w:rsidP="00801339">
            <w:pPr>
              <w:pStyle w:val="22"/>
            </w:pPr>
            <w:r>
              <w:t>- для сельской местности как для объекта эпизодического пользования</w:t>
            </w:r>
          </w:p>
        </w:tc>
      </w:tr>
      <w:tr w:rsidR="00395FDF" w:rsidRPr="00FE0140" w:rsidTr="00801339">
        <w:trPr>
          <w:trHeight w:val="57"/>
        </w:trPr>
        <w:tc>
          <w:tcPr>
            <w:tcW w:w="0" w:type="auto"/>
            <w:vAlign w:val="center"/>
          </w:tcPr>
          <w:p w:rsidR="00395FDF" w:rsidRDefault="00395FDF" w:rsidP="00801339">
            <w:pPr>
              <w:pStyle w:val="22"/>
            </w:pPr>
            <w:r>
              <w:t>Театр по видам искусств</w:t>
            </w:r>
          </w:p>
        </w:tc>
        <w:tc>
          <w:tcPr>
            <w:tcW w:w="0" w:type="auto"/>
            <w:vMerge w:val="restart"/>
            <w:vAlign w:val="center"/>
          </w:tcPr>
          <w:p w:rsidR="00395FDF" w:rsidRDefault="00395FDF" w:rsidP="00801339">
            <w:pPr>
              <w:pStyle w:val="22"/>
            </w:pPr>
            <w:r>
              <w:t>- Распоряжение</w:t>
            </w:r>
            <w:r w:rsidRPr="00FE0140">
              <w:t xml:space="preserve"> Министерства культуры Российской Федерации от 27 июля 2016 года № Р-948 «Методические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</w:t>
            </w:r>
            <w:r>
              <w:t>;</w:t>
            </w:r>
          </w:p>
          <w:p w:rsidR="00395FDF" w:rsidRPr="00FE0140" w:rsidRDefault="00395FDF" w:rsidP="00EC2EA8">
            <w:pPr>
              <w:pStyle w:val="22"/>
            </w:pPr>
            <w:r>
              <w:t xml:space="preserve">- </w:t>
            </w:r>
            <w:r w:rsidR="00EC2EA8">
              <w:t>для сельской местности как для объекта эпизодического пользования</w:t>
            </w:r>
          </w:p>
        </w:tc>
      </w:tr>
      <w:tr w:rsidR="00395FDF" w:rsidRPr="00FE0140" w:rsidTr="00801339">
        <w:trPr>
          <w:trHeight w:val="57"/>
        </w:trPr>
        <w:tc>
          <w:tcPr>
            <w:tcW w:w="0" w:type="auto"/>
            <w:vAlign w:val="center"/>
          </w:tcPr>
          <w:p w:rsidR="00395FDF" w:rsidRDefault="00395FDF" w:rsidP="00801339">
            <w:pPr>
              <w:pStyle w:val="22"/>
            </w:pPr>
            <w:r>
              <w:t>Концертные залы, филармонии</w:t>
            </w:r>
          </w:p>
        </w:tc>
        <w:tc>
          <w:tcPr>
            <w:tcW w:w="0" w:type="auto"/>
            <w:vMerge/>
            <w:vAlign w:val="center"/>
          </w:tcPr>
          <w:p w:rsidR="00395FDF" w:rsidRDefault="00395FDF" w:rsidP="00801339">
            <w:pPr>
              <w:pStyle w:val="22"/>
            </w:pPr>
          </w:p>
        </w:tc>
      </w:tr>
      <w:tr w:rsidR="00CF0934" w:rsidRPr="00FE0140" w:rsidTr="00801339">
        <w:trPr>
          <w:trHeight w:val="57"/>
        </w:trPr>
        <w:tc>
          <w:tcPr>
            <w:tcW w:w="0" w:type="auto"/>
            <w:vAlign w:val="center"/>
          </w:tcPr>
          <w:p w:rsidR="00CF0934" w:rsidRPr="00FE0140" w:rsidRDefault="00CF0934" w:rsidP="00801339">
            <w:pPr>
              <w:pStyle w:val="22"/>
            </w:pPr>
            <w:r>
              <w:t>Цирки, цирковые организации</w:t>
            </w:r>
          </w:p>
        </w:tc>
        <w:tc>
          <w:tcPr>
            <w:tcW w:w="0" w:type="auto"/>
            <w:vAlign w:val="center"/>
          </w:tcPr>
          <w:p w:rsidR="00CF0934" w:rsidRDefault="00EC2EA8" w:rsidP="00801339">
            <w:pPr>
              <w:pStyle w:val="22"/>
            </w:pPr>
            <w:r>
              <w:t xml:space="preserve">- </w:t>
            </w:r>
            <w:r w:rsidR="000C389C" w:rsidRPr="00FE0140">
              <w:t xml:space="preserve">п. </w:t>
            </w:r>
            <w:r w:rsidR="000C389C">
              <w:t>24.6</w:t>
            </w:r>
            <w:r w:rsidR="000C389C" w:rsidRPr="00FE0140">
              <w:t xml:space="preserve">.1. </w:t>
            </w:r>
            <w:r w:rsidR="000C389C">
              <w:t>Нормативов</w:t>
            </w:r>
            <w:r w:rsidR="000C389C" w:rsidRPr="00FE0140">
              <w:t xml:space="preserve"> градостроительного проектирования </w:t>
            </w:r>
            <w:r w:rsidR="000C389C">
              <w:t>Владимирской</w:t>
            </w:r>
            <w:r w:rsidR="000C389C" w:rsidRPr="00FE0140">
              <w:t xml:space="preserve"> области</w:t>
            </w:r>
            <w:r w:rsidR="000C389C">
              <w:t>;</w:t>
            </w:r>
          </w:p>
          <w:p w:rsidR="00EC2EA8" w:rsidRPr="00FE0140" w:rsidRDefault="00EC2EA8" w:rsidP="00EC2EA8">
            <w:pPr>
              <w:pStyle w:val="22"/>
            </w:pPr>
            <w:r>
              <w:t>- для сельской местности как для объекта эпизодического пользования</w:t>
            </w:r>
          </w:p>
        </w:tc>
      </w:tr>
      <w:tr w:rsidR="00395FDF" w:rsidRPr="00FE0140" w:rsidTr="00801339">
        <w:trPr>
          <w:trHeight w:val="57"/>
        </w:trPr>
        <w:tc>
          <w:tcPr>
            <w:tcW w:w="0" w:type="auto"/>
            <w:vAlign w:val="center"/>
          </w:tcPr>
          <w:p w:rsidR="00395FDF" w:rsidRDefault="00395FDF" w:rsidP="00801339">
            <w:pPr>
              <w:pStyle w:val="22"/>
            </w:pPr>
            <w:r>
              <w:t>Помещения для культурно-массовой работы, досуга и любительской деятельности</w:t>
            </w:r>
          </w:p>
        </w:tc>
        <w:tc>
          <w:tcPr>
            <w:tcW w:w="0" w:type="auto"/>
            <w:vAlign w:val="center"/>
          </w:tcPr>
          <w:p w:rsidR="00395FDF" w:rsidRPr="00FE0140" w:rsidRDefault="00EC2EA8" w:rsidP="00801339">
            <w:pPr>
              <w:pStyle w:val="22"/>
            </w:pPr>
            <w:r>
              <w:t>Распоряжение</w:t>
            </w:r>
            <w:r w:rsidRPr="00FE0140">
              <w:t xml:space="preserve"> Министерства культуры Российской Федерации от 27 июля 2016 года № Р-948 «Методические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</w:t>
            </w:r>
          </w:p>
        </w:tc>
      </w:tr>
      <w:tr w:rsidR="00395FDF" w:rsidRPr="00FE0140" w:rsidTr="00801339">
        <w:trPr>
          <w:trHeight w:val="57"/>
        </w:trPr>
        <w:tc>
          <w:tcPr>
            <w:tcW w:w="0" w:type="auto"/>
            <w:vAlign w:val="center"/>
          </w:tcPr>
          <w:p w:rsidR="00395FDF" w:rsidRDefault="00395FDF" w:rsidP="00801339">
            <w:pPr>
              <w:pStyle w:val="22"/>
            </w:pPr>
            <w:proofErr w:type="spellStart"/>
            <w:r>
              <w:t>Культурно-досуговые</w:t>
            </w:r>
            <w:proofErr w:type="spellEnd"/>
            <w:r>
              <w:t xml:space="preserve"> учреждения клубного типа</w:t>
            </w:r>
          </w:p>
        </w:tc>
        <w:tc>
          <w:tcPr>
            <w:tcW w:w="0" w:type="auto"/>
            <w:vAlign w:val="center"/>
          </w:tcPr>
          <w:p w:rsidR="00EC2EA8" w:rsidRDefault="00EC2EA8" w:rsidP="00EC2EA8">
            <w:pPr>
              <w:pStyle w:val="22"/>
            </w:pPr>
            <w:r>
              <w:t xml:space="preserve">- </w:t>
            </w:r>
            <w:r w:rsidRPr="00FE0140">
              <w:t xml:space="preserve">п. </w:t>
            </w:r>
            <w:r>
              <w:t>24.6</w:t>
            </w:r>
            <w:r w:rsidRPr="00FE0140">
              <w:t xml:space="preserve">.1. </w:t>
            </w:r>
            <w:r>
              <w:t>Нормативов</w:t>
            </w:r>
            <w:r w:rsidRPr="00FE0140">
              <w:t xml:space="preserve"> градостроительного проектирования </w:t>
            </w:r>
            <w:r>
              <w:t>Владимирской</w:t>
            </w:r>
            <w:r w:rsidRPr="00FE0140">
              <w:t xml:space="preserve"> области</w:t>
            </w:r>
            <w:r>
              <w:t>;</w:t>
            </w:r>
          </w:p>
          <w:p w:rsidR="00395FDF" w:rsidRPr="00FE0140" w:rsidRDefault="00EC2EA8" w:rsidP="00EC2EA8">
            <w:pPr>
              <w:pStyle w:val="22"/>
            </w:pPr>
            <w:r>
              <w:t>- для сельской местности как для объекта периодического пользования</w:t>
            </w:r>
          </w:p>
        </w:tc>
      </w:tr>
      <w:tr w:rsidR="00395FDF" w:rsidRPr="00FE0140" w:rsidTr="000C389C">
        <w:trPr>
          <w:trHeight w:val="705"/>
        </w:trPr>
        <w:tc>
          <w:tcPr>
            <w:tcW w:w="0" w:type="auto"/>
            <w:vAlign w:val="center"/>
          </w:tcPr>
          <w:p w:rsidR="00395FDF" w:rsidRPr="00FE0140" w:rsidRDefault="00395FDF" w:rsidP="00801339">
            <w:pPr>
              <w:pStyle w:val="22"/>
            </w:pPr>
            <w:r>
              <w:t>Парки культуры и отдыха</w:t>
            </w:r>
          </w:p>
        </w:tc>
        <w:tc>
          <w:tcPr>
            <w:tcW w:w="0" w:type="auto"/>
            <w:vMerge w:val="restart"/>
            <w:vAlign w:val="center"/>
          </w:tcPr>
          <w:p w:rsidR="00395FDF" w:rsidRDefault="00EC2EA8" w:rsidP="00801339">
            <w:pPr>
              <w:pStyle w:val="22"/>
            </w:pPr>
            <w:r>
              <w:t xml:space="preserve">- </w:t>
            </w:r>
            <w:r w:rsidR="00395FDF">
              <w:t>Распоряжение</w:t>
            </w:r>
            <w:r w:rsidR="00395FDF" w:rsidRPr="00FE0140">
              <w:t xml:space="preserve"> Министерства культуры Российской Федерации от 27 июля 2016 года № Р-948 «Методические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</w:t>
            </w:r>
            <w:r>
              <w:t>;</w:t>
            </w:r>
          </w:p>
          <w:p w:rsidR="00EC2EA8" w:rsidRPr="00EC2EA8" w:rsidRDefault="00EC2EA8" w:rsidP="00EC2EA8">
            <w:pPr>
              <w:pStyle w:val="22"/>
              <w:rPr>
                <w:b/>
              </w:rPr>
            </w:pPr>
            <w:r>
              <w:t>- для сельской местности как для объекта эпизодического пользования</w:t>
            </w:r>
          </w:p>
        </w:tc>
      </w:tr>
      <w:tr w:rsidR="00395FDF" w:rsidRPr="00FE0140" w:rsidTr="00801339">
        <w:trPr>
          <w:trHeight w:val="57"/>
        </w:trPr>
        <w:tc>
          <w:tcPr>
            <w:tcW w:w="0" w:type="auto"/>
            <w:vAlign w:val="center"/>
          </w:tcPr>
          <w:p w:rsidR="00395FDF" w:rsidRPr="00FE0140" w:rsidRDefault="00395FDF" w:rsidP="00801339">
            <w:pPr>
              <w:pStyle w:val="22"/>
            </w:pPr>
            <w:r>
              <w:t>Кинотеатры</w:t>
            </w:r>
          </w:p>
        </w:tc>
        <w:tc>
          <w:tcPr>
            <w:tcW w:w="0" w:type="auto"/>
            <w:vMerge/>
            <w:vAlign w:val="center"/>
          </w:tcPr>
          <w:p w:rsidR="00395FDF" w:rsidRPr="00FE0140" w:rsidRDefault="00395FDF" w:rsidP="00801339">
            <w:pPr>
              <w:pStyle w:val="22"/>
            </w:pPr>
          </w:p>
        </w:tc>
      </w:tr>
      <w:tr w:rsidR="00395FDF" w:rsidRPr="00FE0140" w:rsidTr="00801339">
        <w:trPr>
          <w:trHeight w:val="57"/>
        </w:trPr>
        <w:tc>
          <w:tcPr>
            <w:tcW w:w="0" w:type="auto"/>
            <w:vAlign w:val="center"/>
          </w:tcPr>
          <w:p w:rsidR="00395FDF" w:rsidRPr="00FE0140" w:rsidRDefault="00395FDF" w:rsidP="00801339">
            <w:pPr>
              <w:pStyle w:val="22"/>
            </w:pPr>
            <w:r>
              <w:t>Культурно-развлекательные киноконцертные комплексы</w:t>
            </w:r>
          </w:p>
        </w:tc>
        <w:tc>
          <w:tcPr>
            <w:tcW w:w="0" w:type="auto"/>
            <w:vMerge w:val="restart"/>
            <w:vAlign w:val="center"/>
          </w:tcPr>
          <w:p w:rsidR="00EC2EA8" w:rsidRDefault="00EC2EA8" w:rsidP="00EC2EA8">
            <w:pPr>
              <w:pStyle w:val="22"/>
            </w:pPr>
            <w:r>
              <w:t xml:space="preserve">- </w:t>
            </w:r>
            <w:r w:rsidRPr="00FE0140">
              <w:t xml:space="preserve">п. </w:t>
            </w:r>
            <w:r>
              <w:t>24.6</w:t>
            </w:r>
            <w:r w:rsidRPr="00FE0140">
              <w:t xml:space="preserve">.1. </w:t>
            </w:r>
            <w:r>
              <w:t>Нормативов</w:t>
            </w:r>
            <w:r w:rsidRPr="00FE0140">
              <w:t xml:space="preserve"> градостроительного проектирования </w:t>
            </w:r>
            <w:r>
              <w:t>Владимирской</w:t>
            </w:r>
            <w:r w:rsidRPr="00FE0140">
              <w:t xml:space="preserve"> области</w:t>
            </w:r>
            <w:r>
              <w:t>;</w:t>
            </w:r>
          </w:p>
          <w:p w:rsidR="00395FDF" w:rsidRPr="00FE0140" w:rsidRDefault="00EC2EA8" w:rsidP="00EC2EA8">
            <w:pPr>
              <w:pStyle w:val="22"/>
            </w:pPr>
            <w:r>
              <w:t>- для сельской местности как для объекта эпизодического пользования</w:t>
            </w:r>
          </w:p>
        </w:tc>
      </w:tr>
      <w:tr w:rsidR="00395FDF" w:rsidRPr="00FE0140" w:rsidTr="00801339">
        <w:trPr>
          <w:trHeight w:val="57"/>
        </w:trPr>
        <w:tc>
          <w:tcPr>
            <w:tcW w:w="0" w:type="auto"/>
            <w:vAlign w:val="center"/>
          </w:tcPr>
          <w:p w:rsidR="00395FDF" w:rsidRPr="00FE0140" w:rsidRDefault="00395FDF" w:rsidP="00801339">
            <w:pPr>
              <w:pStyle w:val="22"/>
            </w:pPr>
            <w:r>
              <w:t>Лектории</w:t>
            </w:r>
          </w:p>
        </w:tc>
        <w:tc>
          <w:tcPr>
            <w:tcW w:w="0" w:type="auto"/>
            <w:vMerge/>
            <w:vAlign w:val="center"/>
          </w:tcPr>
          <w:p w:rsidR="00395FDF" w:rsidRPr="00FE0140" w:rsidRDefault="00395FDF" w:rsidP="00801339">
            <w:pPr>
              <w:pStyle w:val="22"/>
            </w:pPr>
          </w:p>
        </w:tc>
      </w:tr>
      <w:tr w:rsidR="00395FDF" w:rsidRPr="00FE0140" w:rsidTr="00801339">
        <w:trPr>
          <w:trHeight w:val="57"/>
        </w:trPr>
        <w:tc>
          <w:tcPr>
            <w:tcW w:w="0" w:type="auto"/>
            <w:vAlign w:val="center"/>
          </w:tcPr>
          <w:p w:rsidR="00395FDF" w:rsidRPr="00FE0140" w:rsidRDefault="00395FDF" w:rsidP="00801339">
            <w:pPr>
              <w:pStyle w:val="22"/>
            </w:pPr>
            <w:r>
              <w:t>Танцевальные залы</w:t>
            </w:r>
          </w:p>
        </w:tc>
        <w:tc>
          <w:tcPr>
            <w:tcW w:w="0" w:type="auto"/>
            <w:vMerge/>
            <w:vAlign w:val="center"/>
          </w:tcPr>
          <w:p w:rsidR="00395FDF" w:rsidRPr="00FE0140" w:rsidRDefault="00395FDF" w:rsidP="00801339">
            <w:pPr>
              <w:pStyle w:val="22"/>
            </w:pPr>
          </w:p>
        </w:tc>
      </w:tr>
      <w:tr w:rsidR="00395FDF" w:rsidRPr="00FE0140" w:rsidTr="00801339">
        <w:trPr>
          <w:trHeight w:val="57"/>
        </w:trPr>
        <w:tc>
          <w:tcPr>
            <w:tcW w:w="0" w:type="auto"/>
            <w:vAlign w:val="center"/>
          </w:tcPr>
          <w:p w:rsidR="00395FDF" w:rsidRPr="00FE0140" w:rsidRDefault="00395FDF" w:rsidP="00801339">
            <w:pPr>
              <w:pStyle w:val="22"/>
            </w:pPr>
            <w:r>
              <w:t>Универсальные спортивно- зрелищные залы, в том числе с искусственным льдом</w:t>
            </w:r>
          </w:p>
        </w:tc>
        <w:tc>
          <w:tcPr>
            <w:tcW w:w="0" w:type="auto"/>
            <w:vMerge/>
            <w:vAlign w:val="center"/>
          </w:tcPr>
          <w:p w:rsidR="00395FDF" w:rsidRPr="00FE0140" w:rsidRDefault="00395FDF" w:rsidP="00801339">
            <w:pPr>
              <w:pStyle w:val="22"/>
            </w:pPr>
          </w:p>
        </w:tc>
      </w:tr>
    </w:tbl>
    <w:p w:rsidR="00F71158" w:rsidRPr="000C389C" w:rsidRDefault="00F71158" w:rsidP="000C389C">
      <w:pPr>
        <w:pStyle w:val="143"/>
      </w:pPr>
      <w:bookmarkStart w:id="94" w:name="_Toc493858540"/>
      <w:r w:rsidRPr="000C389C">
        <w:lastRenderedPageBreak/>
        <w:t>2.</w:t>
      </w:r>
      <w:r w:rsidR="00CF5454" w:rsidRPr="000C389C">
        <w:t>3.</w:t>
      </w:r>
      <w:r w:rsidR="000C389C">
        <w:t>13</w:t>
      </w:r>
      <w:r w:rsidRPr="000C389C">
        <w:t>. Объекты здравоохранения местного значения</w:t>
      </w:r>
      <w:bookmarkEnd w:id="94"/>
    </w:p>
    <w:p w:rsidR="00EC2EA8" w:rsidRPr="00FE0140" w:rsidRDefault="00EC2EA8" w:rsidP="00EC2EA8">
      <w:r w:rsidRPr="00FE0140">
        <w:t xml:space="preserve">Исходные данные для расчета предельных значений расчетных показателей минимально допустимого уровня обеспеченности объектами здравоохранения местного значения представлены </w:t>
      </w:r>
      <w:proofErr w:type="gramStart"/>
      <w:r w:rsidRPr="00FE0140">
        <w:t>в</w:t>
      </w:r>
      <w:proofErr w:type="gramEnd"/>
      <w:r w:rsidRPr="00FE0140">
        <w:t xml:space="preserve"> </w:t>
      </w:r>
      <w:r w:rsidR="00BA70E8">
        <w:fldChar w:fldCharType="begin"/>
      </w:r>
      <w:r w:rsidR="00A04D24">
        <w:instrText xml:space="preserve"> REF _Ref488224311 \h </w:instrText>
      </w:r>
      <w:r w:rsidR="00BA70E8">
        <w:fldChar w:fldCharType="separate"/>
      </w:r>
      <w:r w:rsidR="00084515" w:rsidRPr="00FE0140">
        <w:t xml:space="preserve">Таблица </w:t>
      </w:r>
      <w:r w:rsidR="00084515">
        <w:rPr>
          <w:noProof/>
        </w:rPr>
        <w:t>55</w:t>
      </w:r>
      <w:r w:rsidR="00BA70E8">
        <w:fldChar w:fldCharType="end"/>
      </w:r>
      <w:r w:rsidRPr="00FE0140">
        <w:t>.</w:t>
      </w:r>
    </w:p>
    <w:p w:rsidR="00EC2EA8" w:rsidRPr="00FE0140" w:rsidRDefault="00EC2EA8" w:rsidP="00EC2EA8">
      <w:pPr>
        <w:pStyle w:val="a5"/>
      </w:pPr>
      <w:bookmarkStart w:id="95" w:name="_Ref488224311"/>
      <w:r w:rsidRPr="00FE0140">
        <w:t xml:space="preserve">Таблица </w:t>
      </w:r>
      <w:fldSimple w:instr=" SEQ Таблица \* ARABIC ">
        <w:r w:rsidR="00084515">
          <w:rPr>
            <w:noProof/>
          </w:rPr>
          <w:t>55</w:t>
        </w:r>
      </w:fldSimple>
      <w:bookmarkEnd w:id="95"/>
    </w:p>
    <w:tbl>
      <w:tblPr>
        <w:tblStyle w:val="a4"/>
        <w:tblW w:w="0" w:type="auto"/>
        <w:tblLook w:val="04A0"/>
      </w:tblPr>
      <w:tblGrid>
        <w:gridCol w:w="3068"/>
        <w:gridCol w:w="2180"/>
        <w:gridCol w:w="4322"/>
      </w:tblGrid>
      <w:tr w:rsidR="00EC2EA8" w:rsidRPr="00FE0140" w:rsidTr="00801339">
        <w:trPr>
          <w:trHeight w:val="57"/>
        </w:trPr>
        <w:tc>
          <w:tcPr>
            <w:tcW w:w="0" w:type="auto"/>
            <w:vAlign w:val="center"/>
          </w:tcPr>
          <w:p w:rsidR="00EC2EA8" w:rsidRPr="00FE0140" w:rsidRDefault="00EC2EA8" w:rsidP="00801339">
            <w:pPr>
              <w:pStyle w:val="211"/>
            </w:pPr>
            <w:r w:rsidRPr="00FE0140">
              <w:t>Наименование показателя исходных данных</w:t>
            </w:r>
          </w:p>
        </w:tc>
        <w:tc>
          <w:tcPr>
            <w:tcW w:w="0" w:type="auto"/>
            <w:vAlign w:val="center"/>
          </w:tcPr>
          <w:p w:rsidR="00EC2EA8" w:rsidRPr="00FE0140" w:rsidRDefault="00EC2EA8" w:rsidP="00801339">
            <w:pPr>
              <w:pStyle w:val="211"/>
            </w:pPr>
            <w:r w:rsidRPr="00FE0140">
              <w:t>Значение показателя исходных данных</w:t>
            </w:r>
          </w:p>
        </w:tc>
        <w:tc>
          <w:tcPr>
            <w:tcW w:w="0" w:type="auto"/>
            <w:vAlign w:val="center"/>
          </w:tcPr>
          <w:p w:rsidR="00EC2EA8" w:rsidRPr="00FE0140" w:rsidRDefault="00EC2EA8" w:rsidP="00801339">
            <w:pPr>
              <w:pStyle w:val="211"/>
            </w:pPr>
            <w:r w:rsidRPr="00FE0140">
              <w:t>Источник исходных данных</w:t>
            </w:r>
          </w:p>
        </w:tc>
      </w:tr>
      <w:tr w:rsidR="00872665" w:rsidRPr="00FE0140" w:rsidTr="00801339">
        <w:trPr>
          <w:trHeight w:val="57"/>
        </w:trPr>
        <w:tc>
          <w:tcPr>
            <w:tcW w:w="0" w:type="auto"/>
            <w:vAlign w:val="center"/>
          </w:tcPr>
          <w:p w:rsidR="00872665" w:rsidRPr="00FE0140" w:rsidRDefault="00872665" w:rsidP="00872665">
            <w:pPr>
              <w:pStyle w:val="22"/>
            </w:pPr>
            <w:r w:rsidRPr="00FE0140">
              <w:t xml:space="preserve">Численность всего населения </w:t>
            </w:r>
            <w:r w:rsidR="004D219B">
              <w:t>округа Муро</w:t>
            </w:r>
            <w:proofErr w:type="gramStart"/>
            <w:r w:rsidR="004D219B">
              <w:t>м</w:t>
            </w:r>
            <w:r w:rsidRPr="00FE0140">
              <w:t>(</w:t>
            </w:r>
            <w:proofErr w:type="gramEnd"/>
            <w:r w:rsidRPr="00FE0140">
              <w:t>на 01.01.201</w:t>
            </w:r>
            <w:r>
              <w:t>6</w:t>
            </w:r>
            <w:r w:rsidRPr="00FE0140">
              <w:t xml:space="preserve"> г.) (</w:t>
            </w:r>
            <w:r>
              <w:t>а</w:t>
            </w:r>
            <w:r w:rsidRPr="00FE0140">
              <w:t>)</w:t>
            </w:r>
          </w:p>
        </w:tc>
        <w:tc>
          <w:tcPr>
            <w:tcW w:w="0" w:type="auto"/>
            <w:vAlign w:val="center"/>
          </w:tcPr>
          <w:p w:rsidR="00872665" w:rsidRPr="00FE0140" w:rsidRDefault="00872665" w:rsidP="00801339">
            <w:pPr>
              <w:pStyle w:val="23"/>
            </w:pPr>
            <w:r>
              <w:t>119093</w:t>
            </w:r>
            <w:r w:rsidRPr="00FE0140">
              <w:t>чел.</w:t>
            </w:r>
          </w:p>
        </w:tc>
        <w:tc>
          <w:tcPr>
            <w:tcW w:w="0" w:type="auto"/>
            <w:vMerge w:val="restart"/>
            <w:vAlign w:val="center"/>
          </w:tcPr>
          <w:p w:rsidR="00872665" w:rsidRPr="00FE0140" w:rsidRDefault="00872665" w:rsidP="00801339">
            <w:pPr>
              <w:pStyle w:val="23"/>
            </w:pPr>
            <w:r w:rsidRPr="00FE0140">
              <w:t>База данных показателей муниципальных образований Федеральной службы государственной статистики</w:t>
            </w:r>
          </w:p>
        </w:tc>
      </w:tr>
      <w:tr w:rsidR="00872665" w:rsidRPr="00FE0140" w:rsidTr="00801339">
        <w:trPr>
          <w:trHeight w:val="57"/>
        </w:trPr>
        <w:tc>
          <w:tcPr>
            <w:tcW w:w="0" w:type="auto"/>
            <w:vAlign w:val="center"/>
          </w:tcPr>
          <w:p w:rsidR="00872665" w:rsidRPr="00FE0140" w:rsidRDefault="00872665" w:rsidP="00872665">
            <w:pPr>
              <w:pStyle w:val="22"/>
            </w:pPr>
            <w:r w:rsidRPr="00FE0140">
              <w:t xml:space="preserve">Численность детей до года в </w:t>
            </w:r>
            <w:r>
              <w:t>округе Муром</w:t>
            </w:r>
            <w:r w:rsidRPr="00FE0140">
              <w:t xml:space="preserve"> (на 01.01.201</w:t>
            </w:r>
            <w:r>
              <w:t>6</w:t>
            </w:r>
            <w:r w:rsidRPr="00FE0140">
              <w:t xml:space="preserve"> г.) (</w:t>
            </w:r>
            <w:r>
              <w:rPr>
                <w:lang w:val="en-US"/>
              </w:rPr>
              <w:t>b</w:t>
            </w:r>
            <w:r w:rsidRPr="00FE0140">
              <w:t>)</w:t>
            </w:r>
          </w:p>
        </w:tc>
        <w:tc>
          <w:tcPr>
            <w:tcW w:w="0" w:type="auto"/>
            <w:vAlign w:val="center"/>
          </w:tcPr>
          <w:p w:rsidR="00872665" w:rsidRPr="00FE0140" w:rsidRDefault="00872665" w:rsidP="00801339">
            <w:pPr>
              <w:pStyle w:val="23"/>
            </w:pPr>
            <w:r>
              <w:t>2646</w:t>
            </w:r>
            <w:r w:rsidRPr="00FE0140">
              <w:t>детей</w:t>
            </w:r>
          </w:p>
        </w:tc>
        <w:tc>
          <w:tcPr>
            <w:tcW w:w="0" w:type="auto"/>
            <w:vMerge/>
            <w:vAlign w:val="center"/>
          </w:tcPr>
          <w:p w:rsidR="00872665" w:rsidRPr="00FE0140" w:rsidRDefault="00872665" w:rsidP="00801339">
            <w:pPr>
              <w:pStyle w:val="23"/>
            </w:pPr>
          </w:p>
        </w:tc>
      </w:tr>
    </w:tbl>
    <w:p w:rsidR="00EC2EA8" w:rsidRPr="00FE0140" w:rsidRDefault="00EC2EA8" w:rsidP="00EC2EA8"/>
    <w:p w:rsidR="00EC2EA8" w:rsidRPr="00FE0140" w:rsidRDefault="00EC2EA8" w:rsidP="00EC2EA8">
      <w:r w:rsidRPr="00FE0140">
        <w:t xml:space="preserve">Результаты расчета предельных значений расчетных показателей минимально допустимого уровня обеспеченности объектами здравоохранения местного значения представлены </w:t>
      </w:r>
      <w:proofErr w:type="gramStart"/>
      <w:r w:rsidRPr="00FE0140">
        <w:t>в</w:t>
      </w:r>
      <w:proofErr w:type="gramEnd"/>
      <w:r w:rsidRPr="00FE0140">
        <w:t xml:space="preserve"> </w:t>
      </w:r>
      <w:r w:rsidR="00BA70E8">
        <w:fldChar w:fldCharType="begin"/>
      </w:r>
      <w:r w:rsidR="00A04D24">
        <w:instrText xml:space="preserve"> REF _Ref488225977 \h </w:instrText>
      </w:r>
      <w:r w:rsidR="00BA70E8">
        <w:fldChar w:fldCharType="separate"/>
      </w:r>
      <w:r w:rsidR="00084515" w:rsidRPr="00FE0140">
        <w:t xml:space="preserve">Таблица </w:t>
      </w:r>
      <w:r w:rsidR="00084515">
        <w:rPr>
          <w:noProof/>
        </w:rPr>
        <w:t>56</w:t>
      </w:r>
      <w:r w:rsidR="00BA70E8">
        <w:fldChar w:fldCharType="end"/>
      </w:r>
      <w:r w:rsidRPr="00FE0140">
        <w:t>.</w:t>
      </w:r>
    </w:p>
    <w:p w:rsidR="00EC2EA8" w:rsidRPr="00FE0140" w:rsidRDefault="00EC2EA8" w:rsidP="00EC2EA8">
      <w:pPr>
        <w:pStyle w:val="a5"/>
      </w:pPr>
      <w:bookmarkStart w:id="96" w:name="_Ref488225977"/>
      <w:r w:rsidRPr="00FE0140">
        <w:t xml:space="preserve">Таблица </w:t>
      </w:r>
      <w:fldSimple w:instr=" SEQ Таблица \* ARABIC ">
        <w:r w:rsidR="00084515">
          <w:rPr>
            <w:noProof/>
          </w:rPr>
          <w:t>56</w:t>
        </w:r>
      </w:fldSimple>
      <w:bookmarkEnd w:id="96"/>
    </w:p>
    <w:tbl>
      <w:tblPr>
        <w:tblStyle w:val="a4"/>
        <w:tblW w:w="0" w:type="auto"/>
        <w:tblLook w:val="04A0"/>
      </w:tblPr>
      <w:tblGrid>
        <w:gridCol w:w="3789"/>
        <w:gridCol w:w="2464"/>
        <w:gridCol w:w="3317"/>
      </w:tblGrid>
      <w:tr w:rsidR="00EC2EA8" w:rsidRPr="00FE0140" w:rsidTr="00801339">
        <w:trPr>
          <w:trHeight w:val="57"/>
        </w:trPr>
        <w:tc>
          <w:tcPr>
            <w:tcW w:w="0" w:type="auto"/>
            <w:vAlign w:val="center"/>
          </w:tcPr>
          <w:p w:rsidR="00EC2EA8" w:rsidRPr="00FE0140" w:rsidRDefault="00EC2EA8" w:rsidP="00801339">
            <w:pPr>
              <w:pStyle w:val="41"/>
            </w:pPr>
            <w:r w:rsidRPr="00FE0140">
              <w:t>Наименование объекта</w:t>
            </w:r>
          </w:p>
        </w:tc>
        <w:tc>
          <w:tcPr>
            <w:tcW w:w="0" w:type="auto"/>
            <w:vAlign w:val="center"/>
          </w:tcPr>
          <w:p w:rsidR="00EC2EA8" w:rsidRPr="00FE0140" w:rsidRDefault="00EC2EA8" w:rsidP="00801339">
            <w:pPr>
              <w:pStyle w:val="41"/>
            </w:pPr>
            <w:r w:rsidRPr="00FE0140">
              <w:t>Уровень обеспеченности</w:t>
            </w:r>
          </w:p>
        </w:tc>
        <w:tc>
          <w:tcPr>
            <w:tcW w:w="0" w:type="auto"/>
            <w:vAlign w:val="center"/>
          </w:tcPr>
          <w:p w:rsidR="00EC2EA8" w:rsidRPr="00FE0140" w:rsidRDefault="00EC2EA8" w:rsidP="00801339">
            <w:pPr>
              <w:pStyle w:val="41"/>
            </w:pPr>
            <w:r w:rsidRPr="00FE0140">
              <w:t>Примечание</w:t>
            </w:r>
          </w:p>
        </w:tc>
      </w:tr>
      <w:tr w:rsidR="00BF2FCE" w:rsidRPr="00FE0140" w:rsidTr="00801339">
        <w:trPr>
          <w:trHeight w:val="57"/>
        </w:trPr>
        <w:tc>
          <w:tcPr>
            <w:tcW w:w="0" w:type="auto"/>
            <w:vAlign w:val="center"/>
          </w:tcPr>
          <w:p w:rsidR="00BF2FCE" w:rsidRDefault="00BF2FCE" w:rsidP="00801339">
            <w:pPr>
              <w:pStyle w:val="22"/>
            </w:pPr>
            <w:r>
              <w:t>Стационары для взрослых и детей для интенсивного лечения и кратковременного пребывания (многопрофильные больницы, специализированные стационары и медицинские центры, перинатальные центры, родильные дома и др.) со вспомогательными зданиями и сооружениями</w:t>
            </w:r>
          </w:p>
        </w:tc>
        <w:tc>
          <w:tcPr>
            <w:tcW w:w="0" w:type="auto"/>
            <w:vAlign w:val="center"/>
          </w:tcPr>
          <w:p w:rsidR="00BF2FCE" w:rsidRDefault="00BF2FCE" w:rsidP="00801339">
            <w:pPr>
              <w:pStyle w:val="23"/>
            </w:pPr>
            <w:r>
              <w:t>По заданию на проектирование, определяемому органами здравоохранения, но не менее 13,47 койки</w:t>
            </w:r>
          </w:p>
        </w:tc>
        <w:tc>
          <w:tcPr>
            <w:tcW w:w="0" w:type="auto"/>
            <w:vMerge w:val="restart"/>
            <w:vAlign w:val="center"/>
          </w:tcPr>
          <w:p w:rsidR="00BF2FCE" w:rsidRPr="00FE0140" w:rsidRDefault="00BF2FCE" w:rsidP="00801339">
            <w:pPr>
              <w:pStyle w:val="22"/>
            </w:pPr>
            <w:r w:rsidRPr="00FE0140">
              <w:t>В соответствии с п. 2</w:t>
            </w:r>
            <w:r>
              <w:t>4</w:t>
            </w:r>
            <w:r w:rsidRPr="00FE0140">
              <w:t xml:space="preserve">.5.1. </w:t>
            </w:r>
            <w:r>
              <w:t>Нормативов</w:t>
            </w:r>
            <w:r w:rsidRPr="00FE0140">
              <w:t xml:space="preserve"> градостроительного проектирования </w:t>
            </w:r>
            <w:r w:rsidR="00EA0FC2">
              <w:t>Владимирской области</w:t>
            </w:r>
          </w:p>
        </w:tc>
      </w:tr>
      <w:tr w:rsidR="00BF2FCE" w:rsidRPr="00FE0140" w:rsidTr="00801339">
        <w:trPr>
          <w:trHeight w:val="57"/>
        </w:trPr>
        <w:tc>
          <w:tcPr>
            <w:tcW w:w="0" w:type="auto"/>
            <w:vAlign w:val="center"/>
          </w:tcPr>
          <w:p w:rsidR="00BF2FCE" w:rsidRDefault="00BF2FCE" w:rsidP="00801339">
            <w:pPr>
              <w:pStyle w:val="22"/>
            </w:pPr>
            <w:proofErr w:type="spellStart"/>
            <w:r>
              <w:t>Полустационарные</w:t>
            </w:r>
            <w:proofErr w:type="spellEnd"/>
            <w:r>
              <w:t xml:space="preserve"> организации (дневные стационары)</w:t>
            </w:r>
          </w:p>
        </w:tc>
        <w:tc>
          <w:tcPr>
            <w:tcW w:w="0" w:type="auto"/>
            <w:vAlign w:val="center"/>
          </w:tcPr>
          <w:p w:rsidR="00BF2FCE" w:rsidRDefault="00BF2FCE" w:rsidP="00872665">
            <w:pPr>
              <w:pStyle w:val="23"/>
            </w:pPr>
            <w:r>
              <w:t>По заданию на проектирование, определяемому органами здравоохранения, но не менее 1,42 койки</w:t>
            </w:r>
          </w:p>
        </w:tc>
        <w:tc>
          <w:tcPr>
            <w:tcW w:w="0" w:type="auto"/>
            <w:vMerge/>
            <w:vAlign w:val="center"/>
          </w:tcPr>
          <w:p w:rsidR="00BF2FCE" w:rsidRPr="00FE0140" w:rsidRDefault="00BF2FCE" w:rsidP="00801339">
            <w:pPr>
              <w:pStyle w:val="22"/>
            </w:pPr>
          </w:p>
        </w:tc>
      </w:tr>
      <w:tr w:rsidR="00BF2FCE" w:rsidRPr="00FE0140" w:rsidTr="00801339">
        <w:trPr>
          <w:trHeight w:val="57"/>
        </w:trPr>
        <w:tc>
          <w:tcPr>
            <w:tcW w:w="0" w:type="auto"/>
            <w:vAlign w:val="center"/>
          </w:tcPr>
          <w:p w:rsidR="00BF2FCE" w:rsidRDefault="00BF2FCE" w:rsidP="00801339">
            <w:pPr>
              <w:pStyle w:val="22"/>
            </w:pPr>
            <w:r>
              <w:t>Амбулаторно-поликлиническая сеть, диспансеры без стационара</w:t>
            </w:r>
          </w:p>
        </w:tc>
        <w:tc>
          <w:tcPr>
            <w:tcW w:w="0" w:type="auto"/>
            <w:vAlign w:val="center"/>
          </w:tcPr>
          <w:p w:rsidR="00BF2FCE" w:rsidRDefault="00BF2FCE" w:rsidP="00801339">
            <w:pPr>
              <w:pStyle w:val="23"/>
            </w:pPr>
            <w:r>
              <w:t>По заданию на проектирование, определяемому органами здравоохранения, но не менее 18,15 посещения в смену</w:t>
            </w:r>
          </w:p>
        </w:tc>
        <w:tc>
          <w:tcPr>
            <w:tcW w:w="0" w:type="auto"/>
            <w:vMerge/>
            <w:vAlign w:val="center"/>
          </w:tcPr>
          <w:p w:rsidR="00BF2FCE" w:rsidRPr="00FE0140" w:rsidRDefault="00BF2FCE" w:rsidP="00801339">
            <w:pPr>
              <w:pStyle w:val="22"/>
            </w:pPr>
          </w:p>
        </w:tc>
      </w:tr>
      <w:tr w:rsidR="00BF2FCE" w:rsidRPr="00FE0140" w:rsidTr="00801339">
        <w:trPr>
          <w:trHeight w:val="57"/>
        </w:trPr>
        <w:tc>
          <w:tcPr>
            <w:tcW w:w="0" w:type="auto"/>
            <w:vAlign w:val="center"/>
          </w:tcPr>
          <w:p w:rsidR="00BF2FCE" w:rsidRDefault="00BF2FCE" w:rsidP="00801339">
            <w:pPr>
              <w:pStyle w:val="22"/>
            </w:pPr>
            <w:r>
              <w:t>Консультативно-диагностический центр</w:t>
            </w:r>
          </w:p>
        </w:tc>
        <w:tc>
          <w:tcPr>
            <w:tcW w:w="0" w:type="auto"/>
            <w:vAlign w:val="center"/>
          </w:tcPr>
          <w:p w:rsidR="00BF2FCE" w:rsidRDefault="00BF2FCE" w:rsidP="00801339">
            <w:pPr>
              <w:pStyle w:val="23"/>
            </w:pPr>
            <w:r>
              <w:t>По заданию на проектирование</w:t>
            </w:r>
          </w:p>
        </w:tc>
        <w:tc>
          <w:tcPr>
            <w:tcW w:w="0" w:type="auto"/>
            <w:vMerge/>
            <w:vAlign w:val="center"/>
          </w:tcPr>
          <w:p w:rsidR="00BF2FCE" w:rsidRPr="00FE0140" w:rsidRDefault="00BF2FCE" w:rsidP="00801339">
            <w:pPr>
              <w:pStyle w:val="22"/>
            </w:pPr>
          </w:p>
        </w:tc>
      </w:tr>
      <w:tr w:rsidR="00BF2FCE" w:rsidRPr="00FE0140" w:rsidTr="00801339">
        <w:trPr>
          <w:trHeight w:val="57"/>
        </w:trPr>
        <w:tc>
          <w:tcPr>
            <w:tcW w:w="0" w:type="auto"/>
            <w:vAlign w:val="center"/>
          </w:tcPr>
          <w:p w:rsidR="00BF2FCE" w:rsidRDefault="00BF2FCE" w:rsidP="00801339">
            <w:pPr>
              <w:pStyle w:val="22"/>
            </w:pPr>
            <w:r>
              <w:t>Кабинеты общей (семейной) практики</w:t>
            </w:r>
          </w:p>
        </w:tc>
        <w:tc>
          <w:tcPr>
            <w:tcW w:w="0" w:type="auto"/>
            <w:vAlign w:val="center"/>
          </w:tcPr>
          <w:p w:rsidR="00BF2FCE" w:rsidRDefault="00BF2FCE" w:rsidP="00801339">
            <w:pPr>
              <w:pStyle w:val="23"/>
            </w:pPr>
            <w:r>
              <w:t>По заданию на проектирование</w:t>
            </w:r>
          </w:p>
        </w:tc>
        <w:tc>
          <w:tcPr>
            <w:tcW w:w="0" w:type="auto"/>
            <w:vMerge/>
            <w:vAlign w:val="center"/>
          </w:tcPr>
          <w:p w:rsidR="00BF2FCE" w:rsidRPr="00FE0140" w:rsidRDefault="00BF2FCE" w:rsidP="00801339">
            <w:pPr>
              <w:pStyle w:val="22"/>
            </w:pPr>
          </w:p>
        </w:tc>
      </w:tr>
      <w:tr w:rsidR="00EC2EA8" w:rsidRPr="00FE0140" w:rsidTr="00801339">
        <w:trPr>
          <w:trHeight w:val="57"/>
        </w:trPr>
        <w:tc>
          <w:tcPr>
            <w:tcW w:w="0" w:type="auto"/>
            <w:vAlign w:val="center"/>
          </w:tcPr>
          <w:p w:rsidR="00EC2EA8" w:rsidRDefault="00EC2EA8" w:rsidP="00801339">
            <w:pPr>
              <w:pStyle w:val="22"/>
            </w:pPr>
            <w:r w:rsidRPr="00FE0140">
              <w:t>Станция (подстанция) скорой помощи</w:t>
            </w:r>
          </w:p>
        </w:tc>
        <w:tc>
          <w:tcPr>
            <w:tcW w:w="0" w:type="auto"/>
            <w:vAlign w:val="center"/>
          </w:tcPr>
          <w:p w:rsidR="00EC2EA8" w:rsidRPr="005656C6" w:rsidRDefault="00BF2FCE" w:rsidP="00BF2FCE">
            <w:pPr>
              <w:pStyle w:val="22"/>
            </w:pPr>
            <w:r>
              <w:t>с</w:t>
            </w:r>
            <w:r w:rsidR="00EC2EA8" w:rsidRPr="00022F32">
              <w:t xml:space="preserve"> = </w:t>
            </w:r>
            <w:r w:rsidR="00EC2EA8">
              <w:rPr>
                <w:lang w:val="en-US"/>
              </w:rPr>
              <w:t>a</w:t>
            </w:r>
            <w:r w:rsidR="00EC2EA8">
              <w:t xml:space="preserve">/ </w:t>
            </w:r>
            <w:r w:rsidR="00EC2EA8">
              <w:rPr>
                <w:lang w:val="en-US"/>
              </w:rPr>
              <w:t>n</w:t>
            </w:r>
            <w:r w:rsidR="00EC2EA8" w:rsidRPr="005656C6">
              <w:t>1</w:t>
            </w:r>
            <w:r w:rsidR="00EC2EA8">
              <w:t xml:space="preserve"> =</w:t>
            </w:r>
            <w:r>
              <w:rPr>
                <w:lang w:val="en-US"/>
              </w:rPr>
              <w:t>119093</w:t>
            </w:r>
            <w:r w:rsidR="00EC2EA8" w:rsidRPr="005656C6">
              <w:t xml:space="preserve">/ 10000 = </w:t>
            </w:r>
            <w:r>
              <w:rPr>
                <w:lang w:val="en-US"/>
              </w:rPr>
              <w:t>1</w:t>
            </w:r>
            <w:r w:rsidR="00EC2EA8" w:rsidRPr="005656C6">
              <w:t xml:space="preserve">2 </w:t>
            </w:r>
            <w:r w:rsidR="00EC2EA8">
              <w:t>объект</w:t>
            </w:r>
            <w:r>
              <w:t>ов</w:t>
            </w:r>
            <w:r w:rsidR="00EC2EA8">
              <w:t>;</w:t>
            </w:r>
          </w:p>
        </w:tc>
        <w:tc>
          <w:tcPr>
            <w:tcW w:w="0" w:type="auto"/>
            <w:vAlign w:val="center"/>
          </w:tcPr>
          <w:p w:rsidR="00EC2EA8" w:rsidRPr="00FE0140" w:rsidRDefault="00EC2EA8" w:rsidP="00872665">
            <w:pPr>
              <w:pStyle w:val="22"/>
            </w:pPr>
            <w:r w:rsidRPr="00FE0140">
              <w:rPr>
                <w:lang w:val="en-US"/>
              </w:rPr>
              <w:t>n</w:t>
            </w:r>
            <w:r>
              <w:t>1</w:t>
            </w:r>
            <w:r w:rsidRPr="00FE0140">
              <w:t xml:space="preserve"> – уровень обеспеченности </w:t>
            </w:r>
            <w:r>
              <w:t>с</w:t>
            </w:r>
            <w:r w:rsidRPr="00022F32">
              <w:t>танция</w:t>
            </w:r>
            <w:r>
              <w:t>ми</w:t>
            </w:r>
            <w:r w:rsidRPr="00022F32">
              <w:t xml:space="preserve"> (подстанция</w:t>
            </w:r>
            <w:r>
              <w:t>ми</w:t>
            </w:r>
            <w:r w:rsidRPr="00022F32">
              <w:t>) скорой помощи</w:t>
            </w:r>
            <w:r w:rsidRPr="00FE0140">
              <w:t xml:space="preserve"> (</w:t>
            </w:r>
            <w:r>
              <w:t xml:space="preserve">1объект на 10 </w:t>
            </w:r>
            <w:r>
              <w:lastRenderedPageBreak/>
              <w:t>тыс. чел.</w:t>
            </w:r>
            <w:r w:rsidR="00872665">
              <w:t xml:space="preserve"> в соответствии с п.</w:t>
            </w:r>
            <w:r w:rsidR="00872665" w:rsidRPr="00FE0140">
              <w:t> 2</w:t>
            </w:r>
            <w:r w:rsidR="00872665">
              <w:t>4</w:t>
            </w:r>
            <w:r w:rsidR="00872665" w:rsidRPr="00FE0140">
              <w:t xml:space="preserve">.5.1. </w:t>
            </w:r>
            <w:proofErr w:type="gramStart"/>
            <w:r w:rsidR="00872665">
              <w:t>Нормативов</w:t>
            </w:r>
            <w:r w:rsidR="00872665" w:rsidRPr="00FE0140">
              <w:t xml:space="preserve"> градостроительного проектирования </w:t>
            </w:r>
            <w:r w:rsidR="00872665">
              <w:t>Владимирской</w:t>
            </w:r>
            <w:r w:rsidR="00872665" w:rsidRPr="00FE0140">
              <w:t xml:space="preserve"> области</w:t>
            </w:r>
            <w:r w:rsidRPr="00FE0140">
              <w:t>)</w:t>
            </w:r>
            <w:proofErr w:type="gramEnd"/>
          </w:p>
        </w:tc>
      </w:tr>
      <w:tr w:rsidR="00BF2FCE" w:rsidRPr="00FE0140" w:rsidTr="00801339">
        <w:trPr>
          <w:trHeight w:val="57"/>
        </w:trPr>
        <w:tc>
          <w:tcPr>
            <w:tcW w:w="0" w:type="auto"/>
            <w:vAlign w:val="center"/>
          </w:tcPr>
          <w:p w:rsidR="00BF2FCE" w:rsidRPr="00FE0140" w:rsidRDefault="00BF2FCE" w:rsidP="00801339">
            <w:pPr>
              <w:pStyle w:val="22"/>
            </w:pPr>
            <w:r>
              <w:lastRenderedPageBreak/>
              <w:t>Посадочные площадки для санитарной авиации</w:t>
            </w:r>
          </w:p>
        </w:tc>
        <w:tc>
          <w:tcPr>
            <w:tcW w:w="0" w:type="auto"/>
            <w:vAlign w:val="center"/>
          </w:tcPr>
          <w:p w:rsidR="00BF2FCE" w:rsidRPr="00BF2FCE" w:rsidRDefault="00BF2FCE" w:rsidP="00801339">
            <w:pPr>
              <w:pStyle w:val="22"/>
            </w:pPr>
            <w:r>
              <w:t>По заданию на проектирование</w:t>
            </w:r>
          </w:p>
        </w:tc>
        <w:tc>
          <w:tcPr>
            <w:tcW w:w="0" w:type="auto"/>
            <w:vAlign w:val="center"/>
          </w:tcPr>
          <w:p w:rsidR="00BF2FCE" w:rsidRPr="00BF2FCE" w:rsidRDefault="00BF2FCE" w:rsidP="00872665">
            <w:pPr>
              <w:pStyle w:val="22"/>
            </w:pPr>
            <w:r w:rsidRPr="00FE0140">
              <w:t>В соответствии с п. 2</w:t>
            </w:r>
            <w:r>
              <w:t>4</w:t>
            </w:r>
            <w:r w:rsidRPr="00FE0140">
              <w:t xml:space="preserve">.5.1. </w:t>
            </w:r>
            <w:r>
              <w:t>Нормативов</w:t>
            </w:r>
            <w:r w:rsidRPr="00FE0140">
              <w:t xml:space="preserve"> градостроительного проектирования </w:t>
            </w:r>
            <w:r>
              <w:t>Владимирской</w:t>
            </w:r>
            <w:r w:rsidRPr="00FE0140">
              <w:t xml:space="preserve"> области</w:t>
            </w:r>
          </w:p>
        </w:tc>
      </w:tr>
      <w:tr w:rsidR="00EC2EA8" w:rsidRPr="00FE0140" w:rsidTr="00801339">
        <w:trPr>
          <w:trHeight w:val="57"/>
        </w:trPr>
        <w:tc>
          <w:tcPr>
            <w:tcW w:w="0" w:type="auto"/>
            <w:vAlign w:val="center"/>
          </w:tcPr>
          <w:p w:rsidR="00EC2EA8" w:rsidRDefault="00EC2EA8" w:rsidP="00801339">
            <w:pPr>
              <w:pStyle w:val="22"/>
            </w:pPr>
            <w:r>
              <w:t>Аптека</w:t>
            </w:r>
          </w:p>
        </w:tc>
        <w:tc>
          <w:tcPr>
            <w:tcW w:w="0" w:type="auto"/>
            <w:vAlign w:val="center"/>
          </w:tcPr>
          <w:p w:rsidR="00EC2EA8" w:rsidRPr="00E31E5F" w:rsidRDefault="00BF2FCE" w:rsidP="00BF2FCE">
            <w:pPr>
              <w:pStyle w:val="22"/>
            </w:pPr>
            <w:r>
              <w:rPr>
                <w:lang w:val="en-US"/>
              </w:rPr>
              <w:t>d</w:t>
            </w:r>
            <w:r w:rsidR="00EC2EA8" w:rsidRPr="00022F32">
              <w:t xml:space="preserve"> = </w:t>
            </w:r>
            <w:r w:rsidR="00EC2EA8">
              <w:rPr>
                <w:lang w:val="en-US"/>
              </w:rPr>
              <w:t>a</w:t>
            </w:r>
            <w:r w:rsidR="00EC2EA8">
              <w:t xml:space="preserve">/ </w:t>
            </w:r>
            <w:r w:rsidR="00EC2EA8">
              <w:rPr>
                <w:lang w:val="en-US"/>
              </w:rPr>
              <w:t>n</w:t>
            </w:r>
            <w:r w:rsidR="00EC2EA8" w:rsidRPr="00E31E5F">
              <w:t>2</w:t>
            </w:r>
            <w:r w:rsidR="00EC2EA8">
              <w:t xml:space="preserve"> =</w:t>
            </w:r>
            <w:r>
              <w:t>119093</w:t>
            </w:r>
            <w:r w:rsidR="00EC2EA8" w:rsidRPr="00E31E5F">
              <w:t>/ 1</w:t>
            </w:r>
            <w:r>
              <w:rPr>
                <w:lang w:val="en-US"/>
              </w:rPr>
              <w:t>3</w:t>
            </w:r>
            <w:r w:rsidR="00EC2EA8" w:rsidRPr="00E31E5F">
              <w:t xml:space="preserve">000 = </w:t>
            </w:r>
            <w:r>
              <w:t>9</w:t>
            </w:r>
            <w:r w:rsidR="00EC2EA8">
              <w:t>объект</w:t>
            </w:r>
            <w:r>
              <w:t>ов</w:t>
            </w:r>
            <w:r w:rsidR="00EC2EA8">
              <w:t>;</w:t>
            </w:r>
          </w:p>
        </w:tc>
        <w:tc>
          <w:tcPr>
            <w:tcW w:w="0" w:type="auto"/>
            <w:vAlign w:val="center"/>
          </w:tcPr>
          <w:p w:rsidR="00EC2EA8" w:rsidRPr="00FE0140" w:rsidRDefault="00EC2EA8" w:rsidP="00BF2FCE">
            <w:pPr>
              <w:pStyle w:val="22"/>
            </w:pPr>
            <w:r w:rsidRPr="00FE0140">
              <w:rPr>
                <w:lang w:val="en-US"/>
              </w:rPr>
              <w:t>n</w:t>
            </w:r>
            <w:r w:rsidRPr="00E31E5F">
              <w:t>2</w:t>
            </w:r>
            <w:r w:rsidRPr="00FE0140">
              <w:t xml:space="preserve"> – уровень обеспеченности </w:t>
            </w:r>
            <w:r>
              <w:t>аптеками</w:t>
            </w:r>
            <w:r w:rsidRPr="00FE0140">
              <w:t xml:space="preserve"> (</w:t>
            </w:r>
            <w:r>
              <w:t>1объект на 1</w:t>
            </w:r>
            <w:r w:rsidR="00BF2FCE" w:rsidRPr="00BF2FCE">
              <w:t>3</w:t>
            </w:r>
            <w:r>
              <w:t xml:space="preserve"> тыс. чел.</w:t>
            </w:r>
            <w:r w:rsidRPr="00FE0140">
              <w:t xml:space="preserve"> в соответствии с п. </w:t>
            </w:r>
            <w:r w:rsidR="00872665" w:rsidRPr="00FE0140">
              <w:t>2</w:t>
            </w:r>
            <w:r w:rsidR="00872665">
              <w:t>4</w:t>
            </w:r>
            <w:r w:rsidR="00872665" w:rsidRPr="00FE0140">
              <w:t xml:space="preserve">.5.1. </w:t>
            </w:r>
            <w:proofErr w:type="gramStart"/>
            <w:r w:rsidR="00872665">
              <w:t>Нормативов</w:t>
            </w:r>
            <w:r w:rsidR="00872665" w:rsidRPr="00FE0140">
              <w:t xml:space="preserve"> градостроительного проектирования </w:t>
            </w:r>
            <w:r w:rsidR="00872665">
              <w:t>Владимирской</w:t>
            </w:r>
            <w:r w:rsidR="00872665" w:rsidRPr="00FE0140">
              <w:t xml:space="preserve"> области</w:t>
            </w:r>
            <w:r w:rsidRPr="00FE0140">
              <w:t>)</w:t>
            </w:r>
            <w:proofErr w:type="gramEnd"/>
          </w:p>
        </w:tc>
      </w:tr>
      <w:tr w:rsidR="00BF2FCE" w:rsidRPr="00FE0140" w:rsidTr="00801339">
        <w:trPr>
          <w:trHeight w:val="57"/>
        </w:trPr>
        <w:tc>
          <w:tcPr>
            <w:tcW w:w="0" w:type="auto"/>
            <w:vAlign w:val="center"/>
          </w:tcPr>
          <w:p w:rsidR="00BF2FCE" w:rsidRDefault="00BF2FCE" w:rsidP="00801339">
            <w:pPr>
              <w:pStyle w:val="22"/>
            </w:pPr>
            <w:r>
              <w:t>Молочные кухни</w:t>
            </w:r>
          </w:p>
        </w:tc>
        <w:tc>
          <w:tcPr>
            <w:tcW w:w="0" w:type="auto"/>
            <w:vAlign w:val="center"/>
          </w:tcPr>
          <w:p w:rsidR="00BF2FCE" w:rsidRPr="00CD096C" w:rsidRDefault="00CD096C" w:rsidP="00BF2FCE">
            <w:pPr>
              <w:pStyle w:val="22"/>
            </w:pPr>
            <w:r>
              <w:rPr>
                <w:lang w:val="en-US"/>
              </w:rPr>
              <w:t>e</w:t>
            </w:r>
            <w:r w:rsidRPr="00CD096C">
              <w:t xml:space="preserve"> = </w:t>
            </w:r>
            <w:r>
              <w:rPr>
                <w:lang w:val="en-US"/>
              </w:rPr>
              <w:t>b</w:t>
            </w:r>
            <w:r w:rsidRPr="00CD096C">
              <w:t xml:space="preserve"> * </w:t>
            </w:r>
            <w:r>
              <w:rPr>
                <w:lang w:val="en-US"/>
              </w:rPr>
              <w:t>n</w:t>
            </w:r>
            <w:r w:rsidRPr="00CD096C">
              <w:t xml:space="preserve">3 * 1000 / </w:t>
            </w:r>
            <w:r>
              <w:rPr>
                <w:lang w:val="en-US"/>
              </w:rPr>
              <w:t>a</w:t>
            </w:r>
            <w:r w:rsidRPr="00CD096C">
              <w:t xml:space="preserve"> = 2646 * 4 * 1000 / 119093 = 89 </w:t>
            </w:r>
            <w:r>
              <w:t>порций на 1000 чел</w:t>
            </w:r>
          </w:p>
        </w:tc>
        <w:tc>
          <w:tcPr>
            <w:tcW w:w="0" w:type="auto"/>
            <w:vAlign w:val="center"/>
          </w:tcPr>
          <w:p w:rsidR="00BF2FCE" w:rsidRPr="00CD096C" w:rsidRDefault="00BF2FCE" w:rsidP="00CD096C">
            <w:pPr>
              <w:pStyle w:val="22"/>
            </w:pPr>
            <w:proofErr w:type="gramStart"/>
            <w:r w:rsidRPr="00FE0140">
              <w:rPr>
                <w:lang w:val="en-US"/>
              </w:rPr>
              <w:t>n</w:t>
            </w:r>
            <w:r>
              <w:t>3</w:t>
            </w:r>
            <w:r w:rsidRPr="00FE0140">
              <w:t>–</w:t>
            </w:r>
            <w:r w:rsidR="00CD096C">
              <w:t>уровень</w:t>
            </w:r>
            <w:proofErr w:type="gramEnd"/>
            <w:r w:rsidR="00CD096C">
              <w:t xml:space="preserve"> обеспеченности молочными кухнями (4 </w:t>
            </w:r>
            <w:proofErr w:type="spellStart"/>
            <w:r w:rsidR="00CD096C">
              <w:t>порции</w:t>
            </w:r>
            <w:r w:rsidR="00770B9A">
              <w:t>в</w:t>
            </w:r>
            <w:proofErr w:type="spellEnd"/>
            <w:r w:rsidR="00770B9A">
              <w:t xml:space="preserve"> сутки</w:t>
            </w:r>
            <w:r w:rsidR="00CD096C">
              <w:t xml:space="preserve"> на 1 ребенка до года </w:t>
            </w:r>
            <w:r w:rsidR="00CD096C" w:rsidRPr="00FE0140">
              <w:t>в соответствии с п. 2</w:t>
            </w:r>
            <w:r w:rsidR="00CD096C">
              <w:t>4</w:t>
            </w:r>
            <w:r w:rsidR="00CD096C" w:rsidRPr="00FE0140">
              <w:t xml:space="preserve">.5.1. </w:t>
            </w:r>
            <w:r w:rsidR="00CD096C">
              <w:t>Нормативов</w:t>
            </w:r>
            <w:r w:rsidR="00CD096C" w:rsidRPr="00FE0140">
              <w:t xml:space="preserve"> градостроительного проектирования </w:t>
            </w:r>
            <w:r w:rsidR="00CD096C">
              <w:t>Владимирской</w:t>
            </w:r>
            <w:r w:rsidR="00CD096C" w:rsidRPr="00FE0140">
              <w:t xml:space="preserve"> области</w:t>
            </w:r>
          </w:p>
        </w:tc>
      </w:tr>
      <w:tr w:rsidR="00EC2EA8" w:rsidRPr="00FE0140" w:rsidTr="00801339">
        <w:trPr>
          <w:trHeight w:val="57"/>
        </w:trPr>
        <w:tc>
          <w:tcPr>
            <w:tcW w:w="0" w:type="auto"/>
            <w:vAlign w:val="center"/>
          </w:tcPr>
          <w:p w:rsidR="00EC2EA8" w:rsidRDefault="00EC2EA8" w:rsidP="00801339">
            <w:pPr>
              <w:pStyle w:val="22"/>
            </w:pPr>
            <w:r w:rsidRPr="00FE0140">
              <w:t>Раздаточные пункты молочных кухонь</w:t>
            </w:r>
          </w:p>
        </w:tc>
        <w:tc>
          <w:tcPr>
            <w:tcW w:w="0" w:type="auto"/>
            <w:vAlign w:val="center"/>
          </w:tcPr>
          <w:p w:rsidR="00EC2EA8" w:rsidRPr="00FE0140" w:rsidRDefault="00CD096C" w:rsidP="00CD096C">
            <w:pPr>
              <w:pStyle w:val="22"/>
            </w:pPr>
            <w:r>
              <w:rPr>
                <w:lang w:val="en-US"/>
              </w:rPr>
              <w:t>f</w:t>
            </w:r>
            <w:r w:rsidR="00EC2EA8" w:rsidRPr="00FE0140">
              <w:t xml:space="preserve"> = </w:t>
            </w:r>
            <w:r w:rsidR="00BF2FCE">
              <w:rPr>
                <w:lang w:val="en-US"/>
              </w:rPr>
              <w:t>b</w:t>
            </w:r>
            <w:r w:rsidR="00EC2EA8" w:rsidRPr="00FE0140">
              <w:t xml:space="preserve"> * </w:t>
            </w:r>
            <w:r w:rsidR="00EC2EA8" w:rsidRPr="00FE0140">
              <w:rPr>
                <w:lang w:val="en-US"/>
              </w:rPr>
              <w:t>n</w:t>
            </w:r>
            <w:r>
              <w:t>4</w:t>
            </w:r>
            <w:r w:rsidR="00EC2EA8" w:rsidRPr="00FE0140">
              <w:t xml:space="preserve"> * 1000 / </w:t>
            </w:r>
            <w:r w:rsidR="00BF2FCE">
              <w:rPr>
                <w:lang w:val="en-US"/>
              </w:rPr>
              <w:t>a</w:t>
            </w:r>
            <w:r w:rsidR="00EC2EA8" w:rsidRPr="00FE0140">
              <w:t xml:space="preserve"> = </w:t>
            </w:r>
            <w:r w:rsidR="00BF2FCE">
              <w:t>2646</w:t>
            </w:r>
            <w:r w:rsidR="00EC2EA8" w:rsidRPr="00FE0140">
              <w:t xml:space="preserve"> * 0</w:t>
            </w:r>
            <w:proofErr w:type="gramStart"/>
            <w:r w:rsidR="00EC2EA8" w:rsidRPr="00FE0140">
              <w:t>,3</w:t>
            </w:r>
            <w:proofErr w:type="gramEnd"/>
            <w:r w:rsidR="00EC2EA8" w:rsidRPr="00FE0140">
              <w:t xml:space="preserve"> * 1000 / </w:t>
            </w:r>
            <w:r w:rsidR="00BF2FCE">
              <w:t>119093</w:t>
            </w:r>
            <w:r w:rsidR="00EC2EA8" w:rsidRPr="00FE0140">
              <w:t xml:space="preserve"> = </w:t>
            </w:r>
            <w:r>
              <w:t>6,7</w:t>
            </w:r>
            <w:r w:rsidR="00EC2EA8" w:rsidRPr="00FE0140">
              <w:t xml:space="preserve"> м</w:t>
            </w:r>
            <w:r w:rsidR="00EC2EA8" w:rsidRPr="00FE0140">
              <w:rPr>
                <w:vertAlign w:val="superscript"/>
              </w:rPr>
              <w:t>2</w:t>
            </w:r>
            <w:r w:rsidR="00EC2EA8" w:rsidRPr="00FE0140">
              <w:t xml:space="preserve"> общей площади на 1000 чел.</w:t>
            </w:r>
          </w:p>
        </w:tc>
        <w:tc>
          <w:tcPr>
            <w:tcW w:w="0" w:type="auto"/>
            <w:vAlign w:val="center"/>
          </w:tcPr>
          <w:p w:rsidR="00EC2EA8" w:rsidRPr="00FE0140" w:rsidRDefault="00CD096C" w:rsidP="00CD096C">
            <w:pPr>
              <w:pStyle w:val="22"/>
            </w:pPr>
            <w:r w:rsidRPr="00FE0140">
              <w:rPr>
                <w:lang w:val="en-US"/>
              </w:rPr>
              <w:t>n</w:t>
            </w:r>
            <w:r>
              <w:t>4</w:t>
            </w:r>
            <w:r w:rsidR="00EC2EA8" w:rsidRPr="00FE0140">
              <w:t xml:space="preserve"> – уровень обеспеченности раздаточными пунктами молочных кухонь (0</w:t>
            </w:r>
            <w:proofErr w:type="gramStart"/>
            <w:r w:rsidR="00EC2EA8" w:rsidRPr="00FE0140">
              <w:t>,3</w:t>
            </w:r>
            <w:proofErr w:type="gramEnd"/>
            <w:r w:rsidR="00EC2EA8" w:rsidRPr="00FE0140">
              <w:t xml:space="preserve"> м</w:t>
            </w:r>
            <w:r w:rsidR="00EC2EA8" w:rsidRPr="00FE0140">
              <w:rPr>
                <w:vertAlign w:val="superscript"/>
              </w:rPr>
              <w:t>2</w:t>
            </w:r>
            <w:r w:rsidR="00EC2EA8" w:rsidRPr="00FE0140">
              <w:t xml:space="preserve"> общей площади на 1 ребенка до года в соответствии с п. </w:t>
            </w:r>
            <w:r w:rsidR="00872665" w:rsidRPr="00FE0140">
              <w:t>2</w:t>
            </w:r>
            <w:r w:rsidR="00872665">
              <w:t>4</w:t>
            </w:r>
            <w:r w:rsidR="00872665" w:rsidRPr="00FE0140">
              <w:t xml:space="preserve">.5.1. </w:t>
            </w:r>
            <w:proofErr w:type="gramStart"/>
            <w:r w:rsidR="00872665">
              <w:t>Нормативов</w:t>
            </w:r>
            <w:r w:rsidR="00872665" w:rsidRPr="00FE0140">
              <w:t xml:space="preserve"> градостроительного проектирования </w:t>
            </w:r>
            <w:r w:rsidR="00872665">
              <w:t>Владимирской</w:t>
            </w:r>
            <w:r w:rsidR="00872665" w:rsidRPr="00FE0140">
              <w:t xml:space="preserve"> области</w:t>
            </w:r>
            <w:r w:rsidR="00EC2EA8" w:rsidRPr="00FE0140">
              <w:t>)</w:t>
            </w:r>
            <w:proofErr w:type="gramEnd"/>
          </w:p>
        </w:tc>
      </w:tr>
    </w:tbl>
    <w:p w:rsidR="00EC2EA8" w:rsidRPr="00FE0140" w:rsidRDefault="00EC2EA8" w:rsidP="00EC2EA8"/>
    <w:p w:rsidR="00EC2EA8" w:rsidRDefault="00EC2EA8" w:rsidP="00EC2EA8">
      <w:r w:rsidRPr="00FE0140">
        <w:t xml:space="preserve">Предельные значения расчетных показателей максимально допустимого уровня территориальной доступности объектов здравоохранения местного значения установлены по законодательным и иным нормативно-правовым актам, представленным </w:t>
      </w:r>
      <w:proofErr w:type="gramStart"/>
      <w:r w:rsidRPr="00FE0140">
        <w:t>в</w:t>
      </w:r>
      <w:proofErr w:type="gramEnd"/>
      <w:r w:rsidRPr="00FE0140">
        <w:t xml:space="preserve"> </w:t>
      </w:r>
      <w:r w:rsidR="00BA70E8">
        <w:fldChar w:fldCharType="begin"/>
      </w:r>
      <w:r w:rsidR="00A04D24">
        <w:instrText xml:space="preserve"> REF _Ref488226469 \h </w:instrText>
      </w:r>
      <w:r w:rsidR="00BA70E8">
        <w:fldChar w:fldCharType="separate"/>
      </w:r>
      <w:r w:rsidR="00084515" w:rsidRPr="00FE0140">
        <w:t xml:space="preserve">Таблица </w:t>
      </w:r>
      <w:r w:rsidR="00084515">
        <w:rPr>
          <w:noProof/>
        </w:rPr>
        <w:t>57</w:t>
      </w:r>
      <w:r w:rsidR="00BA70E8">
        <w:fldChar w:fldCharType="end"/>
      </w:r>
      <w:r w:rsidRPr="00FE0140">
        <w:t>.</w:t>
      </w:r>
    </w:p>
    <w:p w:rsidR="00EC2EA8" w:rsidRPr="00FE0140" w:rsidRDefault="00EC2EA8" w:rsidP="00EC2EA8">
      <w:pPr>
        <w:pStyle w:val="a5"/>
      </w:pPr>
      <w:bookmarkStart w:id="97" w:name="_Ref488226469"/>
      <w:r w:rsidRPr="00FE0140">
        <w:t xml:space="preserve">Таблица </w:t>
      </w:r>
      <w:fldSimple w:instr=" SEQ Таблица \* ARABIC ">
        <w:r w:rsidR="00084515">
          <w:rPr>
            <w:noProof/>
          </w:rPr>
          <w:t>57</w:t>
        </w:r>
      </w:fldSimple>
      <w:bookmarkEnd w:id="97"/>
    </w:p>
    <w:tbl>
      <w:tblPr>
        <w:tblStyle w:val="a4"/>
        <w:tblW w:w="0" w:type="auto"/>
        <w:tblLook w:val="04A0"/>
      </w:tblPr>
      <w:tblGrid>
        <w:gridCol w:w="5163"/>
        <w:gridCol w:w="4407"/>
      </w:tblGrid>
      <w:tr w:rsidR="00EC2EA8" w:rsidRPr="00FE0140" w:rsidTr="00801339">
        <w:trPr>
          <w:trHeight w:val="1942"/>
        </w:trPr>
        <w:tc>
          <w:tcPr>
            <w:tcW w:w="0" w:type="auto"/>
            <w:vAlign w:val="center"/>
          </w:tcPr>
          <w:p w:rsidR="00EC2EA8" w:rsidRPr="00FE0140" w:rsidRDefault="00EC2EA8" w:rsidP="00801339">
            <w:pPr>
              <w:pStyle w:val="211"/>
            </w:pPr>
            <w:r w:rsidRPr="00FE0140">
              <w:t>Наименование объекта</w:t>
            </w:r>
          </w:p>
        </w:tc>
        <w:tc>
          <w:tcPr>
            <w:tcW w:w="0" w:type="auto"/>
            <w:vAlign w:val="center"/>
          </w:tcPr>
          <w:p w:rsidR="00EC2EA8" w:rsidRPr="00FE0140" w:rsidRDefault="00EC2EA8" w:rsidP="00801339">
            <w:pPr>
              <w:pStyle w:val="211"/>
            </w:pPr>
            <w:r w:rsidRPr="00FE0140">
              <w:t>Законодательные и иные нормативно-правовые акты, на основании которых установлены 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EC2EA8" w:rsidRPr="00FE0140" w:rsidTr="00801339">
        <w:tc>
          <w:tcPr>
            <w:tcW w:w="0" w:type="auto"/>
            <w:vAlign w:val="center"/>
          </w:tcPr>
          <w:p w:rsidR="00EC2EA8" w:rsidRDefault="00EC2EA8" w:rsidP="00801339">
            <w:pPr>
              <w:pStyle w:val="22"/>
            </w:pPr>
            <w:r>
              <w:t>Стационары для взрослых и детей для интенсивного лечения и кратковременного пребывания (многопрофильные больницы, специализированные стационары и медицинские центры, перинатальные центры, родильные дома и др.) со вспомогательными зданиями и сооружениями</w:t>
            </w:r>
          </w:p>
        </w:tc>
        <w:tc>
          <w:tcPr>
            <w:tcW w:w="0" w:type="auto"/>
            <w:vAlign w:val="center"/>
          </w:tcPr>
          <w:p w:rsidR="00EC2EA8" w:rsidRDefault="00EC2EA8" w:rsidP="00801339">
            <w:pPr>
              <w:pStyle w:val="22"/>
            </w:pPr>
            <w:r>
              <w:t xml:space="preserve">- </w:t>
            </w:r>
            <w:r w:rsidRPr="00FE0140">
              <w:t>п. 2</w:t>
            </w:r>
            <w:r w:rsidR="00770B9A">
              <w:t>4</w:t>
            </w:r>
            <w:r w:rsidRPr="00FE0140">
              <w:t xml:space="preserve">.5.1. </w:t>
            </w:r>
            <w:r w:rsidR="00770B9A">
              <w:t>Н</w:t>
            </w:r>
            <w:r w:rsidRPr="00FE0140">
              <w:t xml:space="preserve">ормативов градостроительного проектирования </w:t>
            </w:r>
            <w:r w:rsidR="00770B9A">
              <w:t>Владимирской</w:t>
            </w:r>
            <w:r w:rsidRPr="00FE0140">
              <w:t xml:space="preserve"> области</w:t>
            </w:r>
            <w:r>
              <w:t>;</w:t>
            </w:r>
          </w:p>
          <w:p w:rsidR="00EC2EA8" w:rsidRPr="00FE0140" w:rsidRDefault="00EC2EA8" w:rsidP="00801339">
            <w:pPr>
              <w:pStyle w:val="22"/>
            </w:pPr>
            <w:r>
              <w:t>- для сельской местности как для объектов периодического пользования</w:t>
            </w:r>
          </w:p>
        </w:tc>
      </w:tr>
      <w:tr w:rsidR="00EC2EA8" w:rsidRPr="00FE0140" w:rsidTr="00801339">
        <w:tc>
          <w:tcPr>
            <w:tcW w:w="0" w:type="auto"/>
            <w:vAlign w:val="center"/>
          </w:tcPr>
          <w:p w:rsidR="00EC2EA8" w:rsidRDefault="00EC2EA8" w:rsidP="00801339">
            <w:pPr>
              <w:pStyle w:val="22"/>
            </w:pPr>
            <w:proofErr w:type="spellStart"/>
            <w:r>
              <w:t>Полустационарные</w:t>
            </w:r>
            <w:proofErr w:type="spellEnd"/>
            <w:r>
              <w:t xml:space="preserve"> учреждения (дневные стационары)</w:t>
            </w:r>
          </w:p>
        </w:tc>
        <w:tc>
          <w:tcPr>
            <w:tcW w:w="0" w:type="auto"/>
            <w:vAlign w:val="center"/>
          </w:tcPr>
          <w:p w:rsidR="00EC2EA8" w:rsidRDefault="00EC2EA8" w:rsidP="00801339">
            <w:pPr>
              <w:pStyle w:val="22"/>
            </w:pPr>
            <w:r>
              <w:t xml:space="preserve">- </w:t>
            </w:r>
            <w:r w:rsidRPr="00FE0140">
              <w:t>п. 2</w:t>
            </w:r>
            <w:r w:rsidR="00770B9A">
              <w:t>4</w:t>
            </w:r>
            <w:r w:rsidRPr="00FE0140">
              <w:t xml:space="preserve">.5.1. </w:t>
            </w:r>
            <w:r w:rsidR="00770B9A">
              <w:t>Н</w:t>
            </w:r>
            <w:r w:rsidRPr="00FE0140">
              <w:t xml:space="preserve">ормативов градостроительного проектирования </w:t>
            </w:r>
            <w:r w:rsidR="00770B9A">
              <w:t>Владимирской</w:t>
            </w:r>
            <w:r w:rsidRPr="00FE0140">
              <w:t xml:space="preserve"> области</w:t>
            </w:r>
            <w:r>
              <w:t>;</w:t>
            </w:r>
          </w:p>
          <w:p w:rsidR="00EC2EA8" w:rsidRPr="00FE0140" w:rsidRDefault="00EC2EA8" w:rsidP="00801339">
            <w:pPr>
              <w:pStyle w:val="22"/>
            </w:pPr>
            <w:r>
              <w:t>- для сельской местности как для объектов периодического пользования</w:t>
            </w:r>
          </w:p>
        </w:tc>
      </w:tr>
      <w:tr w:rsidR="00EC2EA8" w:rsidRPr="00FE0140" w:rsidTr="00801339">
        <w:tc>
          <w:tcPr>
            <w:tcW w:w="0" w:type="auto"/>
            <w:vAlign w:val="center"/>
          </w:tcPr>
          <w:p w:rsidR="00EC2EA8" w:rsidRDefault="00EC2EA8" w:rsidP="00801339">
            <w:pPr>
              <w:pStyle w:val="22"/>
            </w:pPr>
            <w:r>
              <w:t xml:space="preserve">Амбулаторно-поликлиническая сеть, диспансеры </w:t>
            </w:r>
            <w:r>
              <w:lastRenderedPageBreak/>
              <w:t>без стационара</w:t>
            </w:r>
          </w:p>
        </w:tc>
        <w:tc>
          <w:tcPr>
            <w:tcW w:w="0" w:type="auto"/>
            <w:vAlign w:val="center"/>
          </w:tcPr>
          <w:p w:rsidR="00EC2EA8" w:rsidRPr="00FE0140" w:rsidRDefault="00EC2EA8" w:rsidP="00801339">
            <w:pPr>
              <w:pStyle w:val="22"/>
            </w:pPr>
            <w:r w:rsidRPr="00FE0140">
              <w:lastRenderedPageBreak/>
              <w:t xml:space="preserve">10.4 СП 42.13330.2016 </w:t>
            </w:r>
            <w:r w:rsidR="00A1076D">
              <w:t>«</w:t>
            </w:r>
            <w:proofErr w:type="spellStart"/>
            <w:r w:rsidR="00A1076D">
              <w:t>СНиП</w:t>
            </w:r>
            <w:proofErr w:type="spellEnd"/>
            <w:r w:rsidR="00A1076D">
              <w:t xml:space="preserve"> 2.07.01-89* </w:t>
            </w:r>
            <w:r w:rsidR="00A1076D">
              <w:lastRenderedPageBreak/>
              <w:t>Градостроительство. Планировка и застройка городских и сельских поселений»</w:t>
            </w:r>
          </w:p>
        </w:tc>
      </w:tr>
      <w:tr w:rsidR="00770B9A" w:rsidRPr="00FE0140" w:rsidTr="00801339">
        <w:tc>
          <w:tcPr>
            <w:tcW w:w="0" w:type="auto"/>
            <w:vAlign w:val="center"/>
          </w:tcPr>
          <w:p w:rsidR="00770B9A" w:rsidRDefault="00770B9A" w:rsidP="00801339">
            <w:pPr>
              <w:pStyle w:val="22"/>
            </w:pPr>
            <w:r>
              <w:lastRenderedPageBreak/>
              <w:t>Консультативно-диагностический центр</w:t>
            </w:r>
          </w:p>
        </w:tc>
        <w:tc>
          <w:tcPr>
            <w:tcW w:w="0" w:type="auto"/>
            <w:vAlign w:val="center"/>
          </w:tcPr>
          <w:p w:rsidR="00770B9A" w:rsidRPr="00FE0140" w:rsidRDefault="00770B9A" w:rsidP="00801339">
            <w:pPr>
              <w:pStyle w:val="22"/>
            </w:pPr>
            <w:r>
              <w:t>Не нормируется</w:t>
            </w:r>
          </w:p>
        </w:tc>
      </w:tr>
      <w:tr w:rsidR="00770B9A" w:rsidRPr="00FE0140" w:rsidTr="00801339">
        <w:tc>
          <w:tcPr>
            <w:tcW w:w="0" w:type="auto"/>
            <w:vAlign w:val="center"/>
          </w:tcPr>
          <w:p w:rsidR="00770B9A" w:rsidRDefault="00770B9A" w:rsidP="00801339">
            <w:pPr>
              <w:pStyle w:val="22"/>
            </w:pPr>
            <w:r>
              <w:t>Кабинеты общей (семейной) практики</w:t>
            </w:r>
          </w:p>
        </w:tc>
        <w:tc>
          <w:tcPr>
            <w:tcW w:w="0" w:type="auto"/>
            <w:vAlign w:val="center"/>
          </w:tcPr>
          <w:p w:rsidR="00A1076D" w:rsidRPr="00FE0140" w:rsidRDefault="00A1076D" w:rsidP="00A1076D">
            <w:pPr>
              <w:pStyle w:val="22"/>
            </w:pPr>
            <w:r w:rsidRPr="00FE0140">
              <w:t xml:space="preserve">10.4 СП 42.13330.2016 </w:t>
            </w:r>
            <w:r>
              <w:t>«</w:t>
            </w:r>
            <w:proofErr w:type="spellStart"/>
            <w:r>
              <w:t>СНиП</w:t>
            </w:r>
            <w:proofErr w:type="spellEnd"/>
            <w:r>
              <w:t xml:space="preserve"> 2.07.01-89* Градостроительство. Планировка и застройка городских и сельских поселений»</w:t>
            </w:r>
          </w:p>
        </w:tc>
      </w:tr>
      <w:tr w:rsidR="00EC2EA8" w:rsidRPr="00FE0140" w:rsidTr="00801339">
        <w:tc>
          <w:tcPr>
            <w:tcW w:w="0" w:type="auto"/>
            <w:vAlign w:val="center"/>
          </w:tcPr>
          <w:p w:rsidR="00EC2EA8" w:rsidRDefault="00EC2EA8" w:rsidP="00801339">
            <w:pPr>
              <w:pStyle w:val="22"/>
            </w:pPr>
            <w:r w:rsidRPr="00FE0140">
              <w:t>Станция (подстанция) скорой помощи</w:t>
            </w:r>
          </w:p>
        </w:tc>
        <w:tc>
          <w:tcPr>
            <w:tcW w:w="0" w:type="auto"/>
            <w:vAlign w:val="center"/>
          </w:tcPr>
          <w:p w:rsidR="00EC2EA8" w:rsidRPr="00FE0140" w:rsidRDefault="00770B9A" w:rsidP="00801339">
            <w:pPr>
              <w:pStyle w:val="22"/>
            </w:pPr>
            <w:r w:rsidRPr="00FE0140">
              <w:t>п. 2</w:t>
            </w:r>
            <w:r>
              <w:t>4</w:t>
            </w:r>
            <w:r w:rsidRPr="00FE0140">
              <w:t xml:space="preserve">.5.1. </w:t>
            </w:r>
            <w:r>
              <w:t>Н</w:t>
            </w:r>
            <w:r w:rsidRPr="00FE0140">
              <w:t xml:space="preserve">ормативов градостроительного проектирования </w:t>
            </w:r>
            <w:r>
              <w:t>Владимирской</w:t>
            </w:r>
            <w:r w:rsidRPr="00FE0140">
              <w:t xml:space="preserve"> области</w:t>
            </w:r>
          </w:p>
        </w:tc>
      </w:tr>
      <w:tr w:rsidR="00CD096C" w:rsidRPr="00FE0140" w:rsidTr="00801339">
        <w:tc>
          <w:tcPr>
            <w:tcW w:w="0" w:type="auto"/>
            <w:vAlign w:val="center"/>
          </w:tcPr>
          <w:p w:rsidR="00CD096C" w:rsidRPr="00FE0140" w:rsidRDefault="00770B9A" w:rsidP="00801339">
            <w:pPr>
              <w:pStyle w:val="22"/>
            </w:pPr>
            <w:r>
              <w:t>Посадочные площадки для санитарной авиации</w:t>
            </w:r>
          </w:p>
        </w:tc>
        <w:tc>
          <w:tcPr>
            <w:tcW w:w="0" w:type="auto"/>
            <w:vAlign w:val="center"/>
          </w:tcPr>
          <w:p w:rsidR="00CD096C" w:rsidRPr="00FE0140" w:rsidRDefault="00770B9A" w:rsidP="00801339">
            <w:pPr>
              <w:pStyle w:val="22"/>
            </w:pPr>
            <w:r>
              <w:t>Не нормируется</w:t>
            </w:r>
          </w:p>
        </w:tc>
      </w:tr>
      <w:tr w:rsidR="00EC2EA8" w:rsidRPr="00FE0140" w:rsidTr="00801339">
        <w:tc>
          <w:tcPr>
            <w:tcW w:w="0" w:type="auto"/>
            <w:vAlign w:val="center"/>
          </w:tcPr>
          <w:p w:rsidR="00EC2EA8" w:rsidRDefault="00EC2EA8" w:rsidP="00801339">
            <w:pPr>
              <w:pStyle w:val="22"/>
            </w:pPr>
            <w:r>
              <w:t>Аптека</w:t>
            </w:r>
          </w:p>
        </w:tc>
        <w:tc>
          <w:tcPr>
            <w:tcW w:w="0" w:type="auto"/>
            <w:vAlign w:val="center"/>
          </w:tcPr>
          <w:p w:rsidR="00EC2EA8" w:rsidRPr="00FE0140" w:rsidRDefault="00EC2EA8" w:rsidP="00801339">
            <w:pPr>
              <w:pStyle w:val="22"/>
            </w:pPr>
            <w:r w:rsidRPr="00FE0140">
              <w:t xml:space="preserve">10.4 СП 42.13330.2016 </w:t>
            </w:r>
            <w:r w:rsidR="00A1076D">
              <w:t>«</w:t>
            </w:r>
            <w:proofErr w:type="spellStart"/>
            <w:r w:rsidR="00A1076D">
              <w:t>СНиП</w:t>
            </w:r>
            <w:proofErr w:type="spellEnd"/>
            <w:r w:rsidR="00A1076D">
              <w:t xml:space="preserve"> 2.07.01-89* Градостроительство. Планировка и застройка городских и сельских поселений»</w:t>
            </w:r>
          </w:p>
        </w:tc>
      </w:tr>
      <w:tr w:rsidR="00CD096C" w:rsidRPr="00FE0140" w:rsidTr="00801339">
        <w:tc>
          <w:tcPr>
            <w:tcW w:w="0" w:type="auto"/>
            <w:vAlign w:val="center"/>
          </w:tcPr>
          <w:p w:rsidR="00CD096C" w:rsidRDefault="00CD096C" w:rsidP="00801339">
            <w:pPr>
              <w:pStyle w:val="22"/>
            </w:pPr>
            <w:r>
              <w:t>Молочные кухни</w:t>
            </w:r>
          </w:p>
        </w:tc>
        <w:tc>
          <w:tcPr>
            <w:tcW w:w="0" w:type="auto"/>
            <w:vAlign w:val="center"/>
          </w:tcPr>
          <w:p w:rsidR="00CD096C" w:rsidRPr="00FE0140" w:rsidRDefault="00770B9A" w:rsidP="00801339">
            <w:pPr>
              <w:pStyle w:val="22"/>
            </w:pPr>
            <w:r>
              <w:t>Не нормируется</w:t>
            </w:r>
          </w:p>
        </w:tc>
      </w:tr>
      <w:tr w:rsidR="00EC2EA8" w:rsidRPr="00FE0140" w:rsidTr="00801339">
        <w:tc>
          <w:tcPr>
            <w:tcW w:w="0" w:type="auto"/>
            <w:vAlign w:val="center"/>
          </w:tcPr>
          <w:p w:rsidR="00EC2EA8" w:rsidRDefault="00EC2EA8" w:rsidP="00801339">
            <w:pPr>
              <w:pStyle w:val="22"/>
            </w:pPr>
            <w:r w:rsidRPr="00FE0140">
              <w:t>Раздаточные пункты молочных кухонь</w:t>
            </w:r>
          </w:p>
        </w:tc>
        <w:tc>
          <w:tcPr>
            <w:tcW w:w="0" w:type="auto"/>
            <w:vAlign w:val="center"/>
          </w:tcPr>
          <w:p w:rsidR="00EC2EA8" w:rsidRDefault="00EC2EA8" w:rsidP="00801339">
            <w:pPr>
              <w:pStyle w:val="22"/>
            </w:pPr>
            <w:r>
              <w:t xml:space="preserve">- </w:t>
            </w:r>
            <w:r w:rsidRPr="00FE0140">
              <w:t xml:space="preserve">10.4 СП 42.13330.2016 </w:t>
            </w:r>
            <w:r w:rsidR="00A1076D">
              <w:t>«</w:t>
            </w:r>
            <w:proofErr w:type="spellStart"/>
            <w:r w:rsidR="00A1076D">
              <w:t>СНиП</w:t>
            </w:r>
            <w:proofErr w:type="spellEnd"/>
            <w:r w:rsidR="00A1076D">
              <w:t xml:space="preserve"> 2.07.01-89* Градостроительство. Планировка и застройка городских и сельских поселений»</w:t>
            </w:r>
            <w:r>
              <w:t>;</w:t>
            </w:r>
          </w:p>
          <w:p w:rsidR="00EC2EA8" w:rsidRPr="00FE0140" w:rsidRDefault="00EC2EA8" w:rsidP="00801339">
            <w:pPr>
              <w:pStyle w:val="22"/>
            </w:pPr>
            <w:r>
              <w:t>- для сельской местности как для объектов периодического пользования</w:t>
            </w:r>
          </w:p>
        </w:tc>
      </w:tr>
    </w:tbl>
    <w:p w:rsidR="00770B9A" w:rsidRDefault="00770B9A" w:rsidP="00770B9A">
      <w:pPr>
        <w:pStyle w:val="143"/>
      </w:pPr>
      <w:bookmarkStart w:id="98" w:name="_Toc493858541"/>
      <w:r>
        <w:t>2.3.14. О</w:t>
      </w:r>
      <w:r w:rsidRPr="007A306A">
        <w:t>бъекты аварийно-спасат</w:t>
      </w:r>
      <w:r>
        <w:t>ельной и противопожарной службы</w:t>
      </w:r>
      <w:bookmarkEnd w:id="98"/>
    </w:p>
    <w:p w:rsidR="00770B9A" w:rsidRPr="00AC4AFC" w:rsidRDefault="00770B9A" w:rsidP="00770B9A">
      <w:r w:rsidRPr="00AC4AFC">
        <w:t xml:space="preserve"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</w:t>
      </w:r>
      <w:r>
        <w:t xml:space="preserve">объектов </w:t>
      </w:r>
      <w:r w:rsidRPr="007A306A">
        <w:t>аварийно-спасат</w:t>
      </w:r>
      <w:r>
        <w:t>ельной и противопожарной службы</w:t>
      </w:r>
      <w:r w:rsidRPr="00AC4AFC">
        <w:t xml:space="preserve"> установлены по законодательным и иным нормативно-правовым актам, представленным </w:t>
      </w:r>
      <w:proofErr w:type="gramStart"/>
      <w:r w:rsidRPr="00AC4AFC">
        <w:t>в</w:t>
      </w:r>
      <w:proofErr w:type="gramEnd"/>
      <w:r w:rsidRPr="00AC4AFC">
        <w:t xml:space="preserve"> </w:t>
      </w:r>
      <w:r w:rsidR="00BA70E8">
        <w:fldChar w:fldCharType="begin"/>
      </w:r>
      <w:r w:rsidR="00A04D24">
        <w:instrText xml:space="preserve"> REF _Ref490991242 \h </w:instrText>
      </w:r>
      <w:r w:rsidR="00BA70E8">
        <w:fldChar w:fldCharType="separate"/>
      </w:r>
      <w:r w:rsidR="00084515">
        <w:t xml:space="preserve">Таблица </w:t>
      </w:r>
      <w:r w:rsidR="00084515">
        <w:rPr>
          <w:noProof/>
        </w:rPr>
        <w:t>58</w:t>
      </w:r>
      <w:r w:rsidR="00BA70E8">
        <w:fldChar w:fldCharType="end"/>
      </w:r>
      <w:r>
        <w:t>.</w:t>
      </w:r>
    </w:p>
    <w:p w:rsidR="00770B9A" w:rsidRDefault="00770B9A" w:rsidP="00770B9A">
      <w:pPr>
        <w:pStyle w:val="a5"/>
      </w:pPr>
      <w:bookmarkStart w:id="99" w:name="_Ref490991242"/>
      <w:r>
        <w:t xml:space="preserve">Таблица </w:t>
      </w:r>
      <w:fldSimple w:instr=" SEQ Таблица \* ARABIC ">
        <w:r w:rsidR="00084515">
          <w:rPr>
            <w:noProof/>
          </w:rPr>
          <w:t>58</w:t>
        </w:r>
      </w:fldSimple>
      <w:bookmarkEnd w:id="99"/>
    </w:p>
    <w:tbl>
      <w:tblPr>
        <w:tblStyle w:val="a4"/>
        <w:tblW w:w="0" w:type="auto"/>
        <w:tblLook w:val="04A0"/>
      </w:tblPr>
      <w:tblGrid>
        <w:gridCol w:w="1752"/>
        <w:gridCol w:w="3909"/>
        <w:gridCol w:w="3909"/>
      </w:tblGrid>
      <w:tr w:rsidR="00770B9A" w:rsidRPr="00AC4AFC" w:rsidTr="00801339">
        <w:trPr>
          <w:trHeight w:val="57"/>
        </w:trPr>
        <w:tc>
          <w:tcPr>
            <w:tcW w:w="0" w:type="auto"/>
            <w:vMerge w:val="restart"/>
            <w:vAlign w:val="center"/>
          </w:tcPr>
          <w:p w:rsidR="00770B9A" w:rsidRPr="00AC4AFC" w:rsidRDefault="00770B9A" w:rsidP="00801339">
            <w:pPr>
              <w:pStyle w:val="211"/>
            </w:pPr>
            <w:r w:rsidRPr="00AC4AFC">
              <w:t>Наименование объекта</w:t>
            </w:r>
          </w:p>
        </w:tc>
        <w:tc>
          <w:tcPr>
            <w:tcW w:w="0" w:type="auto"/>
            <w:gridSpan w:val="2"/>
            <w:vAlign w:val="center"/>
          </w:tcPr>
          <w:p w:rsidR="00770B9A" w:rsidRPr="00AC4AFC" w:rsidRDefault="00770B9A" w:rsidP="00801339">
            <w:pPr>
              <w:pStyle w:val="211"/>
            </w:pPr>
            <w:r w:rsidRPr="00AC4AFC">
              <w:t>Законодательные и иные нормативно-правовые акты, на основании которых установлены предельные значения расчетных показателей</w:t>
            </w:r>
          </w:p>
        </w:tc>
      </w:tr>
      <w:tr w:rsidR="00770B9A" w:rsidRPr="00AC4AFC" w:rsidTr="00801339">
        <w:trPr>
          <w:trHeight w:val="57"/>
        </w:trPr>
        <w:tc>
          <w:tcPr>
            <w:tcW w:w="0" w:type="auto"/>
            <w:vMerge/>
            <w:vAlign w:val="center"/>
          </w:tcPr>
          <w:p w:rsidR="00770B9A" w:rsidRPr="00AC4AFC" w:rsidRDefault="00770B9A" w:rsidP="00801339">
            <w:pPr>
              <w:pStyle w:val="211"/>
            </w:pPr>
          </w:p>
        </w:tc>
        <w:tc>
          <w:tcPr>
            <w:tcW w:w="0" w:type="auto"/>
            <w:vAlign w:val="center"/>
          </w:tcPr>
          <w:p w:rsidR="00770B9A" w:rsidRPr="00AC4AFC" w:rsidRDefault="00770B9A" w:rsidP="00801339">
            <w:pPr>
              <w:pStyle w:val="211"/>
            </w:pPr>
            <w:r w:rsidRPr="00AC4AFC">
              <w:t>Минимально допустимого уровня обеспеченности</w:t>
            </w:r>
          </w:p>
        </w:tc>
        <w:tc>
          <w:tcPr>
            <w:tcW w:w="0" w:type="auto"/>
            <w:vAlign w:val="center"/>
          </w:tcPr>
          <w:p w:rsidR="00770B9A" w:rsidRPr="00AC4AFC" w:rsidRDefault="00770B9A" w:rsidP="00801339">
            <w:pPr>
              <w:pStyle w:val="211"/>
            </w:pPr>
            <w:r w:rsidRPr="00AC4AFC">
              <w:t>Максимально допустимого уровня территориальной доступности</w:t>
            </w:r>
          </w:p>
        </w:tc>
      </w:tr>
      <w:tr w:rsidR="00770B9A" w:rsidRPr="00AC4AFC" w:rsidTr="00801339">
        <w:trPr>
          <w:trHeight w:val="57"/>
        </w:trPr>
        <w:tc>
          <w:tcPr>
            <w:tcW w:w="0" w:type="auto"/>
            <w:vAlign w:val="center"/>
          </w:tcPr>
          <w:p w:rsidR="00770B9A" w:rsidRPr="00AC4AFC" w:rsidRDefault="00770B9A" w:rsidP="00801339">
            <w:pPr>
              <w:pStyle w:val="22"/>
            </w:pPr>
            <w:r w:rsidRPr="00CE3072">
              <w:t xml:space="preserve">Административные здания, в том числе для </w:t>
            </w:r>
            <w:proofErr w:type="spellStart"/>
            <w:r w:rsidRPr="00CE3072">
              <w:t>размещениясил</w:t>
            </w:r>
            <w:proofErr w:type="spellEnd"/>
            <w:r w:rsidRPr="00CE3072">
              <w:t xml:space="preserve"> и средств защиты населения и территории от чрезвычайных ситуаций природного и техногенного характера, аварийно-спасательных служб, в том числе поисково-спасательных, лабораторий, образовательных организаций </w:t>
            </w:r>
            <w:r w:rsidRPr="00CE3072">
              <w:lastRenderedPageBreak/>
              <w:t>по подготовке спасателей, объектов по подготовке собак и др., противопожарной службы</w:t>
            </w:r>
          </w:p>
        </w:tc>
        <w:tc>
          <w:tcPr>
            <w:tcW w:w="0" w:type="auto"/>
            <w:vMerge w:val="restart"/>
            <w:vAlign w:val="center"/>
          </w:tcPr>
          <w:p w:rsidR="00770B9A" w:rsidRPr="00AC4AFC" w:rsidRDefault="00770B9A" w:rsidP="00801339">
            <w:pPr>
              <w:pStyle w:val="22"/>
            </w:pPr>
            <w:r>
              <w:lastRenderedPageBreak/>
              <w:t>п. 24.17.1</w:t>
            </w:r>
            <w:r w:rsidRPr="00AC4AFC">
              <w:t xml:space="preserve">. </w:t>
            </w:r>
            <w:proofErr w:type="spellStart"/>
            <w:r w:rsidRPr="00AC4AFC">
              <w:t>Нормативовградостроительногопроектирования</w:t>
            </w:r>
            <w:proofErr w:type="spellEnd"/>
            <w:r w:rsidRPr="00AC4AFC">
              <w:t xml:space="preserve"> Владимирской области</w:t>
            </w:r>
          </w:p>
        </w:tc>
        <w:tc>
          <w:tcPr>
            <w:tcW w:w="0" w:type="auto"/>
            <w:vAlign w:val="center"/>
          </w:tcPr>
          <w:p w:rsidR="00770B9A" w:rsidRPr="00AC4AFC" w:rsidRDefault="00770B9A" w:rsidP="00801339">
            <w:pPr>
              <w:pStyle w:val="22"/>
            </w:pPr>
            <w:r>
              <w:t>Не нормируется</w:t>
            </w:r>
          </w:p>
        </w:tc>
      </w:tr>
      <w:tr w:rsidR="00770B9A" w:rsidRPr="00AC4AFC" w:rsidTr="00801339">
        <w:trPr>
          <w:trHeight w:val="57"/>
        </w:trPr>
        <w:tc>
          <w:tcPr>
            <w:tcW w:w="0" w:type="auto"/>
            <w:vAlign w:val="center"/>
          </w:tcPr>
          <w:p w:rsidR="00770B9A" w:rsidRPr="00AC4AFC" w:rsidRDefault="00770B9A" w:rsidP="00801339">
            <w:pPr>
              <w:pStyle w:val="22"/>
            </w:pPr>
            <w:r w:rsidRPr="00A211A8">
              <w:lastRenderedPageBreak/>
              <w:t>Спасательные посты, станции на водных объектах (в том числе объекты оказания первой медицинской помощи)</w:t>
            </w:r>
          </w:p>
        </w:tc>
        <w:tc>
          <w:tcPr>
            <w:tcW w:w="0" w:type="auto"/>
            <w:vMerge/>
            <w:vAlign w:val="center"/>
          </w:tcPr>
          <w:p w:rsidR="00770B9A" w:rsidRPr="00AC4AFC" w:rsidRDefault="00770B9A" w:rsidP="00801339">
            <w:pPr>
              <w:pStyle w:val="22"/>
            </w:pPr>
          </w:p>
        </w:tc>
        <w:tc>
          <w:tcPr>
            <w:tcW w:w="0" w:type="auto"/>
            <w:vAlign w:val="center"/>
          </w:tcPr>
          <w:p w:rsidR="00770B9A" w:rsidRPr="00AC4AFC" w:rsidRDefault="00770B9A" w:rsidP="00801339">
            <w:pPr>
              <w:pStyle w:val="22"/>
            </w:pPr>
            <w:r>
              <w:t>п. 24.17.1</w:t>
            </w:r>
            <w:r w:rsidRPr="00AC4AFC">
              <w:t xml:space="preserve">. </w:t>
            </w:r>
            <w:proofErr w:type="spellStart"/>
            <w:r w:rsidRPr="00AC4AFC">
              <w:t>Нормативовградостроительногопроектирования</w:t>
            </w:r>
            <w:proofErr w:type="spellEnd"/>
            <w:r w:rsidRPr="00AC4AFC">
              <w:t xml:space="preserve"> Владимирской области</w:t>
            </w:r>
          </w:p>
        </w:tc>
      </w:tr>
      <w:tr w:rsidR="00770B9A" w:rsidRPr="00AC4AFC" w:rsidTr="00801339">
        <w:trPr>
          <w:trHeight w:val="57"/>
        </w:trPr>
        <w:tc>
          <w:tcPr>
            <w:tcW w:w="0" w:type="auto"/>
            <w:vAlign w:val="center"/>
          </w:tcPr>
          <w:p w:rsidR="00770B9A" w:rsidRPr="00AC4AFC" w:rsidRDefault="00770B9A" w:rsidP="00801339">
            <w:pPr>
              <w:pStyle w:val="22"/>
            </w:pPr>
            <w:r>
              <w:t>Здания для размещения подразделений противопожарной службы</w:t>
            </w:r>
          </w:p>
        </w:tc>
        <w:tc>
          <w:tcPr>
            <w:tcW w:w="0" w:type="auto"/>
            <w:vMerge w:val="restart"/>
            <w:vAlign w:val="center"/>
          </w:tcPr>
          <w:p w:rsidR="00770B9A" w:rsidRPr="00AC4AFC" w:rsidRDefault="00770B9A" w:rsidP="00801339">
            <w:pPr>
              <w:pStyle w:val="22"/>
            </w:pPr>
            <w:r>
              <w:t>п. 24.17.2</w:t>
            </w:r>
            <w:r w:rsidRPr="00AC4AFC">
              <w:t xml:space="preserve">. </w:t>
            </w:r>
            <w:proofErr w:type="spellStart"/>
            <w:r w:rsidRPr="00AC4AFC">
              <w:t>Нормативовградостроительногопроектирования</w:t>
            </w:r>
            <w:proofErr w:type="spellEnd"/>
            <w:r w:rsidRPr="00AC4AFC">
              <w:t xml:space="preserve"> Владимирской области</w:t>
            </w:r>
          </w:p>
        </w:tc>
        <w:tc>
          <w:tcPr>
            <w:tcW w:w="0" w:type="auto"/>
            <w:vMerge w:val="restart"/>
            <w:vAlign w:val="center"/>
          </w:tcPr>
          <w:p w:rsidR="00770B9A" w:rsidRPr="00AC4AFC" w:rsidRDefault="00770B9A" w:rsidP="00801339">
            <w:pPr>
              <w:pStyle w:val="22"/>
            </w:pPr>
            <w:r>
              <w:t>п. 24.17.2</w:t>
            </w:r>
            <w:r w:rsidRPr="00AC4AFC">
              <w:t xml:space="preserve">. </w:t>
            </w:r>
            <w:proofErr w:type="spellStart"/>
            <w:r w:rsidRPr="00AC4AFC">
              <w:t>Нормативовградостроительногопроектирования</w:t>
            </w:r>
            <w:proofErr w:type="spellEnd"/>
            <w:r w:rsidRPr="00AC4AFC">
              <w:t xml:space="preserve"> Владимирской области</w:t>
            </w:r>
          </w:p>
        </w:tc>
      </w:tr>
      <w:tr w:rsidR="00770B9A" w:rsidRPr="00AC4AFC" w:rsidTr="00801339">
        <w:trPr>
          <w:trHeight w:val="57"/>
        </w:trPr>
        <w:tc>
          <w:tcPr>
            <w:tcW w:w="0" w:type="auto"/>
            <w:vAlign w:val="center"/>
          </w:tcPr>
          <w:p w:rsidR="00770B9A" w:rsidRPr="00AC4AFC" w:rsidRDefault="00770B9A" w:rsidP="00801339">
            <w:pPr>
              <w:pStyle w:val="22"/>
            </w:pPr>
            <w:r>
              <w:t>Источники наружного противопожарного водоснабжения</w:t>
            </w:r>
          </w:p>
        </w:tc>
        <w:tc>
          <w:tcPr>
            <w:tcW w:w="0" w:type="auto"/>
            <w:vMerge/>
            <w:vAlign w:val="center"/>
          </w:tcPr>
          <w:p w:rsidR="00770B9A" w:rsidRPr="00AC4AFC" w:rsidRDefault="00770B9A" w:rsidP="00801339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770B9A" w:rsidRPr="00AC4AFC" w:rsidRDefault="00770B9A" w:rsidP="00801339">
            <w:pPr>
              <w:pStyle w:val="22"/>
            </w:pPr>
          </w:p>
        </w:tc>
      </w:tr>
      <w:tr w:rsidR="00770B9A" w:rsidRPr="00AC4AFC" w:rsidTr="00801339">
        <w:trPr>
          <w:trHeight w:val="57"/>
        </w:trPr>
        <w:tc>
          <w:tcPr>
            <w:tcW w:w="0" w:type="auto"/>
            <w:vAlign w:val="center"/>
          </w:tcPr>
          <w:p w:rsidR="00770B9A" w:rsidRPr="00AC4AFC" w:rsidRDefault="00770B9A" w:rsidP="00801339">
            <w:pPr>
              <w:pStyle w:val="22"/>
            </w:pPr>
            <w:r w:rsidRPr="00AC4AFC">
              <w:t>Дороги (улицы, проезды) с обеспечением беспрепятстве</w:t>
            </w:r>
            <w:r w:rsidR="00EA0FC2">
              <w:t xml:space="preserve">нного проезда пожарной техники </w:t>
            </w:r>
          </w:p>
        </w:tc>
        <w:tc>
          <w:tcPr>
            <w:tcW w:w="0" w:type="auto"/>
            <w:vMerge/>
            <w:vAlign w:val="center"/>
          </w:tcPr>
          <w:p w:rsidR="00770B9A" w:rsidRPr="00AC4AFC" w:rsidRDefault="00770B9A" w:rsidP="00801339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770B9A" w:rsidRPr="00AC4AFC" w:rsidRDefault="00770B9A" w:rsidP="00801339">
            <w:pPr>
              <w:pStyle w:val="22"/>
            </w:pPr>
          </w:p>
        </w:tc>
      </w:tr>
    </w:tbl>
    <w:p w:rsidR="00770B9A" w:rsidRDefault="00801339" w:rsidP="00CF5454">
      <w:pPr>
        <w:pStyle w:val="143"/>
      </w:pPr>
      <w:bookmarkStart w:id="100" w:name="_Toc493858542"/>
      <w:r>
        <w:t xml:space="preserve">2.3.15. </w:t>
      </w:r>
      <w:r w:rsidRPr="00FE0140">
        <w:t>Объекты сбора, обработки, утилизации, обезвреживания, размещения твердых коммунальных отходов</w:t>
      </w:r>
      <w:bookmarkEnd w:id="100"/>
    </w:p>
    <w:p w:rsidR="00801339" w:rsidRPr="00FE0140" w:rsidRDefault="00801339" w:rsidP="00801339">
      <w:r w:rsidRPr="00FE0140">
        <w:t xml:space="preserve">Исходные данные для расчета предельных значений расчетных показателей минимально допустимого уровня обеспеченности объектами сбора, обработки, утилизации, обезвреживания, размещения твердых коммунальных отходов представлены </w:t>
      </w:r>
      <w:proofErr w:type="gramStart"/>
      <w:r w:rsidRPr="00FE0140">
        <w:t>в</w:t>
      </w:r>
      <w:proofErr w:type="gramEnd"/>
      <w:r w:rsidRPr="00FE0140">
        <w:t xml:space="preserve"> </w:t>
      </w:r>
      <w:r w:rsidR="00BA70E8">
        <w:fldChar w:fldCharType="begin"/>
      </w:r>
      <w:r w:rsidR="00A04D24">
        <w:instrText xml:space="preserve"> REF _Ref488575857 \h </w:instrText>
      </w:r>
      <w:r w:rsidR="00BA70E8">
        <w:fldChar w:fldCharType="separate"/>
      </w:r>
      <w:r w:rsidR="00084515" w:rsidRPr="00FE0140">
        <w:t xml:space="preserve">Таблица </w:t>
      </w:r>
      <w:r w:rsidR="00084515">
        <w:rPr>
          <w:noProof/>
        </w:rPr>
        <w:t>59</w:t>
      </w:r>
      <w:r w:rsidR="00BA70E8">
        <w:fldChar w:fldCharType="end"/>
      </w:r>
      <w:r w:rsidRPr="00FE0140">
        <w:t>.</w:t>
      </w:r>
    </w:p>
    <w:p w:rsidR="00801339" w:rsidRPr="00FE0140" w:rsidRDefault="00801339" w:rsidP="00801339">
      <w:pPr>
        <w:pStyle w:val="a5"/>
      </w:pPr>
      <w:bookmarkStart w:id="101" w:name="_Ref488575857"/>
      <w:r w:rsidRPr="00FE0140">
        <w:t xml:space="preserve">Таблица </w:t>
      </w:r>
      <w:fldSimple w:instr=" SEQ Таблица \* ARABIC ">
        <w:r w:rsidR="00084515">
          <w:rPr>
            <w:noProof/>
          </w:rPr>
          <w:t>59</w:t>
        </w:r>
      </w:fldSimple>
      <w:bookmarkEnd w:id="101"/>
    </w:p>
    <w:tbl>
      <w:tblPr>
        <w:tblStyle w:val="a4"/>
        <w:tblW w:w="0" w:type="auto"/>
        <w:tblLook w:val="04A0"/>
      </w:tblPr>
      <w:tblGrid>
        <w:gridCol w:w="3268"/>
        <w:gridCol w:w="2130"/>
        <w:gridCol w:w="4172"/>
      </w:tblGrid>
      <w:tr w:rsidR="00801339" w:rsidRPr="00FE0140" w:rsidTr="00801339">
        <w:trPr>
          <w:trHeight w:val="57"/>
        </w:trPr>
        <w:tc>
          <w:tcPr>
            <w:tcW w:w="0" w:type="auto"/>
            <w:vAlign w:val="center"/>
          </w:tcPr>
          <w:p w:rsidR="00801339" w:rsidRPr="00FE0140" w:rsidRDefault="00801339" w:rsidP="00801339">
            <w:pPr>
              <w:pStyle w:val="211"/>
            </w:pPr>
            <w:r w:rsidRPr="00FE0140">
              <w:t>Наименование показателя исходных данных</w:t>
            </w:r>
          </w:p>
        </w:tc>
        <w:tc>
          <w:tcPr>
            <w:tcW w:w="0" w:type="auto"/>
            <w:vAlign w:val="center"/>
          </w:tcPr>
          <w:p w:rsidR="00801339" w:rsidRPr="00FE0140" w:rsidRDefault="00801339" w:rsidP="00801339">
            <w:pPr>
              <w:pStyle w:val="211"/>
            </w:pPr>
            <w:r w:rsidRPr="00FE0140">
              <w:t>Значение показателя исходных данных</w:t>
            </w:r>
          </w:p>
        </w:tc>
        <w:tc>
          <w:tcPr>
            <w:tcW w:w="0" w:type="auto"/>
            <w:vAlign w:val="center"/>
          </w:tcPr>
          <w:p w:rsidR="00801339" w:rsidRPr="00FE0140" w:rsidRDefault="00801339" w:rsidP="00801339">
            <w:pPr>
              <w:pStyle w:val="211"/>
            </w:pPr>
            <w:r w:rsidRPr="00FE0140">
              <w:t>Источник исходных данных</w:t>
            </w:r>
          </w:p>
        </w:tc>
      </w:tr>
      <w:tr w:rsidR="00801339" w:rsidRPr="00FE0140" w:rsidTr="00801339">
        <w:trPr>
          <w:trHeight w:val="57"/>
        </w:trPr>
        <w:tc>
          <w:tcPr>
            <w:tcW w:w="0" w:type="auto"/>
            <w:vAlign w:val="center"/>
          </w:tcPr>
          <w:p w:rsidR="00801339" w:rsidRPr="00FE0140" w:rsidRDefault="00801339" w:rsidP="00801339">
            <w:pPr>
              <w:pStyle w:val="22"/>
            </w:pPr>
            <w:r w:rsidRPr="00FE0140">
              <w:t xml:space="preserve">Численность всего населения </w:t>
            </w:r>
            <w:r w:rsidR="004D219B">
              <w:t>округа Муром</w:t>
            </w:r>
            <w:r w:rsidRPr="00FE0140">
              <w:t xml:space="preserve"> (на 01.01.2016 г.) (</w:t>
            </w:r>
            <w:r w:rsidRPr="00FE0140">
              <w:rPr>
                <w:lang w:val="en-US"/>
              </w:rPr>
              <w:t>a</w:t>
            </w:r>
            <w:r w:rsidRPr="00FE0140">
              <w:t>)</w:t>
            </w:r>
          </w:p>
        </w:tc>
        <w:tc>
          <w:tcPr>
            <w:tcW w:w="0" w:type="auto"/>
            <w:vAlign w:val="center"/>
          </w:tcPr>
          <w:p w:rsidR="00801339" w:rsidRPr="00FE0140" w:rsidRDefault="00801339" w:rsidP="00801339">
            <w:pPr>
              <w:pStyle w:val="23"/>
            </w:pPr>
            <w:r>
              <w:t>119093</w:t>
            </w:r>
            <w:r w:rsidRPr="00FE0140">
              <w:t>чел.</w:t>
            </w:r>
          </w:p>
        </w:tc>
        <w:tc>
          <w:tcPr>
            <w:tcW w:w="0" w:type="auto"/>
            <w:vMerge w:val="restart"/>
            <w:vAlign w:val="center"/>
          </w:tcPr>
          <w:p w:rsidR="00801339" w:rsidRPr="00FE0140" w:rsidRDefault="00801339" w:rsidP="00801339">
            <w:pPr>
              <w:pStyle w:val="23"/>
            </w:pPr>
            <w:r w:rsidRPr="00FE0140">
              <w:t>База данных показателей муниципальных образований Федеральной службы государственной статистики</w:t>
            </w:r>
          </w:p>
        </w:tc>
      </w:tr>
      <w:tr w:rsidR="00801339" w:rsidRPr="00FE0140" w:rsidTr="00801339">
        <w:trPr>
          <w:trHeight w:val="57"/>
        </w:trPr>
        <w:tc>
          <w:tcPr>
            <w:tcW w:w="0" w:type="auto"/>
            <w:vAlign w:val="center"/>
          </w:tcPr>
          <w:p w:rsidR="00801339" w:rsidRPr="00FE0140" w:rsidRDefault="00801339" w:rsidP="00801339">
            <w:pPr>
              <w:pStyle w:val="22"/>
            </w:pPr>
            <w:r w:rsidRPr="00FE0140">
              <w:rPr>
                <w:color w:val="000000"/>
              </w:rPr>
              <w:t xml:space="preserve">Объем вывезенных за год твердых коммунальных отходов </w:t>
            </w:r>
            <w:r w:rsidR="00901772">
              <w:rPr>
                <w:color w:val="000000"/>
              </w:rPr>
              <w:t>(в 2016</w:t>
            </w:r>
            <w:r w:rsidRPr="00901772">
              <w:rPr>
                <w:color w:val="000000"/>
              </w:rPr>
              <w:t xml:space="preserve"> г.) (</w:t>
            </w:r>
            <w:proofErr w:type="spellStart"/>
            <w:r w:rsidRPr="00901772">
              <w:rPr>
                <w:color w:val="000000"/>
              </w:rPr>
              <w:t>П</w:t>
            </w:r>
            <w:r w:rsidRPr="00901772">
              <w:rPr>
                <w:color w:val="000000"/>
                <w:vertAlign w:val="subscript"/>
              </w:rPr>
              <w:t>год</w:t>
            </w:r>
            <w:proofErr w:type="spellEnd"/>
            <w:r w:rsidRPr="00901772">
              <w:rPr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801339" w:rsidRPr="00FE0140" w:rsidRDefault="00801339" w:rsidP="00801339">
            <w:pPr>
              <w:pStyle w:val="23"/>
            </w:pPr>
            <w:r>
              <w:t>249200</w:t>
            </w:r>
            <w:r w:rsidRPr="00FE0140">
              <w:t xml:space="preserve"> м</w:t>
            </w:r>
            <w:r w:rsidRPr="00FE0140">
              <w:rPr>
                <w:vertAlign w:val="superscript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801339" w:rsidRPr="00FE0140" w:rsidRDefault="00801339" w:rsidP="00801339">
            <w:pPr>
              <w:pStyle w:val="23"/>
            </w:pPr>
          </w:p>
        </w:tc>
      </w:tr>
    </w:tbl>
    <w:p w:rsidR="00801339" w:rsidRPr="00FE0140" w:rsidRDefault="00801339" w:rsidP="00801339"/>
    <w:p w:rsidR="00801339" w:rsidRPr="00FE0140" w:rsidRDefault="00801339" w:rsidP="00801339">
      <w:r w:rsidRPr="00FE0140">
        <w:lastRenderedPageBreak/>
        <w:t xml:space="preserve">Результаты расчета предельных значений расчетных показателей минимально допустимого уровня обеспеченности объектами сбора, обработки, утилизации, обезвреживания, размещения твердых коммунальных отходов представлены </w:t>
      </w:r>
      <w:proofErr w:type="gramStart"/>
      <w:r w:rsidRPr="00FE0140">
        <w:t>в</w:t>
      </w:r>
      <w:proofErr w:type="gramEnd"/>
      <w:r w:rsidRPr="00FE0140">
        <w:t xml:space="preserve"> </w:t>
      </w:r>
      <w:r w:rsidR="00BA70E8">
        <w:fldChar w:fldCharType="begin"/>
      </w:r>
      <w:r w:rsidR="00A04D24">
        <w:instrText xml:space="preserve"> REF _Ref488575872 \h </w:instrText>
      </w:r>
      <w:r w:rsidR="00BA70E8">
        <w:fldChar w:fldCharType="separate"/>
      </w:r>
      <w:r w:rsidR="00084515" w:rsidRPr="00FE0140">
        <w:t xml:space="preserve">Таблица </w:t>
      </w:r>
      <w:r w:rsidR="00084515">
        <w:rPr>
          <w:noProof/>
        </w:rPr>
        <w:t>60</w:t>
      </w:r>
      <w:r w:rsidR="00BA70E8">
        <w:fldChar w:fldCharType="end"/>
      </w:r>
      <w:r w:rsidRPr="00FE0140">
        <w:t>.</w:t>
      </w:r>
    </w:p>
    <w:p w:rsidR="00801339" w:rsidRPr="00FE0140" w:rsidRDefault="00801339" w:rsidP="00801339">
      <w:pPr>
        <w:pStyle w:val="a5"/>
      </w:pPr>
      <w:bookmarkStart w:id="102" w:name="_Ref488575872"/>
      <w:r w:rsidRPr="00FE0140">
        <w:t xml:space="preserve">Таблица </w:t>
      </w:r>
      <w:fldSimple w:instr=" SEQ Таблица \* ARABIC ">
        <w:r w:rsidR="00084515">
          <w:rPr>
            <w:noProof/>
          </w:rPr>
          <w:t>60</w:t>
        </w:r>
      </w:fldSimple>
      <w:bookmarkEnd w:id="102"/>
    </w:p>
    <w:tbl>
      <w:tblPr>
        <w:tblStyle w:val="a4"/>
        <w:tblW w:w="0" w:type="auto"/>
        <w:tblLook w:val="04A0"/>
      </w:tblPr>
      <w:tblGrid>
        <w:gridCol w:w="2481"/>
        <w:gridCol w:w="3104"/>
        <w:gridCol w:w="3985"/>
      </w:tblGrid>
      <w:tr w:rsidR="00801339" w:rsidRPr="00FE0140" w:rsidTr="00801339">
        <w:trPr>
          <w:trHeight w:val="57"/>
        </w:trPr>
        <w:tc>
          <w:tcPr>
            <w:tcW w:w="0" w:type="auto"/>
            <w:vAlign w:val="center"/>
          </w:tcPr>
          <w:p w:rsidR="00801339" w:rsidRPr="00FE0140" w:rsidRDefault="00801339" w:rsidP="00801339">
            <w:pPr>
              <w:pStyle w:val="41"/>
            </w:pPr>
            <w:r w:rsidRPr="00FE0140">
              <w:t>Наименование объекта</w:t>
            </w:r>
          </w:p>
        </w:tc>
        <w:tc>
          <w:tcPr>
            <w:tcW w:w="0" w:type="auto"/>
            <w:vAlign w:val="center"/>
          </w:tcPr>
          <w:p w:rsidR="00801339" w:rsidRPr="00FE0140" w:rsidRDefault="00801339" w:rsidP="00801339">
            <w:pPr>
              <w:pStyle w:val="41"/>
            </w:pPr>
            <w:r w:rsidRPr="00FE0140">
              <w:t>Уровень обеспеченности</w:t>
            </w:r>
          </w:p>
        </w:tc>
        <w:tc>
          <w:tcPr>
            <w:tcW w:w="0" w:type="auto"/>
            <w:vAlign w:val="center"/>
          </w:tcPr>
          <w:p w:rsidR="00801339" w:rsidRPr="00FE0140" w:rsidRDefault="00801339" w:rsidP="00801339">
            <w:pPr>
              <w:pStyle w:val="41"/>
            </w:pPr>
            <w:r w:rsidRPr="00FE0140">
              <w:t>Примечание</w:t>
            </w:r>
          </w:p>
        </w:tc>
      </w:tr>
      <w:tr w:rsidR="00801339" w:rsidRPr="00FE0140" w:rsidTr="00801339">
        <w:trPr>
          <w:trHeight w:val="57"/>
        </w:trPr>
        <w:tc>
          <w:tcPr>
            <w:tcW w:w="0" w:type="auto"/>
            <w:vAlign w:val="center"/>
          </w:tcPr>
          <w:p w:rsidR="00801339" w:rsidRPr="00FE0140" w:rsidRDefault="00801339" w:rsidP="00801339">
            <w:pPr>
              <w:pStyle w:val="22"/>
            </w:pPr>
            <w:r w:rsidRPr="00FE0140">
              <w:t>Контейнеры для сбора и накопления твердых коммунальных отходов</w:t>
            </w:r>
          </w:p>
        </w:tc>
        <w:tc>
          <w:tcPr>
            <w:tcW w:w="0" w:type="auto"/>
            <w:vAlign w:val="center"/>
          </w:tcPr>
          <w:p w:rsidR="00801339" w:rsidRPr="00FE0140" w:rsidRDefault="00801339" w:rsidP="00801339">
            <w:pPr>
              <w:pStyle w:val="22"/>
            </w:pPr>
            <w:proofErr w:type="spellStart"/>
            <w:r w:rsidRPr="00FE0140">
              <w:t>Б</w:t>
            </w:r>
            <w:r w:rsidRPr="00FE0140">
              <w:rPr>
                <w:vertAlign w:val="subscript"/>
              </w:rPr>
              <w:t>конт</w:t>
            </w:r>
            <w:proofErr w:type="spellEnd"/>
            <w:r w:rsidRPr="00FE0140">
              <w:t xml:space="preserve"> =  </w:t>
            </w:r>
            <w:proofErr w:type="spellStart"/>
            <w:r w:rsidRPr="00FE0140">
              <w:t>П</w:t>
            </w:r>
            <w:r w:rsidRPr="00FE0140">
              <w:rPr>
                <w:vertAlign w:val="subscript"/>
              </w:rPr>
              <w:t>год</w:t>
            </w:r>
            <w:proofErr w:type="spellEnd"/>
            <w:r w:rsidRPr="00FE0140">
              <w:t xml:space="preserve"> * Н  * K1 / (365 * V) *</w:t>
            </w:r>
            <w:r w:rsidRPr="00FE0140">
              <w:rPr>
                <w:lang w:val="en-US"/>
              </w:rPr>
              <w:t>K</w:t>
            </w:r>
            <w:r w:rsidRPr="00FE0140">
              <w:t xml:space="preserve">2 = </w:t>
            </w:r>
            <w:r>
              <w:t>249200</w:t>
            </w:r>
            <w:r w:rsidRPr="00FE0140">
              <w:t xml:space="preserve"> * 1,</w:t>
            </w:r>
            <w:r>
              <w:t>82</w:t>
            </w:r>
            <w:r w:rsidRPr="00FE0140">
              <w:t xml:space="preserve"> * 1,25 / (365 * 0,75) * 1,05 = </w:t>
            </w:r>
            <w:r w:rsidR="00901772">
              <w:t>2177</w:t>
            </w:r>
            <w:r w:rsidRPr="00FE0140">
              <w:t xml:space="preserve"> контейнеров;</w:t>
            </w:r>
          </w:p>
          <w:p w:rsidR="00801339" w:rsidRPr="00FE0140" w:rsidRDefault="00801339" w:rsidP="00901772">
            <w:pPr>
              <w:pStyle w:val="22"/>
            </w:pPr>
            <w:proofErr w:type="spellStart"/>
            <w:r w:rsidRPr="00FE0140">
              <w:t>Б</w:t>
            </w:r>
            <w:r w:rsidRPr="00FE0140">
              <w:rPr>
                <w:vertAlign w:val="subscript"/>
              </w:rPr>
              <w:t>конт</w:t>
            </w:r>
            <w:r w:rsidRPr="00FE0140">
              <w:t>на</w:t>
            </w:r>
            <w:proofErr w:type="spellEnd"/>
            <w:r w:rsidRPr="00FE0140">
              <w:t xml:space="preserve"> 1000 чел. общей численности населения = </w:t>
            </w:r>
            <w:proofErr w:type="spellStart"/>
            <w:r w:rsidRPr="00FE0140">
              <w:t>Б</w:t>
            </w:r>
            <w:r w:rsidRPr="00FE0140">
              <w:rPr>
                <w:vertAlign w:val="subscript"/>
              </w:rPr>
              <w:t>конт</w:t>
            </w:r>
            <w:proofErr w:type="spellEnd"/>
            <w:r w:rsidRPr="00FE0140">
              <w:t xml:space="preserve"> * 1000 / </w:t>
            </w:r>
            <w:r w:rsidRPr="00FE0140">
              <w:rPr>
                <w:lang w:val="en-US"/>
              </w:rPr>
              <w:t>a</w:t>
            </w:r>
            <w:r w:rsidRPr="00FE0140">
              <w:t xml:space="preserve"> = </w:t>
            </w:r>
            <w:r w:rsidR="00901772">
              <w:t xml:space="preserve">2177 * 1000 </w:t>
            </w:r>
            <w:r w:rsidR="00901772" w:rsidRPr="00901772">
              <w:t>/</w:t>
            </w:r>
            <w:r w:rsidR="00901772">
              <w:t xml:space="preserve"> 119093 = 18</w:t>
            </w:r>
            <w:r w:rsidRPr="00FE0140">
              <w:t xml:space="preserve"> контейнер</w:t>
            </w:r>
            <w:r w:rsidR="00901772">
              <w:t>ов</w:t>
            </w:r>
            <w:r w:rsidRPr="00FE0140">
              <w:t xml:space="preserve"> на 1000 чел. общей численности населения</w:t>
            </w:r>
          </w:p>
        </w:tc>
        <w:tc>
          <w:tcPr>
            <w:tcW w:w="0" w:type="auto"/>
            <w:vAlign w:val="center"/>
          </w:tcPr>
          <w:p w:rsidR="00801339" w:rsidRPr="00FE0140" w:rsidRDefault="00801339" w:rsidP="00801339">
            <w:pPr>
              <w:pStyle w:val="22"/>
            </w:pPr>
            <w:r w:rsidRPr="00FE0140">
              <w:rPr>
                <w:lang w:val="en-US"/>
              </w:rPr>
              <w:t>H</w:t>
            </w:r>
            <w:r w:rsidRPr="00FE0140">
              <w:t xml:space="preserve"> – периодичность удаления отходов (теплое время 2</w:t>
            </w:r>
            <w:r>
              <w:t>15</w:t>
            </w:r>
            <w:r w:rsidRPr="00FE0140">
              <w:t xml:space="preserve"> дней – ежедневно, Н=1; холодное время </w:t>
            </w:r>
            <w:r>
              <w:t>150</w:t>
            </w:r>
            <w:r w:rsidRPr="00FE0140">
              <w:t xml:space="preserve"> дней – 1 раз в 3 дня, Н=3; </w:t>
            </w:r>
            <w:r w:rsidRPr="00FE0140">
              <w:rPr>
                <w:lang w:val="en-US"/>
              </w:rPr>
              <w:t>H</w:t>
            </w:r>
            <w:r w:rsidRPr="00FE0140">
              <w:rPr>
                <w:vertAlign w:val="subscript"/>
              </w:rPr>
              <w:t>среднее</w:t>
            </w:r>
            <w:r w:rsidRPr="00FE0140">
              <w:t xml:space="preserve"> = (2</w:t>
            </w:r>
            <w:r>
              <w:t>15</w:t>
            </w:r>
            <w:r w:rsidRPr="00FE0140">
              <w:t xml:space="preserve"> дней * 1 + </w:t>
            </w:r>
            <w:r>
              <w:t>150 дней * 3) / 365 дней = 1,82</w:t>
            </w:r>
            <w:r w:rsidRPr="00FE0140">
              <w:t>);</w:t>
            </w:r>
          </w:p>
          <w:p w:rsidR="00801339" w:rsidRPr="00FE0140" w:rsidRDefault="00801339" w:rsidP="00801339">
            <w:pPr>
              <w:pStyle w:val="22"/>
            </w:pPr>
            <w:r w:rsidRPr="00FE0140">
              <w:t>К</w:t>
            </w:r>
            <w:proofErr w:type="gramStart"/>
            <w:r w:rsidRPr="00FE0140">
              <w:t>1</w:t>
            </w:r>
            <w:proofErr w:type="gramEnd"/>
            <w:r w:rsidRPr="00FE0140">
              <w:t xml:space="preserve"> – коэффициент суточной неравномерности твердых бытовых отходов (1,25);</w:t>
            </w:r>
          </w:p>
          <w:p w:rsidR="00801339" w:rsidRPr="00FE0140" w:rsidRDefault="00801339" w:rsidP="00801339">
            <w:pPr>
              <w:pStyle w:val="22"/>
            </w:pPr>
            <w:r w:rsidRPr="00FE0140">
              <w:rPr>
                <w:lang w:val="en-US"/>
              </w:rPr>
              <w:t>V</w:t>
            </w:r>
            <w:r w:rsidRPr="00FE0140">
              <w:t xml:space="preserve"> – вместимость контейнера, 0,75 м</w:t>
            </w:r>
            <w:r w:rsidRPr="00FE0140">
              <w:rPr>
                <w:vertAlign w:val="superscript"/>
              </w:rPr>
              <w:t>3</w:t>
            </w:r>
            <w:r w:rsidRPr="00FE0140">
              <w:t>;</w:t>
            </w:r>
          </w:p>
          <w:p w:rsidR="00801339" w:rsidRPr="00FE0140" w:rsidRDefault="00801339" w:rsidP="00801339">
            <w:pPr>
              <w:pStyle w:val="22"/>
            </w:pPr>
            <w:r w:rsidRPr="00FE0140">
              <w:rPr>
                <w:lang w:val="en-US"/>
              </w:rPr>
              <w:t>K</w:t>
            </w:r>
            <w:r w:rsidRPr="00FE0140">
              <w:t>2 – коэффициент учитывающий число контейнеров, находящихся в ремонте и резерве (1,05)</w:t>
            </w:r>
          </w:p>
        </w:tc>
      </w:tr>
      <w:tr w:rsidR="00801339" w:rsidRPr="00FE0140" w:rsidTr="00801339">
        <w:trPr>
          <w:trHeight w:val="57"/>
        </w:trPr>
        <w:tc>
          <w:tcPr>
            <w:tcW w:w="0" w:type="auto"/>
            <w:vAlign w:val="center"/>
          </w:tcPr>
          <w:p w:rsidR="00801339" w:rsidRPr="00FE0140" w:rsidRDefault="00801339" w:rsidP="00801339">
            <w:pPr>
              <w:pStyle w:val="22"/>
            </w:pPr>
            <w:r w:rsidRPr="00FE0140">
              <w:t>Урны</w:t>
            </w:r>
          </w:p>
        </w:tc>
        <w:tc>
          <w:tcPr>
            <w:tcW w:w="0" w:type="auto"/>
            <w:vAlign w:val="center"/>
          </w:tcPr>
          <w:p w:rsidR="00801339" w:rsidRPr="00FE0140" w:rsidRDefault="00801339" w:rsidP="00901772">
            <w:pPr>
              <w:pStyle w:val="22"/>
            </w:pPr>
            <w:r w:rsidRPr="00FE0140">
              <w:t xml:space="preserve">В соответствии с Правилами благоустройства </w:t>
            </w:r>
            <w:r w:rsidR="00901772">
              <w:t>и содержания территорий в округе Муром</w:t>
            </w:r>
          </w:p>
        </w:tc>
        <w:tc>
          <w:tcPr>
            <w:tcW w:w="0" w:type="auto"/>
            <w:vAlign w:val="center"/>
          </w:tcPr>
          <w:p w:rsidR="00801339" w:rsidRPr="00FE0140" w:rsidRDefault="00801339" w:rsidP="00801339">
            <w:pPr>
              <w:pStyle w:val="22"/>
            </w:pPr>
            <w:r w:rsidRPr="00FE0140">
              <w:t>-</w:t>
            </w:r>
          </w:p>
        </w:tc>
      </w:tr>
      <w:tr w:rsidR="00801339" w:rsidRPr="00FE0140" w:rsidTr="00801339">
        <w:trPr>
          <w:trHeight w:val="57"/>
        </w:trPr>
        <w:tc>
          <w:tcPr>
            <w:tcW w:w="0" w:type="auto"/>
            <w:vAlign w:val="center"/>
          </w:tcPr>
          <w:p w:rsidR="00801339" w:rsidRPr="00FE0140" w:rsidRDefault="00801339" w:rsidP="00801339">
            <w:pPr>
              <w:pStyle w:val="22"/>
            </w:pPr>
            <w:r w:rsidRPr="00FE0140">
              <w:t>Пункт приема вторичного сырья</w:t>
            </w:r>
          </w:p>
        </w:tc>
        <w:tc>
          <w:tcPr>
            <w:tcW w:w="0" w:type="auto"/>
            <w:vAlign w:val="center"/>
          </w:tcPr>
          <w:p w:rsidR="00801339" w:rsidRPr="00FE0140" w:rsidRDefault="00801339" w:rsidP="00801339">
            <w:pPr>
              <w:pStyle w:val="22"/>
            </w:pPr>
            <w:r w:rsidRPr="00FE0140">
              <w:t>1 объект на микрорайон</w:t>
            </w:r>
          </w:p>
        </w:tc>
        <w:tc>
          <w:tcPr>
            <w:tcW w:w="0" w:type="auto"/>
            <w:vAlign w:val="center"/>
          </w:tcPr>
          <w:p w:rsidR="00801339" w:rsidRPr="00FE0140" w:rsidRDefault="00801339" w:rsidP="00801339">
            <w:pPr>
              <w:pStyle w:val="22"/>
            </w:pPr>
            <w:r w:rsidRPr="00FE0140">
              <w:t>Приложение</w:t>
            </w:r>
            <w:proofErr w:type="gramStart"/>
            <w:r w:rsidRPr="00FE0140">
              <w:t xml:space="preserve"> Д</w:t>
            </w:r>
            <w:proofErr w:type="gramEnd"/>
            <w:r w:rsidRPr="00FE0140">
              <w:t xml:space="preserve"> СП 42.13330.2016</w:t>
            </w:r>
            <w:r w:rsidR="00A1076D">
              <w:t>«</w:t>
            </w:r>
            <w:proofErr w:type="spellStart"/>
            <w:r w:rsidR="00A1076D">
              <w:t>СНиП</w:t>
            </w:r>
            <w:proofErr w:type="spellEnd"/>
            <w:r w:rsidR="00A1076D">
              <w:t xml:space="preserve"> 2.07.01-89* Градостроительство. Планировка и застройка городских и сельских поселений»</w:t>
            </w:r>
          </w:p>
        </w:tc>
      </w:tr>
      <w:tr w:rsidR="00801339" w:rsidRPr="00FE0140" w:rsidTr="00801339">
        <w:trPr>
          <w:trHeight w:val="57"/>
        </w:trPr>
        <w:tc>
          <w:tcPr>
            <w:tcW w:w="0" w:type="auto"/>
            <w:vAlign w:val="center"/>
          </w:tcPr>
          <w:p w:rsidR="00801339" w:rsidRPr="00FE0140" w:rsidRDefault="00801339" w:rsidP="00801339">
            <w:pPr>
              <w:pStyle w:val="22"/>
            </w:pPr>
            <w:r w:rsidRPr="00FE0140">
              <w:t>Объект обработки, утилизации, обезвреживания, размещения твердых коммунальных отходов</w:t>
            </w:r>
          </w:p>
        </w:tc>
        <w:tc>
          <w:tcPr>
            <w:tcW w:w="0" w:type="auto"/>
            <w:vAlign w:val="center"/>
          </w:tcPr>
          <w:p w:rsidR="00801339" w:rsidRPr="00FE0140" w:rsidRDefault="00801339" w:rsidP="00901772">
            <w:pPr>
              <w:pStyle w:val="22"/>
            </w:pPr>
            <w:r w:rsidRPr="00FE0140">
              <w:t xml:space="preserve">В соответствии с Территориальной схемой обращения с отходами, в том числе с твердыми коммунальными отходами, </w:t>
            </w:r>
            <w:r w:rsidR="00901772">
              <w:t>на территории Владимирской области</w:t>
            </w:r>
          </w:p>
        </w:tc>
        <w:tc>
          <w:tcPr>
            <w:tcW w:w="0" w:type="auto"/>
            <w:vAlign w:val="center"/>
          </w:tcPr>
          <w:p w:rsidR="00801339" w:rsidRPr="00FE0140" w:rsidRDefault="00801339" w:rsidP="00801339">
            <w:pPr>
              <w:pStyle w:val="22"/>
            </w:pPr>
            <w:r w:rsidRPr="00FE0140">
              <w:t>-</w:t>
            </w:r>
          </w:p>
        </w:tc>
      </w:tr>
    </w:tbl>
    <w:p w:rsidR="00801339" w:rsidRPr="00FE0140" w:rsidRDefault="00801339" w:rsidP="00801339"/>
    <w:p w:rsidR="00801339" w:rsidRDefault="00801339" w:rsidP="00801339">
      <w:r w:rsidRPr="00FE0140">
        <w:t xml:space="preserve">Предельные значения расчетных показателей максимально допустимого уровня территориальной доступности объектов сбора, обработки, утилизации, обезвреживания, размещения твердых коммунальных отходов установлены по законодательным и иным нормативно-правовым актам, представленным </w:t>
      </w:r>
      <w:proofErr w:type="gramStart"/>
      <w:r w:rsidRPr="00FE0140">
        <w:t>в</w:t>
      </w:r>
      <w:proofErr w:type="gramEnd"/>
      <w:r w:rsidRPr="00FE0140">
        <w:t xml:space="preserve"> </w:t>
      </w:r>
      <w:r w:rsidR="00BA70E8">
        <w:fldChar w:fldCharType="begin"/>
      </w:r>
      <w:r w:rsidR="00A04D24">
        <w:instrText xml:space="preserve"> REF _Ref488575958 \h </w:instrText>
      </w:r>
      <w:r w:rsidR="00BA70E8">
        <w:fldChar w:fldCharType="separate"/>
      </w:r>
      <w:r w:rsidR="00084515" w:rsidRPr="00FE0140">
        <w:t xml:space="preserve">Таблица </w:t>
      </w:r>
      <w:r w:rsidR="00084515">
        <w:rPr>
          <w:noProof/>
        </w:rPr>
        <w:t>61</w:t>
      </w:r>
      <w:r w:rsidR="00BA70E8">
        <w:fldChar w:fldCharType="end"/>
      </w:r>
      <w:r w:rsidRPr="00FE0140">
        <w:t>.</w:t>
      </w:r>
    </w:p>
    <w:p w:rsidR="00801339" w:rsidRPr="00FE0140" w:rsidRDefault="00801339" w:rsidP="00801339">
      <w:pPr>
        <w:pStyle w:val="a5"/>
      </w:pPr>
      <w:bookmarkStart w:id="103" w:name="_Ref488575958"/>
      <w:r w:rsidRPr="00FE0140">
        <w:t xml:space="preserve">Таблица </w:t>
      </w:r>
      <w:fldSimple w:instr=" SEQ Таблица \* ARABIC ">
        <w:r w:rsidR="00084515">
          <w:rPr>
            <w:noProof/>
          </w:rPr>
          <w:t>61</w:t>
        </w:r>
      </w:fldSimple>
      <w:bookmarkEnd w:id="103"/>
    </w:p>
    <w:tbl>
      <w:tblPr>
        <w:tblStyle w:val="a4"/>
        <w:tblW w:w="0" w:type="auto"/>
        <w:tblLook w:val="04A0"/>
      </w:tblPr>
      <w:tblGrid>
        <w:gridCol w:w="3434"/>
        <w:gridCol w:w="6136"/>
      </w:tblGrid>
      <w:tr w:rsidR="00801339" w:rsidRPr="00FE0140" w:rsidTr="00801339">
        <w:trPr>
          <w:trHeight w:val="57"/>
        </w:trPr>
        <w:tc>
          <w:tcPr>
            <w:tcW w:w="0" w:type="auto"/>
            <w:vAlign w:val="center"/>
          </w:tcPr>
          <w:p w:rsidR="00801339" w:rsidRPr="00FE0140" w:rsidRDefault="00801339" w:rsidP="00801339">
            <w:pPr>
              <w:pStyle w:val="211"/>
            </w:pPr>
            <w:r w:rsidRPr="00FE0140">
              <w:t>Наименование объекта</w:t>
            </w:r>
          </w:p>
        </w:tc>
        <w:tc>
          <w:tcPr>
            <w:tcW w:w="0" w:type="auto"/>
            <w:vAlign w:val="center"/>
          </w:tcPr>
          <w:p w:rsidR="00801339" w:rsidRPr="00FE0140" w:rsidRDefault="00801339" w:rsidP="00801339">
            <w:pPr>
              <w:pStyle w:val="211"/>
            </w:pPr>
            <w:r w:rsidRPr="00FE0140">
              <w:t>Законодательные и иные нормативно-правовые акты, на основании которых установлены 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801339" w:rsidRPr="00FE0140" w:rsidTr="00801339">
        <w:trPr>
          <w:trHeight w:val="57"/>
        </w:trPr>
        <w:tc>
          <w:tcPr>
            <w:tcW w:w="0" w:type="auto"/>
            <w:vAlign w:val="center"/>
          </w:tcPr>
          <w:p w:rsidR="00801339" w:rsidRPr="00FE0140" w:rsidRDefault="00801339" w:rsidP="00801339">
            <w:pPr>
              <w:pStyle w:val="22"/>
            </w:pPr>
            <w:r w:rsidRPr="00FE0140">
              <w:t>Контейнеры для сбора и накопления твердых коммунальных отходов</w:t>
            </w:r>
          </w:p>
        </w:tc>
        <w:tc>
          <w:tcPr>
            <w:tcW w:w="0" w:type="auto"/>
            <w:vAlign w:val="center"/>
          </w:tcPr>
          <w:p w:rsidR="00801339" w:rsidRPr="00FE0140" w:rsidRDefault="00801339" w:rsidP="00801339">
            <w:pPr>
              <w:pStyle w:val="22"/>
            </w:pPr>
            <w:r w:rsidRPr="00FE0140">
              <w:t xml:space="preserve">п. 2.2.3. </w:t>
            </w:r>
            <w:proofErr w:type="spellStart"/>
            <w:r w:rsidRPr="00FE0140">
              <w:t>СанПиН</w:t>
            </w:r>
            <w:proofErr w:type="spellEnd"/>
            <w:r w:rsidRPr="00FE0140">
              <w:t xml:space="preserve"> 42-128-4690-88 «Санитарные правила содержания территорий населенных мест»</w:t>
            </w:r>
          </w:p>
        </w:tc>
      </w:tr>
      <w:tr w:rsidR="00801339" w:rsidRPr="00FE0140" w:rsidTr="00801339">
        <w:trPr>
          <w:trHeight w:val="57"/>
        </w:trPr>
        <w:tc>
          <w:tcPr>
            <w:tcW w:w="0" w:type="auto"/>
            <w:vAlign w:val="center"/>
          </w:tcPr>
          <w:p w:rsidR="00801339" w:rsidRPr="00FE0140" w:rsidRDefault="00801339" w:rsidP="00801339">
            <w:pPr>
              <w:pStyle w:val="22"/>
            </w:pPr>
            <w:r w:rsidRPr="00FE0140">
              <w:t>Урны</w:t>
            </w:r>
          </w:p>
        </w:tc>
        <w:tc>
          <w:tcPr>
            <w:tcW w:w="0" w:type="auto"/>
            <w:vAlign w:val="center"/>
          </w:tcPr>
          <w:p w:rsidR="00801339" w:rsidRPr="00FE0140" w:rsidRDefault="00901772" w:rsidP="00901772">
            <w:pPr>
              <w:pStyle w:val="22"/>
            </w:pPr>
            <w:r w:rsidRPr="00FE0140">
              <w:t xml:space="preserve">Правила благоустройства </w:t>
            </w:r>
            <w:r>
              <w:t>и содержания территорий в округе Муром</w:t>
            </w:r>
          </w:p>
        </w:tc>
      </w:tr>
      <w:tr w:rsidR="00801339" w:rsidRPr="00FE0140" w:rsidTr="00801339">
        <w:trPr>
          <w:trHeight w:val="57"/>
        </w:trPr>
        <w:tc>
          <w:tcPr>
            <w:tcW w:w="0" w:type="auto"/>
            <w:vAlign w:val="center"/>
          </w:tcPr>
          <w:p w:rsidR="00801339" w:rsidRPr="00FE0140" w:rsidRDefault="00801339" w:rsidP="00801339">
            <w:pPr>
              <w:pStyle w:val="22"/>
            </w:pPr>
            <w:r w:rsidRPr="00FE0140">
              <w:t>Пункт приема вторичного сырья</w:t>
            </w:r>
          </w:p>
        </w:tc>
        <w:tc>
          <w:tcPr>
            <w:tcW w:w="0" w:type="auto"/>
            <w:vAlign w:val="center"/>
          </w:tcPr>
          <w:p w:rsidR="00801339" w:rsidRPr="00FE0140" w:rsidRDefault="00801339" w:rsidP="00801339">
            <w:pPr>
              <w:pStyle w:val="22"/>
            </w:pPr>
            <w:r w:rsidRPr="00FE0140">
              <w:t>Не нормируется</w:t>
            </w:r>
          </w:p>
        </w:tc>
      </w:tr>
      <w:tr w:rsidR="00801339" w:rsidRPr="00FE0140" w:rsidTr="00801339">
        <w:trPr>
          <w:trHeight w:val="57"/>
        </w:trPr>
        <w:tc>
          <w:tcPr>
            <w:tcW w:w="0" w:type="auto"/>
            <w:vAlign w:val="center"/>
          </w:tcPr>
          <w:p w:rsidR="00801339" w:rsidRPr="00FE0140" w:rsidRDefault="00801339" w:rsidP="00801339">
            <w:pPr>
              <w:pStyle w:val="22"/>
            </w:pPr>
            <w:r w:rsidRPr="00FE0140">
              <w:t xml:space="preserve">Объект обработки, утилизации, </w:t>
            </w:r>
            <w:r w:rsidRPr="00FE0140">
              <w:lastRenderedPageBreak/>
              <w:t>обезвреживания, размещения твердых коммунальных отходов</w:t>
            </w:r>
          </w:p>
        </w:tc>
        <w:tc>
          <w:tcPr>
            <w:tcW w:w="0" w:type="auto"/>
            <w:vAlign w:val="center"/>
          </w:tcPr>
          <w:p w:rsidR="00801339" w:rsidRPr="00FE0140" w:rsidRDefault="00801339" w:rsidP="00901772">
            <w:pPr>
              <w:pStyle w:val="22"/>
            </w:pPr>
            <w:r w:rsidRPr="00FE0140">
              <w:lastRenderedPageBreak/>
              <w:t xml:space="preserve">Территориальная схема обращения с отходами, в том числе с </w:t>
            </w:r>
            <w:r w:rsidRPr="00FE0140">
              <w:lastRenderedPageBreak/>
              <w:t>твердыми коммунальными отходами</w:t>
            </w:r>
            <w:r w:rsidR="00901772">
              <w:t>, на территории Владимирской области</w:t>
            </w:r>
          </w:p>
        </w:tc>
      </w:tr>
    </w:tbl>
    <w:p w:rsidR="00171FC7" w:rsidRPr="00AC4AFC" w:rsidRDefault="00171FC7" w:rsidP="00171FC7">
      <w:pPr>
        <w:pStyle w:val="143"/>
      </w:pPr>
      <w:bookmarkStart w:id="104" w:name="_Toc493858543"/>
      <w:r w:rsidRPr="00AC4AFC">
        <w:lastRenderedPageBreak/>
        <w:t>2.3.1</w:t>
      </w:r>
      <w:r>
        <w:t>6</w:t>
      </w:r>
      <w:r w:rsidRPr="00AC4AFC">
        <w:t>. Объекты, необходимые для организации ритуальных услуг, места захоронения</w:t>
      </w:r>
      <w:bookmarkEnd w:id="104"/>
    </w:p>
    <w:p w:rsidR="00171FC7" w:rsidRDefault="00171FC7" w:rsidP="00171FC7">
      <w:r w:rsidRPr="00AC4AFC">
        <w:t xml:space="preserve"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объектов, необходимых для организации ритуальных услуг, мест захоронения установлены по законодательным и иным нормативно-правовым актам, представленным </w:t>
      </w:r>
      <w:proofErr w:type="gramStart"/>
      <w:r w:rsidRPr="00AC4AFC">
        <w:t>в</w:t>
      </w:r>
      <w:proofErr w:type="gramEnd"/>
      <w:r w:rsidRPr="00AC4AFC">
        <w:t xml:space="preserve"> </w:t>
      </w:r>
      <w:r w:rsidR="00BA70E8">
        <w:fldChar w:fldCharType="begin"/>
      </w:r>
      <w:r w:rsidR="00A04D24">
        <w:instrText xml:space="preserve"> REF _Ref488312721 \h </w:instrText>
      </w:r>
      <w:r w:rsidR="00BA70E8">
        <w:fldChar w:fldCharType="separate"/>
      </w:r>
      <w:r w:rsidR="00084515" w:rsidRPr="00AC4AFC">
        <w:t xml:space="preserve">Таблица </w:t>
      </w:r>
      <w:r w:rsidR="00084515">
        <w:rPr>
          <w:noProof/>
        </w:rPr>
        <w:t>62</w:t>
      </w:r>
      <w:r w:rsidR="00BA70E8">
        <w:fldChar w:fldCharType="end"/>
      </w:r>
      <w:r w:rsidRPr="00AC4AFC">
        <w:t>.</w:t>
      </w:r>
    </w:p>
    <w:p w:rsidR="00FE1A88" w:rsidRDefault="00FE1A88" w:rsidP="00171FC7"/>
    <w:p w:rsidR="00FE1A88" w:rsidRDefault="00FE1A88" w:rsidP="00171FC7"/>
    <w:p w:rsidR="00FE1A88" w:rsidRDefault="00FE1A88" w:rsidP="00171FC7"/>
    <w:p w:rsidR="00FE1A88" w:rsidRDefault="00FE1A88" w:rsidP="00171FC7"/>
    <w:p w:rsidR="00FE1A88" w:rsidRDefault="00FE1A88" w:rsidP="00171FC7"/>
    <w:p w:rsidR="00FE1A88" w:rsidRDefault="00FE1A88" w:rsidP="00171FC7"/>
    <w:p w:rsidR="00FE1A88" w:rsidRPr="00AC4AFC" w:rsidRDefault="00FE1A88" w:rsidP="00171FC7"/>
    <w:p w:rsidR="00171FC7" w:rsidRPr="00AC4AFC" w:rsidRDefault="00171FC7" w:rsidP="00171FC7">
      <w:pPr>
        <w:pStyle w:val="a5"/>
      </w:pPr>
      <w:bookmarkStart w:id="105" w:name="_Ref488312721"/>
      <w:r w:rsidRPr="00AC4AFC">
        <w:t xml:space="preserve">Таблица </w:t>
      </w:r>
      <w:fldSimple w:instr=" SEQ Таблица \* ARABIC ">
        <w:r w:rsidR="00084515">
          <w:rPr>
            <w:noProof/>
          </w:rPr>
          <w:t>62</w:t>
        </w:r>
      </w:fldSimple>
      <w:bookmarkEnd w:id="105"/>
    </w:p>
    <w:tbl>
      <w:tblPr>
        <w:tblStyle w:val="a4"/>
        <w:tblW w:w="0" w:type="auto"/>
        <w:tblLook w:val="04A0"/>
      </w:tblPr>
      <w:tblGrid>
        <w:gridCol w:w="2322"/>
        <w:gridCol w:w="4304"/>
        <w:gridCol w:w="2944"/>
      </w:tblGrid>
      <w:tr w:rsidR="00171FC7" w:rsidRPr="00AC4AFC" w:rsidTr="00D913E2">
        <w:trPr>
          <w:trHeight w:val="20"/>
        </w:trPr>
        <w:tc>
          <w:tcPr>
            <w:tcW w:w="0" w:type="auto"/>
            <w:vMerge w:val="restart"/>
            <w:vAlign w:val="center"/>
          </w:tcPr>
          <w:p w:rsidR="00171FC7" w:rsidRPr="00AC4AFC" w:rsidRDefault="00171FC7" w:rsidP="00D913E2">
            <w:pPr>
              <w:pStyle w:val="211"/>
            </w:pPr>
            <w:r w:rsidRPr="00AC4AFC">
              <w:t>Наименование объекта</w:t>
            </w:r>
          </w:p>
        </w:tc>
        <w:tc>
          <w:tcPr>
            <w:tcW w:w="0" w:type="auto"/>
            <w:gridSpan w:val="2"/>
            <w:vAlign w:val="center"/>
          </w:tcPr>
          <w:p w:rsidR="00171FC7" w:rsidRPr="00AC4AFC" w:rsidRDefault="00171FC7" w:rsidP="00D913E2">
            <w:pPr>
              <w:pStyle w:val="211"/>
            </w:pPr>
            <w:r w:rsidRPr="00AC4AFC">
              <w:t>Законодательные и иные нормативно-правовые акты, на основании которых установлены предельные значения расчетных показателей</w:t>
            </w:r>
          </w:p>
        </w:tc>
      </w:tr>
      <w:tr w:rsidR="00171FC7" w:rsidRPr="00AC4AFC" w:rsidTr="00D913E2">
        <w:trPr>
          <w:trHeight w:val="20"/>
        </w:trPr>
        <w:tc>
          <w:tcPr>
            <w:tcW w:w="0" w:type="auto"/>
            <w:vMerge/>
            <w:vAlign w:val="center"/>
          </w:tcPr>
          <w:p w:rsidR="00171FC7" w:rsidRPr="00AC4AFC" w:rsidRDefault="00171FC7" w:rsidP="00D913E2">
            <w:pPr>
              <w:pStyle w:val="211"/>
            </w:pPr>
          </w:p>
        </w:tc>
        <w:tc>
          <w:tcPr>
            <w:tcW w:w="0" w:type="auto"/>
            <w:vAlign w:val="center"/>
          </w:tcPr>
          <w:p w:rsidR="00171FC7" w:rsidRPr="00AC4AFC" w:rsidRDefault="00171FC7" w:rsidP="00D913E2">
            <w:pPr>
              <w:pStyle w:val="211"/>
            </w:pPr>
            <w:r w:rsidRPr="00AC4AFC">
              <w:t>Минимально допустимого уровня обеспеченности</w:t>
            </w:r>
          </w:p>
        </w:tc>
        <w:tc>
          <w:tcPr>
            <w:tcW w:w="0" w:type="auto"/>
            <w:vAlign w:val="center"/>
          </w:tcPr>
          <w:p w:rsidR="00171FC7" w:rsidRPr="00AC4AFC" w:rsidRDefault="00171FC7" w:rsidP="00D913E2">
            <w:pPr>
              <w:pStyle w:val="211"/>
            </w:pPr>
            <w:r w:rsidRPr="00AC4AFC">
              <w:t>Максимально допустимого уровня территориальной доступности</w:t>
            </w:r>
          </w:p>
        </w:tc>
      </w:tr>
      <w:tr w:rsidR="00171FC7" w:rsidRPr="00AC4AFC" w:rsidTr="00D913E2">
        <w:trPr>
          <w:trHeight w:val="20"/>
        </w:trPr>
        <w:tc>
          <w:tcPr>
            <w:tcW w:w="0" w:type="auto"/>
            <w:vAlign w:val="center"/>
          </w:tcPr>
          <w:p w:rsidR="00171FC7" w:rsidRPr="00AC4AFC" w:rsidRDefault="00171FC7" w:rsidP="00D913E2">
            <w:pPr>
              <w:pStyle w:val="22"/>
            </w:pPr>
            <w:r>
              <w:t>Бюро похоронного обслуживания</w:t>
            </w:r>
          </w:p>
        </w:tc>
        <w:tc>
          <w:tcPr>
            <w:tcW w:w="0" w:type="auto"/>
            <w:vMerge w:val="restart"/>
            <w:vAlign w:val="center"/>
          </w:tcPr>
          <w:p w:rsidR="00171FC7" w:rsidRPr="00AC4AFC" w:rsidRDefault="00171FC7" w:rsidP="00D913E2">
            <w:pPr>
              <w:pStyle w:val="22"/>
            </w:pPr>
            <w:r>
              <w:t>п. 24.13</w:t>
            </w:r>
            <w:r w:rsidRPr="00AC4AFC">
              <w:t>.1. Нормативов градостроительного проектирования Владимирской области</w:t>
            </w:r>
          </w:p>
        </w:tc>
        <w:tc>
          <w:tcPr>
            <w:tcW w:w="0" w:type="auto"/>
            <w:vMerge w:val="restart"/>
            <w:vAlign w:val="center"/>
          </w:tcPr>
          <w:p w:rsidR="00171FC7" w:rsidRPr="00AC4AFC" w:rsidRDefault="00171FC7" w:rsidP="00D913E2">
            <w:pPr>
              <w:pStyle w:val="22"/>
            </w:pPr>
            <w:r w:rsidRPr="00AC4AFC">
              <w:t>Не нормируется</w:t>
            </w:r>
          </w:p>
        </w:tc>
      </w:tr>
      <w:tr w:rsidR="00171FC7" w:rsidRPr="00AC4AFC" w:rsidTr="00D913E2">
        <w:trPr>
          <w:trHeight w:val="20"/>
        </w:trPr>
        <w:tc>
          <w:tcPr>
            <w:tcW w:w="0" w:type="auto"/>
            <w:vAlign w:val="center"/>
          </w:tcPr>
          <w:p w:rsidR="00171FC7" w:rsidRPr="00AC4AFC" w:rsidRDefault="00171FC7" w:rsidP="00D913E2">
            <w:pPr>
              <w:pStyle w:val="22"/>
            </w:pPr>
            <w:r w:rsidRPr="00AC4AFC">
              <w:t>Дом траурных обрядов</w:t>
            </w:r>
          </w:p>
        </w:tc>
        <w:tc>
          <w:tcPr>
            <w:tcW w:w="0" w:type="auto"/>
            <w:vMerge/>
            <w:vAlign w:val="center"/>
          </w:tcPr>
          <w:p w:rsidR="00171FC7" w:rsidRPr="00AC4AFC" w:rsidRDefault="00171FC7" w:rsidP="00D913E2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171FC7" w:rsidRPr="00AC4AFC" w:rsidRDefault="00171FC7" w:rsidP="00D913E2">
            <w:pPr>
              <w:pStyle w:val="22"/>
            </w:pPr>
          </w:p>
        </w:tc>
      </w:tr>
      <w:tr w:rsidR="00171FC7" w:rsidRPr="00AC4AFC" w:rsidTr="00D913E2">
        <w:trPr>
          <w:trHeight w:val="20"/>
        </w:trPr>
        <w:tc>
          <w:tcPr>
            <w:tcW w:w="0" w:type="auto"/>
            <w:vAlign w:val="center"/>
          </w:tcPr>
          <w:p w:rsidR="00171FC7" w:rsidRPr="00AC4AFC" w:rsidRDefault="00171FC7" w:rsidP="00D913E2">
            <w:pPr>
              <w:pStyle w:val="22"/>
            </w:pPr>
            <w:r w:rsidRPr="00AC4AFC">
              <w:t>Кладбище традиционного захоронения</w:t>
            </w:r>
          </w:p>
        </w:tc>
        <w:tc>
          <w:tcPr>
            <w:tcW w:w="0" w:type="auto"/>
            <w:vAlign w:val="center"/>
          </w:tcPr>
          <w:p w:rsidR="00171FC7" w:rsidRPr="00AC4AFC" w:rsidRDefault="00171FC7" w:rsidP="00D913E2">
            <w:pPr>
              <w:pStyle w:val="22"/>
            </w:pPr>
            <w:r w:rsidRPr="00AC4AFC">
              <w:t>Приложение</w:t>
            </w:r>
            <w:proofErr w:type="gramStart"/>
            <w:r w:rsidRPr="00AC4AFC">
              <w:t xml:space="preserve"> Д</w:t>
            </w:r>
            <w:proofErr w:type="gramEnd"/>
            <w:r w:rsidRPr="00AC4AFC">
              <w:t xml:space="preserve"> </w:t>
            </w:r>
            <w:r>
              <w:t>СП 42.13330.2016 «</w:t>
            </w:r>
            <w:proofErr w:type="spellStart"/>
            <w:r>
              <w:t>СНиП</w:t>
            </w:r>
            <w:proofErr w:type="spellEnd"/>
            <w:r>
              <w:t xml:space="preserve"> 2.07.01-89* Градостроительство. Планировка и застройка городских и сельских поселений»</w:t>
            </w:r>
          </w:p>
        </w:tc>
        <w:tc>
          <w:tcPr>
            <w:tcW w:w="0" w:type="auto"/>
            <w:vMerge/>
            <w:vAlign w:val="center"/>
          </w:tcPr>
          <w:p w:rsidR="00171FC7" w:rsidRPr="00AC4AFC" w:rsidRDefault="00171FC7" w:rsidP="00D913E2">
            <w:pPr>
              <w:pStyle w:val="22"/>
            </w:pPr>
          </w:p>
        </w:tc>
      </w:tr>
      <w:tr w:rsidR="00171FC7" w:rsidRPr="00AC4AFC" w:rsidTr="00D913E2">
        <w:trPr>
          <w:trHeight w:val="20"/>
        </w:trPr>
        <w:tc>
          <w:tcPr>
            <w:tcW w:w="0" w:type="auto"/>
            <w:vAlign w:val="center"/>
          </w:tcPr>
          <w:p w:rsidR="00171FC7" w:rsidRPr="00AC4AFC" w:rsidRDefault="00171FC7" w:rsidP="00D913E2">
            <w:pPr>
              <w:pStyle w:val="22"/>
            </w:pPr>
            <w:r>
              <w:t xml:space="preserve">Кладбище </w:t>
            </w:r>
            <w:proofErr w:type="spellStart"/>
            <w:r>
              <w:t>урновых</w:t>
            </w:r>
            <w:proofErr w:type="spellEnd"/>
            <w:r>
              <w:t xml:space="preserve"> захоронений после кремации</w:t>
            </w:r>
          </w:p>
        </w:tc>
        <w:tc>
          <w:tcPr>
            <w:tcW w:w="0" w:type="auto"/>
            <w:vMerge w:val="restart"/>
            <w:vAlign w:val="center"/>
          </w:tcPr>
          <w:p w:rsidR="00171FC7" w:rsidRPr="00AC4AFC" w:rsidRDefault="00171FC7" w:rsidP="00D913E2">
            <w:pPr>
              <w:pStyle w:val="22"/>
            </w:pPr>
            <w:r>
              <w:t>п. 24.13</w:t>
            </w:r>
            <w:r w:rsidRPr="00AC4AFC">
              <w:t>.1. Нормативов градостроительного проектирования Владимирской области</w:t>
            </w:r>
          </w:p>
        </w:tc>
        <w:tc>
          <w:tcPr>
            <w:tcW w:w="0" w:type="auto"/>
            <w:vMerge/>
            <w:vAlign w:val="center"/>
          </w:tcPr>
          <w:p w:rsidR="00171FC7" w:rsidRPr="00AC4AFC" w:rsidRDefault="00171FC7" w:rsidP="00D913E2">
            <w:pPr>
              <w:pStyle w:val="22"/>
            </w:pPr>
          </w:p>
        </w:tc>
      </w:tr>
      <w:tr w:rsidR="00171FC7" w:rsidRPr="00AC4AFC" w:rsidTr="00D913E2">
        <w:trPr>
          <w:trHeight w:val="20"/>
        </w:trPr>
        <w:tc>
          <w:tcPr>
            <w:tcW w:w="0" w:type="auto"/>
            <w:vAlign w:val="center"/>
          </w:tcPr>
          <w:p w:rsidR="00171FC7" w:rsidRPr="00AC4AFC" w:rsidRDefault="00171FC7" w:rsidP="00D913E2">
            <w:pPr>
              <w:pStyle w:val="22"/>
            </w:pPr>
            <w:r>
              <w:t>Крематорий</w:t>
            </w:r>
          </w:p>
        </w:tc>
        <w:tc>
          <w:tcPr>
            <w:tcW w:w="0" w:type="auto"/>
            <w:vMerge/>
            <w:vAlign w:val="center"/>
          </w:tcPr>
          <w:p w:rsidR="00171FC7" w:rsidRPr="00AC4AFC" w:rsidRDefault="00171FC7" w:rsidP="00D913E2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171FC7" w:rsidRPr="00AC4AFC" w:rsidRDefault="00171FC7" w:rsidP="00D913E2">
            <w:pPr>
              <w:pStyle w:val="22"/>
            </w:pPr>
          </w:p>
        </w:tc>
      </w:tr>
    </w:tbl>
    <w:p w:rsidR="00171FC7" w:rsidRDefault="00171FC7" w:rsidP="00171FC7">
      <w:pPr>
        <w:pStyle w:val="143"/>
        <w:rPr>
          <w:rFonts w:eastAsia="Calibri"/>
        </w:rPr>
      </w:pPr>
      <w:bookmarkStart w:id="106" w:name="_Toc493858544"/>
      <w:r>
        <w:rPr>
          <w:rFonts w:eastAsia="Calibri"/>
        </w:rPr>
        <w:t xml:space="preserve">2.3.17. </w:t>
      </w:r>
      <w:r w:rsidRPr="00AC4AFC">
        <w:rPr>
          <w:rFonts w:eastAsia="Calibri"/>
        </w:rPr>
        <w:t>Объекты обеспечения населения услугами связи</w:t>
      </w:r>
      <w:bookmarkEnd w:id="106"/>
    </w:p>
    <w:p w:rsidR="00171FC7" w:rsidRDefault="00082CAD" w:rsidP="00171FC7">
      <w:r w:rsidRPr="00FE0140">
        <w:t xml:space="preserve"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</w:t>
      </w:r>
      <w:r w:rsidRPr="00FE0140">
        <w:rPr>
          <w:rFonts w:eastAsia="Calibri"/>
        </w:rPr>
        <w:t>обеспечения населения услугами связи</w:t>
      </w:r>
      <w:r w:rsidRPr="00FE0140">
        <w:t xml:space="preserve"> установлены по законодательным и иным нормативно-правовым актам, представленным </w:t>
      </w:r>
      <w:proofErr w:type="gramStart"/>
      <w:r w:rsidRPr="00FE0140">
        <w:t>в</w:t>
      </w:r>
      <w:proofErr w:type="gramEnd"/>
      <w:r w:rsidRPr="00FE0140">
        <w:t xml:space="preserve"> </w:t>
      </w:r>
      <w:r w:rsidR="00BA70E8">
        <w:fldChar w:fldCharType="begin"/>
      </w:r>
      <w:r w:rsidR="00A04D24">
        <w:instrText xml:space="preserve"> REF _Ref488388531 \h </w:instrText>
      </w:r>
      <w:r w:rsidR="00BA70E8">
        <w:fldChar w:fldCharType="separate"/>
      </w:r>
      <w:r w:rsidR="00084515" w:rsidRPr="00FE0140">
        <w:t xml:space="preserve">Таблица </w:t>
      </w:r>
      <w:r w:rsidR="00084515">
        <w:rPr>
          <w:noProof/>
        </w:rPr>
        <w:t>63</w:t>
      </w:r>
      <w:r w:rsidR="00BA70E8">
        <w:fldChar w:fldCharType="end"/>
      </w:r>
      <w:r w:rsidR="00171FC7">
        <w:t>.</w:t>
      </w:r>
    </w:p>
    <w:p w:rsidR="005472D3" w:rsidRPr="00FE0140" w:rsidRDefault="005472D3" w:rsidP="005472D3">
      <w:pPr>
        <w:pStyle w:val="a5"/>
      </w:pPr>
      <w:bookmarkStart w:id="107" w:name="_Ref488388531"/>
      <w:r w:rsidRPr="00FE0140">
        <w:t xml:space="preserve">Таблица </w:t>
      </w:r>
      <w:fldSimple w:instr=" SEQ Таблица \* ARABIC ">
        <w:r w:rsidR="00084515">
          <w:rPr>
            <w:noProof/>
          </w:rPr>
          <w:t>63</w:t>
        </w:r>
      </w:fldSimple>
      <w:bookmarkEnd w:id="107"/>
    </w:p>
    <w:tbl>
      <w:tblPr>
        <w:tblStyle w:val="a4"/>
        <w:tblW w:w="0" w:type="auto"/>
        <w:tblLook w:val="04A0"/>
      </w:tblPr>
      <w:tblGrid>
        <w:gridCol w:w="3775"/>
        <w:gridCol w:w="2718"/>
        <w:gridCol w:w="3077"/>
      </w:tblGrid>
      <w:tr w:rsidR="005472D3" w:rsidRPr="00FE0140" w:rsidTr="005472D3">
        <w:trPr>
          <w:trHeight w:val="57"/>
        </w:trPr>
        <w:tc>
          <w:tcPr>
            <w:tcW w:w="3775" w:type="dxa"/>
            <w:vMerge w:val="restart"/>
            <w:vAlign w:val="center"/>
          </w:tcPr>
          <w:p w:rsidR="005472D3" w:rsidRPr="00FE0140" w:rsidRDefault="005472D3" w:rsidP="00D913E2">
            <w:pPr>
              <w:pStyle w:val="211"/>
            </w:pPr>
            <w:r w:rsidRPr="00FE0140">
              <w:t>Наименование объекта</w:t>
            </w:r>
          </w:p>
        </w:tc>
        <w:tc>
          <w:tcPr>
            <w:tcW w:w="5795" w:type="dxa"/>
            <w:gridSpan w:val="2"/>
            <w:vAlign w:val="center"/>
          </w:tcPr>
          <w:p w:rsidR="005472D3" w:rsidRPr="00FE0140" w:rsidRDefault="005472D3" w:rsidP="00D913E2">
            <w:pPr>
              <w:pStyle w:val="211"/>
            </w:pPr>
            <w:r w:rsidRPr="00FE0140">
              <w:t>Законодательные и иные нормативно-правовые акты, на основании которых установлены предельные значения расчетных показателей</w:t>
            </w:r>
          </w:p>
        </w:tc>
      </w:tr>
      <w:tr w:rsidR="005472D3" w:rsidRPr="00FE0140" w:rsidTr="005472D3">
        <w:trPr>
          <w:trHeight w:val="57"/>
        </w:trPr>
        <w:tc>
          <w:tcPr>
            <w:tcW w:w="3775" w:type="dxa"/>
            <w:vMerge/>
            <w:vAlign w:val="center"/>
          </w:tcPr>
          <w:p w:rsidR="005472D3" w:rsidRPr="00FE0140" w:rsidRDefault="005472D3" w:rsidP="00D913E2">
            <w:pPr>
              <w:pStyle w:val="211"/>
            </w:pPr>
          </w:p>
        </w:tc>
        <w:tc>
          <w:tcPr>
            <w:tcW w:w="2718" w:type="dxa"/>
            <w:vAlign w:val="center"/>
          </w:tcPr>
          <w:p w:rsidR="005472D3" w:rsidRPr="00FE0140" w:rsidRDefault="005472D3" w:rsidP="00D913E2">
            <w:pPr>
              <w:pStyle w:val="211"/>
            </w:pPr>
            <w:r w:rsidRPr="00FE0140">
              <w:t>Минимально допустимого уровня обеспеченности</w:t>
            </w:r>
          </w:p>
        </w:tc>
        <w:tc>
          <w:tcPr>
            <w:tcW w:w="3077" w:type="dxa"/>
            <w:vAlign w:val="center"/>
          </w:tcPr>
          <w:p w:rsidR="005472D3" w:rsidRPr="00FE0140" w:rsidRDefault="005472D3" w:rsidP="00D913E2">
            <w:pPr>
              <w:pStyle w:val="211"/>
            </w:pPr>
            <w:r w:rsidRPr="00FE0140">
              <w:t>Максимально допустимого уровня территориальной доступности</w:t>
            </w:r>
          </w:p>
        </w:tc>
      </w:tr>
      <w:tr w:rsidR="005472D3" w:rsidRPr="00FE0140" w:rsidTr="005472D3">
        <w:trPr>
          <w:trHeight w:val="57"/>
        </w:trPr>
        <w:tc>
          <w:tcPr>
            <w:tcW w:w="3775" w:type="dxa"/>
            <w:vAlign w:val="center"/>
          </w:tcPr>
          <w:p w:rsidR="005472D3" w:rsidRPr="00FE0140" w:rsidRDefault="005472D3" w:rsidP="00D913E2">
            <w:pPr>
              <w:pStyle w:val="22"/>
            </w:pPr>
            <w:r w:rsidRPr="00FE0140">
              <w:t>Отделение почтовой связи</w:t>
            </w:r>
          </w:p>
        </w:tc>
        <w:tc>
          <w:tcPr>
            <w:tcW w:w="2718" w:type="dxa"/>
            <w:vAlign w:val="center"/>
          </w:tcPr>
          <w:p w:rsidR="005472D3" w:rsidRPr="00FE0140" w:rsidRDefault="005472D3" w:rsidP="00D913E2">
            <w:pPr>
              <w:pStyle w:val="22"/>
            </w:pPr>
            <w:r>
              <w:t xml:space="preserve">с = </w:t>
            </w:r>
            <w:r>
              <w:rPr>
                <w:lang w:val="en-US"/>
              </w:rPr>
              <w:t>a</w:t>
            </w:r>
            <w:r w:rsidRPr="00DD6F9B">
              <w:t xml:space="preserve"> / </w:t>
            </w:r>
            <w:r>
              <w:rPr>
                <w:lang w:val="en-US"/>
              </w:rPr>
              <w:t>b</w:t>
            </w:r>
            <w:r>
              <w:t xml:space="preserve"> = 119093 </w:t>
            </w:r>
            <w:r>
              <w:rPr>
                <w:lang w:val="en-US"/>
              </w:rPr>
              <w:t>/</w:t>
            </w:r>
            <w:r>
              <w:t xml:space="preserve"> 9000 = 13</w:t>
            </w:r>
          </w:p>
        </w:tc>
        <w:tc>
          <w:tcPr>
            <w:tcW w:w="3077" w:type="dxa"/>
            <w:vAlign w:val="center"/>
          </w:tcPr>
          <w:p w:rsidR="005472D3" w:rsidRPr="00FE0140" w:rsidRDefault="005472D3" w:rsidP="00A1076D">
            <w:pPr>
              <w:pStyle w:val="22"/>
            </w:pPr>
            <w:r w:rsidRPr="00FE0140">
              <w:t>п.</w:t>
            </w:r>
            <w:r w:rsidR="00A1076D">
              <w:t> 10.4</w:t>
            </w:r>
            <w:r w:rsidRPr="00FE0140">
              <w:t xml:space="preserve"> СП 42.13330.2016 </w:t>
            </w:r>
            <w:r w:rsidR="00A1076D">
              <w:t>«</w:t>
            </w:r>
            <w:proofErr w:type="spellStart"/>
            <w:r w:rsidR="00A1076D">
              <w:t>СНиП</w:t>
            </w:r>
            <w:proofErr w:type="spellEnd"/>
            <w:r w:rsidR="00A1076D">
              <w:t xml:space="preserve"> 2.07.01-89* Градостроительство. Планировка и застройка городских и сельских поселений»</w:t>
            </w:r>
          </w:p>
        </w:tc>
      </w:tr>
      <w:tr w:rsidR="005472D3" w:rsidRPr="00FE0140" w:rsidTr="005472D3">
        <w:trPr>
          <w:trHeight w:val="57"/>
        </w:trPr>
        <w:tc>
          <w:tcPr>
            <w:tcW w:w="3775" w:type="dxa"/>
            <w:vAlign w:val="center"/>
          </w:tcPr>
          <w:p w:rsidR="005472D3" w:rsidRPr="00FE0140" w:rsidRDefault="005472D3" w:rsidP="00D913E2">
            <w:pPr>
              <w:pStyle w:val="22"/>
            </w:pPr>
            <w:r w:rsidRPr="00FE0140">
              <w:t>Телефонная сеть общего пользования</w:t>
            </w:r>
          </w:p>
        </w:tc>
        <w:tc>
          <w:tcPr>
            <w:tcW w:w="2718" w:type="dxa"/>
            <w:vMerge w:val="restart"/>
            <w:vAlign w:val="center"/>
          </w:tcPr>
          <w:p w:rsidR="005472D3" w:rsidRPr="00FE0140" w:rsidRDefault="005472D3" w:rsidP="00D913E2">
            <w:pPr>
              <w:pStyle w:val="22"/>
            </w:pPr>
            <w:r w:rsidRPr="00FE0140">
              <w:t xml:space="preserve">п. </w:t>
            </w:r>
            <w:r w:rsidR="00082CAD">
              <w:t>24.8</w:t>
            </w:r>
            <w:r w:rsidR="00082CAD" w:rsidRPr="00FE0140">
              <w:t xml:space="preserve">.1. </w:t>
            </w:r>
            <w:r w:rsidR="00082CAD">
              <w:t>Н</w:t>
            </w:r>
            <w:r w:rsidR="00082CAD" w:rsidRPr="00FE0140">
              <w:t xml:space="preserve">ормативов градостроительного проектирования </w:t>
            </w:r>
            <w:r w:rsidR="00082CAD">
              <w:t>Владимирской области</w:t>
            </w:r>
          </w:p>
        </w:tc>
        <w:tc>
          <w:tcPr>
            <w:tcW w:w="3077" w:type="dxa"/>
            <w:vMerge w:val="restart"/>
            <w:vAlign w:val="center"/>
          </w:tcPr>
          <w:p w:rsidR="005472D3" w:rsidRPr="00FE0140" w:rsidRDefault="005472D3" w:rsidP="00D913E2">
            <w:pPr>
              <w:pStyle w:val="22"/>
            </w:pPr>
            <w:r w:rsidRPr="00FE0140">
              <w:t>Не нормируется</w:t>
            </w:r>
          </w:p>
        </w:tc>
      </w:tr>
      <w:tr w:rsidR="005472D3" w:rsidRPr="00FE0140" w:rsidTr="005472D3">
        <w:trPr>
          <w:trHeight w:val="57"/>
        </w:trPr>
        <w:tc>
          <w:tcPr>
            <w:tcW w:w="3775" w:type="dxa"/>
            <w:vAlign w:val="center"/>
          </w:tcPr>
          <w:p w:rsidR="005472D3" w:rsidRPr="00FE0140" w:rsidRDefault="005472D3" w:rsidP="00D913E2">
            <w:pPr>
              <w:pStyle w:val="22"/>
            </w:pPr>
            <w:r w:rsidRPr="00FE0140">
              <w:t>Сеть радиовещания и радиотрансляции</w:t>
            </w:r>
          </w:p>
        </w:tc>
        <w:tc>
          <w:tcPr>
            <w:tcW w:w="2718" w:type="dxa"/>
            <w:vMerge/>
            <w:vAlign w:val="center"/>
          </w:tcPr>
          <w:p w:rsidR="005472D3" w:rsidRPr="00FE0140" w:rsidRDefault="005472D3" w:rsidP="00D913E2">
            <w:pPr>
              <w:pStyle w:val="22"/>
            </w:pPr>
          </w:p>
        </w:tc>
        <w:tc>
          <w:tcPr>
            <w:tcW w:w="3077" w:type="dxa"/>
            <w:vMerge/>
            <w:vAlign w:val="center"/>
          </w:tcPr>
          <w:p w:rsidR="005472D3" w:rsidRPr="00FE0140" w:rsidRDefault="005472D3" w:rsidP="00D913E2">
            <w:pPr>
              <w:pStyle w:val="22"/>
            </w:pPr>
          </w:p>
        </w:tc>
      </w:tr>
      <w:tr w:rsidR="005472D3" w:rsidRPr="00FE0140" w:rsidTr="005472D3">
        <w:trPr>
          <w:trHeight w:val="57"/>
        </w:trPr>
        <w:tc>
          <w:tcPr>
            <w:tcW w:w="3775" w:type="dxa"/>
            <w:vAlign w:val="center"/>
          </w:tcPr>
          <w:p w:rsidR="005472D3" w:rsidRPr="00FE0140" w:rsidRDefault="005472D3" w:rsidP="00D913E2">
            <w:pPr>
              <w:pStyle w:val="22"/>
            </w:pPr>
            <w:r w:rsidRPr="00FE0140">
              <w:t>Сеть приема телевизионных программ</w:t>
            </w:r>
          </w:p>
        </w:tc>
        <w:tc>
          <w:tcPr>
            <w:tcW w:w="2718" w:type="dxa"/>
            <w:vMerge/>
            <w:vAlign w:val="center"/>
          </w:tcPr>
          <w:p w:rsidR="005472D3" w:rsidRPr="00FE0140" w:rsidRDefault="005472D3" w:rsidP="00D913E2">
            <w:pPr>
              <w:pStyle w:val="22"/>
            </w:pPr>
          </w:p>
        </w:tc>
        <w:tc>
          <w:tcPr>
            <w:tcW w:w="3077" w:type="dxa"/>
            <w:vMerge/>
            <w:vAlign w:val="center"/>
          </w:tcPr>
          <w:p w:rsidR="005472D3" w:rsidRPr="00FE0140" w:rsidRDefault="005472D3" w:rsidP="00D913E2">
            <w:pPr>
              <w:pStyle w:val="22"/>
            </w:pPr>
          </w:p>
        </w:tc>
      </w:tr>
      <w:tr w:rsidR="00082CAD" w:rsidRPr="00FE0140" w:rsidTr="005472D3">
        <w:trPr>
          <w:trHeight w:val="57"/>
        </w:trPr>
        <w:tc>
          <w:tcPr>
            <w:tcW w:w="3775" w:type="dxa"/>
            <w:vAlign w:val="center"/>
          </w:tcPr>
          <w:p w:rsidR="00082CAD" w:rsidRPr="00FE0140" w:rsidRDefault="00082CAD" w:rsidP="00D913E2">
            <w:pPr>
              <w:pStyle w:val="22"/>
            </w:pPr>
            <w:r>
              <w:t>Система оповещения РСЧС</w:t>
            </w:r>
          </w:p>
        </w:tc>
        <w:tc>
          <w:tcPr>
            <w:tcW w:w="2718" w:type="dxa"/>
            <w:vMerge/>
            <w:vAlign w:val="center"/>
          </w:tcPr>
          <w:p w:rsidR="00082CAD" w:rsidRPr="00FE0140" w:rsidRDefault="00082CAD" w:rsidP="00D913E2">
            <w:pPr>
              <w:pStyle w:val="22"/>
            </w:pPr>
          </w:p>
        </w:tc>
        <w:tc>
          <w:tcPr>
            <w:tcW w:w="3077" w:type="dxa"/>
            <w:vMerge/>
            <w:vAlign w:val="center"/>
          </w:tcPr>
          <w:p w:rsidR="00082CAD" w:rsidRPr="00FE0140" w:rsidRDefault="00082CAD" w:rsidP="00D913E2">
            <w:pPr>
              <w:pStyle w:val="22"/>
            </w:pPr>
          </w:p>
        </w:tc>
      </w:tr>
      <w:tr w:rsidR="005472D3" w:rsidRPr="00FE0140" w:rsidTr="005472D3">
        <w:trPr>
          <w:trHeight w:val="57"/>
        </w:trPr>
        <w:tc>
          <w:tcPr>
            <w:tcW w:w="3775" w:type="dxa"/>
            <w:vAlign w:val="center"/>
          </w:tcPr>
          <w:p w:rsidR="005472D3" w:rsidRPr="00FE0140" w:rsidRDefault="005472D3" w:rsidP="00D913E2">
            <w:pPr>
              <w:pStyle w:val="22"/>
            </w:pPr>
            <w:r w:rsidRPr="00FE0140">
              <w:t>АТС</w:t>
            </w:r>
          </w:p>
        </w:tc>
        <w:tc>
          <w:tcPr>
            <w:tcW w:w="2718" w:type="dxa"/>
            <w:vMerge/>
            <w:vAlign w:val="center"/>
          </w:tcPr>
          <w:p w:rsidR="005472D3" w:rsidRPr="00FE0140" w:rsidRDefault="005472D3" w:rsidP="00D913E2">
            <w:pPr>
              <w:pStyle w:val="22"/>
            </w:pPr>
          </w:p>
        </w:tc>
        <w:tc>
          <w:tcPr>
            <w:tcW w:w="3077" w:type="dxa"/>
            <w:vMerge/>
            <w:vAlign w:val="center"/>
          </w:tcPr>
          <w:p w:rsidR="005472D3" w:rsidRPr="00FE0140" w:rsidRDefault="005472D3" w:rsidP="00D913E2">
            <w:pPr>
              <w:pStyle w:val="22"/>
            </w:pPr>
          </w:p>
        </w:tc>
      </w:tr>
      <w:tr w:rsidR="005472D3" w:rsidRPr="00FE0140" w:rsidTr="005472D3">
        <w:trPr>
          <w:trHeight w:val="57"/>
        </w:trPr>
        <w:tc>
          <w:tcPr>
            <w:tcW w:w="3775" w:type="dxa"/>
            <w:vAlign w:val="center"/>
          </w:tcPr>
          <w:p w:rsidR="005472D3" w:rsidRPr="00FE0140" w:rsidRDefault="005472D3" w:rsidP="00D913E2">
            <w:pPr>
              <w:pStyle w:val="22"/>
            </w:pPr>
            <w:r w:rsidRPr="00FE0140">
              <w:t>Звуковые трансформаторные подстанции</w:t>
            </w:r>
          </w:p>
        </w:tc>
        <w:tc>
          <w:tcPr>
            <w:tcW w:w="2718" w:type="dxa"/>
            <w:vMerge/>
            <w:vAlign w:val="center"/>
          </w:tcPr>
          <w:p w:rsidR="005472D3" w:rsidRPr="00FE0140" w:rsidRDefault="005472D3" w:rsidP="00D913E2">
            <w:pPr>
              <w:pStyle w:val="22"/>
            </w:pPr>
          </w:p>
        </w:tc>
        <w:tc>
          <w:tcPr>
            <w:tcW w:w="3077" w:type="dxa"/>
            <w:vMerge/>
            <w:vAlign w:val="center"/>
          </w:tcPr>
          <w:p w:rsidR="005472D3" w:rsidRPr="00FE0140" w:rsidRDefault="005472D3" w:rsidP="00D913E2">
            <w:pPr>
              <w:pStyle w:val="22"/>
            </w:pPr>
          </w:p>
        </w:tc>
      </w:tr>
      <w:tr w:rsidR="005472D3" w:rsidRPr="00FE0140" w:rsidTr="005472D3">
        <w:trPr>
          <w:trHeight w:val="57"/>
        </w:trPr>
        <w:tc>
          <w:tcPr>
            <w:tcW w:w="3775" w:type="dxa"/>
            <w:vAlign w:val="center"/>
          </w:tcPr>
          <w:p w:rsidR="005472D3" w:rsidRPr="00FE0140" w:rsidRDefault="005472D3" w:rsidP="00D913E2">
            <w:pPr>
              <w:pStyle w:val="22"/>
            </w:pPr>
            <w:r w:rsidRPr="00FE0140">
              <w:t>Блок-станция проводного вещания</w:t>
            </w:r>
          </w:p>
        </w:tc>
        <w:tc>
          <w:tcPr>
            <w:tcW w:w="2718" w:type="dxa"/>
            <w:vMerge/>
            <w:vAlign w:val="center"/>
          </w:tcPr>
          <w:p w:rsidR="005472D3" w:rsidRPr="00FE0140" w:rsidRDefault="005472D3" w:rsidP="00D913E2">
            <w:pPr>
              <w:pStyle w:val="22"/>
            </w:pPr>
          </w:p>
        </w:tc>
        <w:tc>
          <w:tcPr>
            <w:tcW w:w="3077" w:type="dxa"/>
            <w:vMerge/>
            <w:vAlign w:val="center"/>
          </w:tcPr>
          <w:p w:rsidR="005472D3" w:rsidRPr="00FE0140" w:rsidRDefault="005472D3" w:rsidP="00D913E2">
            <w:pPr>
              <w:pStyle w:val="22"/>
            </w:pPr>
          </w:p>
        </w:tc>
      </w:tr>
      <w:tr w:rsidR="005472D3" w:rsidRPr="00FE0140" w:rsidTr="005472D3">
        <w:trPr>
          <w:trHeight w:val="57"/>
        </w:trPr>
        <w:tc>
          <w:tcPr>
            <w:tcW w:w="3775" w:type="dxa"/>
            <w:vAlign w:val="center"/>
          </w:tcPr>
          <w:p w:rsidR="005472D3" w:rsidRPr="00FE0140" w:rsidRDefault="005472D3" w:rsidP="00D913E2">
            <w:pPr>
              <w:pStyle w:val="22"/>
            </w:pPr>
            <w:r w:rsidRPr="00FE0140">
              <w:t>Опорно-усилительная станция</w:t>
            </w:r>
          </w:p>
        </w:tc>
        <w:tc>
          <w:tcPr>
            <w:tcW w:w="2718" w:type="dxa"/>
            <w:vMerge/>
            <w:vAlign w:val="center"/>
          </w:tcPr>
          <w:p w:rsidR="005472D3" w:rsidRPr="00FE0140" w:rsidRDefault="005472D3" w:rsidP="00D913E2">
            <w:pPr>
              <w:pStyle w:val="22"/>
            </w:pPr>
          </w:p>
        </w:tc>
        <w:tc>
          <w:tcPr>
            <w:tcW w:w="3077" w:type="dxa"/>
            <w:vMerge/>
            <w:vAlign w:val="center"/>
          </w:tcPr>
          <w:p w:rsidR="005472D3" w:rsidRPr="00FE0140" w:rsidRDefault="005472D3" w:rsidP="00D913E2">
            <w:pPr>
              <w:pStyle w:val="22"/>
            </w:pPr>
          </w:p>
        </w:tc>
      </w:tr>
      <w:tr w:rsidR="005472D3" w:rsidRPr="00FE0140" w:rsidTr="005472D3">
        <w:trPr>
          <w:trHeight w:val="57"/>
        </w:trPr>
        <w:tc>
          <w:tcPr>
            <w:tcW w:w="3775" w:type="dxa"/>
            <w:vAlign w:val="center"/>
          </w:tcPr>
          <w:p w:rsidR="005472D3" w:rsidRPr="00FE0140" w:rsidRDefault="005472D3" w:rsidP="00D913E2">
            <w:pPr>
              <w:pStyle w:val="22"/>
            </w:pPr>
            <w:r w:rsidRPr="00FE0140">
              <w:t>Технический центр кабельного телевидения, коммутируемого доступа к сети Интернет, сотовой связи</w:t>
            </w:r>
          </w:p>
        </w:tc>
        <w:tc>
          <w:tcPr>
            <w:tcW w:w="2718" w:type="dxa"/>
            <w:vMerge/>
            <w:vAlign w:val="center"/>
          </w:tcPr>
          <w:p w:rsidR="005472D3" w:rsidRPr="00FE0140" w:rsidRDefault="005472D3" w:rsidP="00D913E2">
            <w:pPr>
              <w:pStyle w:val="22"/>
            </w:pPr>
          </w:p>
        </w:tc>
        <w:tc>
          <w:tcPr>
            <w:tcW w:w="3077" w:type="dxa"/>
            <w:vMerge/>
            <w:vAlign w:val="center"/>
          </w:tcPr>
          <w:p w:rsidR="005472D3" w:rsidRPr="00FE0140" w:rsidRDefault="005472D3" w:rsidP="00D913E2">
            <w:pPr>
              <w:pStyle w:val="22"/>
            </w:pPr>
          </w:p>
        </w:tc>
      </w:tr>
      <w:tr w:rsidR="005472D3" w:rsidRPr="00FE0140" w:rsidTr="005472D3">
        <w:trPr>
          <w:trHeight w:val="57"/>
        </w:trPr>
        <w:tc>
          <w:tcPr>
            <w:tcW w:w="3775" w:type="dxa"/>
            <w:vAlign w:val="center"/>
          </w:tcPr>
          <w:p w:rsidR="005472D3" w:rsidRPr="00FE0140" w:rsidRDefault="005472D3" w:rsidP="00D913E2">
            <w:pPr>
              <w:pStyle w:val="22"/>
            </w:pPr>
            <w:r w:rsidRPr="00FE0140">
              <w:t>Средства коллективного доступа для оказания услуг телефонной связи с обеспечением бесплатного доступа к экстренным оперативным службам</w:t>
            </w:r>
          </w:p>
        </w:tc>
        <w:tc>
          <w:tcPr>
            <w:tcW w:w="2718" w:type="dxa"/>
            <w:vMerge w:val="restart"/>
            <w:vAlign w:val="center"/>
          </w:tcPr>
          <w:p w:rsidR="005472D3" w:rsidRPr="00FE0140" w:rsidRDefault="005472D3" w:rsidP="00D913E2">
            <w:pPr>
              <w:pStyle w:val="22"/>
            </w:pPr>
            <w:r w:rsidRPr="007A159A">
              <w:t>п. 2 ст. 57 Федерального закона от 07.07.2003 № 126-ФЗ «О связи»</w:t>
            </w:r>
          </w:p>
        </w:tc>
        <w:tc>
          <w:tcPr>
            <w:tcW w:w="3077" w:type="dxa"/>
            <w:vAlign w:val="center"/>
          </w:tcPr>
          <w:p w:rsidR="005472D3" w:rsidRPr="00FE0140" w:rsidRDefault="005472D3" w:rsidP="00D913E2">
            <w:pPr>
              <w:pStyle w:val="22"/>
            </w:pPr>
            <w:r w:rsidRPr="007A159A">
              <w:t>п. 2 ст. 57 Федерального закона от 07.07.2003 № 126-ФЗ «О связи»</w:t>
            </w:r>
          </w:p>
        </w:tc>
      </w:tr>
      <w:tr w:rsidR="005472D3" w:rsidRPr="00FE0140" w:rsidTr="005472D3">
        <w:trPr>
          <w:trHeight w:val="57"/>
        </w:trPr>
        <w:tc>
          <w:tcPr>
            <w:tcW w:w="3775" w:type="dxa"/>
            <w:vAlign w:val="center"/>
          </w:tcPr>
          <w:p w:rsidR="005472D3" w:rsidRPr="00FE0140" w:rsidRDefault="005472D3" w:rsidP="00D913E2">
            <w:pPr>
              <w:pStyle w:val="22"/>
            </w:pPr>
            <w:r w:rsidRPr="00FE0140">
              <w:t>Средства коллективного доступа для оказания услуг по передаче данных и предоставлению доступа к информационно-телекоммуникационной сети «Интернет» без использования пользовательского оборудования абонента</w:t>
            </w:r>
          </w:p>
        </w:tc>
        <w:tc>
          <w:tcPr>
            <w:tcW w:w="2718" w:type="dxa"/>
            <w:vMerge/>
            <w:vAlign w:val="center"/>
          </w:tcPr>
          <w:p w:rsidR="005472D3" w:rsidRPr="00FE0140" w:rsidRDefault="005472D3" w:rsidP="00D913E2">
            <w:pPr>
              <w:pStyle w:val="22"/>
            </w:pPr>
          </w:p>
        </w:tc>
        <w:tc>
          <w:tcPr>
            <w:tcW w:w="3077" w:type="dxa"/>
            <w:vAlign w:val="center"/>
          </w:tcPr>
          <w:p w:rsidR="005472D3" w:rsidRPr="00FE0140" w:rsidRDefault="005472D3" w:rsidP="00D913E2">
            <w:pPr>
              <w:pStyle w:val="22"/>
            </w:pPr>
            <w:r w:rsidRPr="00FE0140">
              <w:t>Как для объекта периодического пользования</w:t>
            </w:r>
          </w:p>
        </w:tc>
      </w:tr>
      <w:tr w:rsidR="005472D3" w:rsidRPr="00FE0140" w:rsidTr="00D913E2">
        <w:trPr>
          <w:trHeight w:val="57"/>
        </w:trPr>
        <w:tc>
          <w:tcPr>
            <w:tcW w:w="9570" w:type="dxa"/>
            <w:gridSpan w:val="3"/>
            <w:vAlign w:val="center"/>
          </w:tcPr>
          <w:p w:rsidR="005472D3" w:rsidRDefault="005472D3" w:rsidP="00D913E2">
            <w:pPr>
              <w:pStyle w:val="32"/>
            </w:pPr>
            <w:r>
              <w:t>Примечание</w:t>
            </w:r>
          </w:p>
          <w:p w:rsidR="005472D3" w:rsidRDefault="005472D3" w:rsidP="00D913E2">
            <w:pPr>
              <w:pStyle w:val="31"/>
            </w:pPr>
            <w:r>
              <w:t>с – показатель минимально допустимого уровня обеспеченности отделениями почтовой связи, объектов;</w:t>
            </w:r>
          </w:p>
          <w:p w:rsidR="005472D3" w:rsidRDefault="005472D3" w:rsidP="00D913E2">
            <w:pPr>
              <w:pStyle w:val="31"/>
            </w:pPr>
            <w:r>
              <w:rPr>
                <w:lang w:val="en-US"/>
              </w:rPr>
              <w:t>a</w:t>
            </w:r>
            <w:r w:rsidRPr="0008545A">
              <w:t xml:space="preserve"> – </w:t>
            </w:r>
            <w:r>
              <w:t>численно</w:t>
            </w:r>
            <w:r w:rsidR="00082CAD">
              <w:t xml:space="preserve">сть населения городского округа (01.01.2016 г.) </w:t>
            </w:r>
            <w:r>
              <w:t xml:space="preserve">– </w:t>
            </w:r>
            <w:r w:rsidR="00082CAD">
              <w:t>119093</w:t>
            </w:r>
            <w:r>
              <w:t xml:space="preserve"> </w:t>
            </w:r>
            <w:proofErr w:type="gramStart"/>
            <w:r>
              <w:t>чел.;</w:t>
            </w:r>
            <w:proofErr w:type="gramEnd"/>
          </w:p>
          <w:p w:rsidR="005472D3" w:rsidRPr="0008545A" w:rsidRDefault="005472D3" w:rsidP="00D913E2">
            <w:pPr>
              <w:pStyle w:val="31"/>
            </w:pPr>
            <w:r>
              <w:rPr>
                <w:lang w:val="en-US"/>
              </w:rPr>
              <w:t>b</w:t>
            </w:r>
            <w:r w:rsidRPr="0008545A">
              <w:t xml:space="preserve"> – </w:t>
            </w:r>
            <w:proofErr w:type="gramStart"/>
            <w:r>
              <w:t>норматив</w:t>
            </w:r>
            <w:proofErr w:type="gramEnd"/>
            <w:r>
              <w:t xml:space="preserve"> обеспеченности отделениями почтовой связи, 1 объект на 9 тыс. чел. в соответствии с </w:t>
            </w:r>
            <w:r w:rsidRPr="00FE0140">
              <w:t xml:space="preserve">п. </w:t>
            </w:r>
            <w:r w:rsidR="00082CAD">
              <w:t>24.8</w:t>
            </w:r>
            <w:r w:rsidR="00082CAD" w:rsidRPr="00FE0140">
              <w:t xml:space="preserve">.1. </w:t>
            </w:r>
            <w:r w:rsidR="00082CAD">
              <w:t>Н</w:t>
            </w:r>
            <w:r w:rsidR="00082CAD" w:rsidRPr="00FE0140">
              <w:t xml:space="preserve">ормативов градостроительного проектирования </w:t>
            </w:r>
            <w:r w:rsidR="00082CAD">
              <w:t>Владимирской области</w:t>
            </w:r>
            <w:r>
              <w:t>.</w:t>
            </w:r>
          </w:p>
        </w:tc>
      </w:tr>
    </w:tbl>
    <w:p w:rsidR="00093FE1" w:rsidRPr="00AC4AFC" w:rsidRDefault="00093FE1" w:rsidP="00093FE1">
      <w:pPr>
        <w:pStyle w:val="143"/>
        <w:rPr>
          <w:rFonts w:eastAsia="Calibri"/>
        </w:rPr>
      </w:pPr>
      <w:bookmarkStart w:id="108" w:name="_Toc493858545"/>
      <w:r w:rsidRPr="00AC4AFC">
        <w:rPr>
          <w:rFonts w:eastAsia="Calibri"/>
        </w:rPr>
        <w:t>2.3.</w:t>
      </w:r>
      <w:r>
        <w:rPr>
          <w:rFonts w:eastAsia="Calibri"/>
        </w:rPr>
        <w:t>18</w:t>
      </w:r>
      <w:r w:rsidRPr="00AC4AFC">
        <w:rPr>
          <w:rFonts w:eastAsia="Calibri"/>
        </w:rPr>
        <w:t>. Объекты общественного питания, торговли и бытового обслуживания</w:t>
      </w:r>
      <w:bookmarkEnd w:id="108"/>
    </w:p>
    <w:p w:rsidR="00093FE1" w:rsidRPr="00AC4AFC" w:rsidRDefault="00093FE1" w:rsidP="00093FE1">
      <w:r w:rsidRPr="00AC4AFC">
        <w:t xml:space="preserve">Исходные данные для расчета предельных значений расчетных показателей минимально допустимого уровня обеспеченности объектами общественного питания, торговли и бытового обслуживания представлены </w:t>
      </w:r>
      <w:proofErr w:type="gramStart"/>
      <w:r w:rsidRPr="00AC4AFC">
        <w:t>в</w:t>
      </w:r>
      <w:proofErr w:type="gramEnd"/>
      <w:r w:rsidRPr="00AC4AFC">
        <w:t xml:space="preserve"> </w:t>
      </w:r>
      <w:fldSimple w:instr=" REF _Ref488574630 \h  \* MERGEFORMAT ">
        <w:r w:rsidR="00084515" w:rsidRPr="00AC4AFC">
          <w:t xml:space="preserve">Таблица </w:t>
        </w:r>
        <w:r w:rsidR="00084515">
          <w:t>64</w:t>
        </w:r>
      </w:fldSimple>
      <w:r w:rsidRPr="00AC4AFC">
        <w:t>.</w:t>
      </w:r>
    </w:p>
    <w:p w:rsidR="00093FE1" w:rsidRPr="00AC4AFC" w:rsidRDefault="00093FE1" w:rsidP="00093FE1">
      <w:pPr>
        <w:pStyle w:val="a5"/>
      </w:pPr>
      <w:bookmarkStart w:id="109" w:name="_Ref488574630"/>
      <w:r w:rsidRPr="00AC4AFC">
        <w:t xml:space="preserve">Таблица </w:t>
      </w:r>
      <w:fldSimple w:instr=" SEQ Таблица \* ARABIC ">
        <w:r w:rsidR="00084515">
          <w:rPr>
            <w:noProof/>
          </w:rPr>
          <w:t>64</w:t>
        </w:r>
      </w:fldSimple>
      <w:bookmarkEnd w:id="109"/>
    </w:p>
    <w:tbl>
      <w:tblPr>
        <w:tblStyle w:val="a4"/>
        <w:tblW w:w="0" w:type="auto"/>
        <w:tblLook w:val="04A0"/>
      </w:tblPr>
      <w:tblGrid>
        <w:gridCol w:w="4802"/>
        <w:gridCol w:w="1745"/>
        <w:gridCol w:w="3023"/>
      </w:tblGrid>
      <w:tr w:rsidR="00093FE1" w:rsidRPr="00AC4AFC" w:rsidTr="00D913E2">
        <w:trPr>
          <w:trHeight w:val="57"/>
        </w:trPr>
        <w:tc>
          <w:tcPr>
            <w:tcW w:w="0" w:type="auto"/>
            <w:vAlign w:val="center"/>
          </w:tcPr>
          <w:p w:rsidR="00093FE1" w:rsidRPr="00AC4AFC" w:rsidRDefault="00093FE1" w:rsidP="00D913E2">
            <w:pPr>
              <w:pStyle w:val="211"/>
            </w:pPr>
            <w:r w:rsidRPr="00AC4AFC">
              <w:t>Наименование показателя исходных данных</w:t>
            </w:r>
          </w:p>
        </w:tc>
        <w:tc>
          <w:tcPr>
            <w:tcW w:w="0" w:type="auto"/>
            <w:vAlign w:val="center"/>
          </w:tcPr>
          <w:p w:rsidR="00093FE1" w:rsidRPr="00AC4AFC" w:rsidRDefault="00093FE1" w:rsidP="00D913E2">
            <w:pPr>
              <w:pStyle w:val="211"/>
            </w:pPr>
            <w:r w:rsidRPr="00AC4AFC">
              <w:t xml:space="preserve">Значение показателя исходных </w:t>
            </w:r>
            <w:r w:rsidRPr="00AC4AFC">
              <w:lastRenderedPageBreak/>
              <w:t>данных</w:t>
            </w:r>
          </w:p>
        </w:tc>
        <w:tc>
          <w:tcPr>
            <w:tcW w:w="0" w:type="auto"/>
            <w:vAlign w:val="center"/>
          </w:tcPr>
          <w:p w:rsidR="00093FE1" w:rsidRPr="00AC4AFC" w:rsidRDefault="00093FE1" w:rsidP="00D913E2">
            <w:pPr>
              <w:pStyle w:val="211"/>
            </w:pPr>
            <w:r w:rsidRPr="00AC4AFC">
              <w:lastRenderedPageBreak/>
              <w:t>Источник исходных данных</w:t>
            </w:r>
          </w:p>
        </w:tc>
      </w:tr>
      <w:tr w:rsidR="00093FE1" w:rsidRPr="00AC4AFC" w:rsidTr="00D913E2">
        <w:trPr>
          <w:trHeight w:val="848"/>
        </w:trPr>
        <w:tc>
          <w:tcPr>
            <w:tcW w:w="0" w:type="auto"/>
            <w:vAlign w:val="center"/>
          </w:tcPr>
          <w:p w:rsidR="00093FE1" w:rsidRPr="00AC4AFC" w:rsidRDefault="00093FE1" w:rsidP="00093FE1">
            <w:pPr>
              <w:pStyle w:val="22"/>
            </w:pPr>
            <w:r w:rsidRPr="00AC4AFC">
              <w:lastRenderedPageBreak/>
              <w:t xml:space="preserve">Численность всего населения </w:t>
            </w:r>
            <w:r w:rsidR="004D219B">
              <w:t>округа Муром</w:t>
            </w:r>
            <w:r w:rsidRPr="00AC4AFC">
              <w:t xml:space="preserve"> (на 01.01.201</w:t>
            </w:r>
            <w:r>
              <w:t>6</w:t>
            </w:r>
            <w:r w:rsidRPr="00AC4AFC">
              <w:t xml:space="preserve"> г.) (</w:t>
            </w:r>
            <w:r w:rsidRPr="00AC4AFC">
              <w:rPr>
                <w:lang w:val="en-US"/>
              </w:rPr>
              <w:t>a</w:t>
            </w:r>
            <w:r w:rsidRPr="00AC4AFC">
              <w:t>)</w:t>
            </w:r>
          </w:p>
        </w:tc>
        <w:tc>
          <w:tcPr>
            <w:tcW w:w="0" w:type="auto"/>
            <w:vAlign w:val="center"/>
          </w:tcPr>
          <w:p w:rsidR="00093FE1" w:rsidRPr="00AC4AFC" w:rsidRDefault="00093FE1" w:rsidP="00D913E2">
            <w:pPr>
              <w:pStyle w:val="23"/>
            </w:pPr>
            <w:r>
              <w:t>119093</w:t>
            </w:r>
            <w:r w:rsidRPr="00AC4AFC">
              <w:t xml:space="preserve"> чел.</w:t>
            </w:r>
          </w:p>
        </w:tc>
        <w:tc>
          <w:tcPr>
            <w:tcW w:w="0" w:type="auto"/>
            <w:vMerge w:val="restart"/>
            <w:vAlign w:val="center"/>
          </w:tcPr>
          <w:p w:rsidR="00093FE1" w:rsidRPr="00AC4AFC" w:rsidRDefault="00093FE1" w:rsidP="00D913E2">
            <w:pPr>
              <w:pStyle w:val="23"/>
            </w:pPr>
            <w:r w:rsidRPr="00AC4AFC">
              <w:t>База данных показателей муниципальных образований Федеральной службы государственной статистики</w:t>
            </w:r>
          </w:p>
        </w:tc>
      </w:tr>
      <w:tr w:rsidR="00093FE1" w:rsidRPr="00AC4AFC" w:rsidTr="00D913E2">
        <w:trPr>
          <w:trHeight w:val="57"/>
        </w:trPr>
        <w:tc>
          <w:tcPr>
            <w:tcW w:w="0" w:type="auto"/>
            <w:vAlign w:val="center"/>
          </w:tcPr>
          <w:p w:rsidR="00093FE1" w:rsidRPr="00AC4AFC" w:rsidRDefault="00093FE1" w:rsidP="00093FE1">
            <w:pPr>
              <w:pStyle w:val="22"/>
            </w:pPr>
            <w:proofErr w:type="gramStart"/>
            <w:r w:rsidRPr="00AC4AFC">
              <w:t xml:space="preserve">Вместимость предприятий общественного питания (общедоступные столовые, закусочные, рестораны, кафе, бары, за исключением столовых учебных заведений, организаций, промышленных предприятий) в </w:t>
            </w:r>
            <w:r>
              <w:t>округе Муром</w:t>
            </w:r>
            <w:r w:rsidRPr="00AC4AFC">
              <w:t xml:space="preserve"> (в 2016 г.) (</w:t>
            </w:r>
            <w:r>
              <w:rPr>
                <w:lang w:val="en-US"/>
              </w:rPr>
              <w:t>b</w:t>
            </w:r>
            <w:r w:rsidRPr="00AC4AFC">
              <w:t>)</w:t>
            </w:r>
            <w:proofErr w:type="gramEnd"/>
          </w:p>
        </w:tc>
        <w:tc>
          <w:tcPr>
            <w:tcW w:w="0" w:type="auto"/>
            <w:vAlign w:val="center"/>
          </w:tcPr>
          <w:p w:rsidR="00093FE1" w:rsidRPr="00AC4AFC" w:rsidRDefault="00093FE1" w:rsidP="00D913E2">
            <w:pPr>
              <w:pStyle w:val="23"/>
            </w:pPr>
            <w:r>
              <w:t>4686</w:t>
            </w:r>
            <w:r w:rsidRPr="00AC4AFC">
              <w:t>мест</w:t>
            </w:r>
          </w:p>
        </w:tc>
        <w:tc>
          <w:tcPr>
            <w:tcW w:w="0" w:type="auto"/>
            <w:vMerge/>
            <w:vAlign w:val="center"/>
          </w:tcPr>
          <w:p w:rsidR="00093FE1" w:rsidRPr="00AC4AFC" w:rsidRDefault="00093FE1" w:rsidP="00D913E2">
            <w:pPr>
              <w:pStyle w:val="23"/>
            </w:pPr>
          </w:p>
        </w:tc>
      </w:tr>
    </w:tbl>
    <w:p w:rsidR="00093FE1" w:rsidRPr="00AC4AFC" w:rsidRDefault="00093FE1" w:rsidP="00093FE1"/>
    <w:p w:rsidR="00093FE1" w:rsidRPr="00AC4AFC" w:rsidRDefault="00093FE1" w:rsidP="00093FE1">
      <w:r w:rsidRPr="00AC4AFC">
        <w:t xml:space="preserve">Результаты расчета предельных значений расчетных показателей минимально допустимого уровня обеспеченности объектами общественного питания, торговли и бытового обслуживания представлены </w:t>
      </w:r>
      <w:proofErr w:type="gramStart"/>
      <w:r w:rsidRPr="00AC4AFC">
        <w:t>в</w:t>
      </w:r>
      <w:proofErr w:type="gramEnd"/>
      <w:r w:rsidRPr="00AC4AFC">
        <w:t xml:space="preserve"> </w:t>
      </w:r>
      <w:r w:rsidR="00BA70E8">
        <w:fldChar w:fldCharType="begin"/>
      </w:r>
      <w:r w:rsidR="00A04D24">
        <w:instrText xml:space="preserve"> REF _Ref488574645 \h </w:instrText>
      </w:r>
      <w:r w:rsidR="00BA70E8">
        <w:fldChar w:fldCharType="separate"/>
      </w:r>
      <w:r w:rsidR="00084515" w:rsidRPr="00AC4AFC">
        <w:t xml:space="preserve">Таблица </w:t>
      </w:r>
      <w:r w:rsidR="00084515">
        <w:rPr>
          <w:noProof/>
        </w:rPr>
        <w:t>65</w:t>
      </w:r>
      <w:r w:rsidR="00BA70E8">
        <w:fldChar w:fldCharType="end"/>
      </w:r>
      <w:r w:rsidRPr="00AC4AFC">
        <w:t>.</w:t>
      </w:r>
    </w:p>
    <w:p w:rsidR="00093FE1" w:rsidRPr="00AC4AFC" w:rsidRDefault="00093FE1" w:rsidP="00093FE1">
      <w:pPr>
        <w:pStyle w:val="a5"/>
      </w:pPr>
      <w:bookmarkStart w:id="110" w:name="_Ref488574645"/>
      <w:r w:rsidRPr="00AC4AFC">
        <w:t xml:space="preserve">Таблица </w:t>
      </w:r>
      <w:fldSimple w:instr=" SEQ Таблица \* ARABIC ">
        <w:r w:rsidR="00084515">
          <w:rPr>
            <w:noProof/>
          </w:rPr>
          <w:t>65</w:t>
        </w:r>
      </w:fldSimple>
      <w:bookmarkEnd w:id="110"/>
    </w:p>
    <w:tbl>
      <w:tblPr>
        <w:tblStyle w:val="a4"/>
        <w:tblW w:w="0" w:type="auto"/>
        <w:tblLook w:val="04A0"/>
      </w:tblPr>
      <w:tblGrid>
        <w:gridCol w:w="2151"/>
        <w:gridCol w:w="2484"/>
        <w:gridCol w:w="4935"/>
      </w:tblGrid>
      <w:tr w:rsidR="00093FE1" w:rsidRPr="00AC4AFC" w:rsidTr="00D913E2">
        <w:trPr>
          <w:trHeight w:val="57"/>
        </w:trPr>
        <w:tc>
          <w:tcPr>
            <w:tcW w:w="0" w:type="auto"/>
            <w:vAlign w:val="center"/>
          </w:tcPr>
          <w:p w:rsidR="00093FE1" w:rsidRPr="00AC4AFC" w:rsidRDefault="00093FE1" w:rsidP="00D913E2">
            <w:pPr>
              <w:pStyle w:val="41"/>
            </w:pPr>
            <w:r w:rsidRPr="00AC4AFC">
              <w:t>Наименование объекта</w:t>
            </w:r>
          </w:p>
        </w:tc>
        <w:tc>
          <w:tcPr>
            <w:tcW w:w="0" w:type="auto"/>
            <w:vAlign w:val="center"/>
          </w:tcPr>
          <w:p w:rsidR="00093FE1" w:rsidRPr="00AC4AFC" w:rsidRDefault="00093FE1" w:rsidP="00D913E2">
            <w:pPr>
              <w:pStyle w:val="41"/>
            </w:pPr>
            <w:r w:rsidRPr="00AC4AFC">
              <w:t>Уровень обеспеченности</w:t>
            </w:r>
          </w:p>
        </w:tc>
        <w:tc>
          <w:tcPr>
            <w:tcW w:w="0" w:type="auto"/>
            <w:vAlign w:val="center"/>
          </w:tcPr>
          <w:p w:rsidR="00093FE1" w:rsidRPr="00AC4AFC" w:rsidRDefault="00093FE1" w:rsidP="00D913E2">
            <w:pPr>
              <w:pStyle w:val="41"/>
            </w:pPr>
            <w:r w:rsidRPr="00AC4AFC">
              <w:t>Примечание</w:t>
            </w:r>
          </w:p>
        </w:tc>
      </w:tr>
      <w:tr w:rsidR="00093FE1" w:rsidRPr="00AC4AFC" w:rsidTr="00D913E2">
        <w:trPr>
          <w:trHeight w:val="57"/>
        </w:trPr>
        <w:tc>
          <w:tcPr>
            <w:tcW w:w="0" w:type="auto"/>
            <w:vAlign w:val="center"/>
          </w:tcPr>
          <w:p w:rsidR="00093FE1" w:rsidRPr="00AC4AFC" w:rsidRDefault="00093FE1" w:rsidP="00D913E2">
            <w:pPr>
              <w:pStyle w:val="22"/>
            </w:pPr>
            <w:r>
              <w:t>Торговые объекты</w:t>
            </w:r>
          </w:p>
        </w:tc>
        <w:tc>
          <w:tcPr>
            <w:tcW w:w="0" w:type="auto"/>
            <w:vAlign w:val="center"/>
          </w:tcPr>
          <w:p w:rsidR="00093FE1" w:rsidRDefault="00093FE1" w:rsidP="00D913E2">
            <w:pPr>
              <w:pStyle w:val="22"/>
            </w:pPr>
            <w:r>
              <w:t>м</w:t>
            </w:r>
            <w:proofErr w:type="gramStart"/>
            <w:r w:rsidRPr="00B126DF">
              <w:rPr>
                <w:vertAlign w:val="superscript"/>
              </w:rPr>
              <w:t>2</w:t>
            </w:r>
            <w:proofErr w:type="gramEnd"/>
            <w:r>
              <w:t xml:space="preserve"> площади торговых объектов на 1000 чел. общей численности населения: 537, в том числе продовольственных товаров – 192, непродовольственных товаров – 345;</w:t>
            </w:r>
          </w:p>
          <w:p w:rsidR="00093FE1" w:rsidRPr="00AC4AFC" w:rsidRDefault="00093FE1" w:rsidP="00093FE1">
            <w:pPr>
              <w:pStyle w:val="22"/>
            </w:pPr>
            <w:r>
              <w:t>объектов местного значения – 333</w:t>
            </w:r>
          </w:p>
        </w:tc>
        <w:tc>
          <w:tcPr>
            <w:tcW w:w="0" w:type="auto"/>
            <w:vMerge w:val="restart"/>
            <w:vAlign w:val="center"/>
          </w:tcPr>
          <w:p w:rsidR="00093FE1" w:rsidRPr="00AC4AFC" w:rsidRDefault="00093FE1" w:rsidP="00D913E2">
            <w:pPr>
              <w:pStyle w:val="22"/>
            </w:pPr>
            <w:r>
              <w:t>Постановление департамента развития предпринимательства, торговли и сферы услуг администрации Владимирской области от 05.12.2016 г. № 11 «Об утверждении нормативов минимальной обеспеченности населения Владимирской области площадью торговых объектов»</w:t>
            </w:r>
          </w:p>
        </w:tc>
      </w:tr>
      <w:tr w:rsidR="00093FE1" w:rsidRPr="00AC4AFC" w:rsidTr="00D913E2">
        <w:trPr>
          <w:trHeight w:val="57"/>
        </w:trPr>
        <w:tc>
          <w:tcPr>
            <w:tcW w:w="0" w:type="auto"/>
            <w:vAlign w:val="center"/>
          </w:tcPr>
          <w:p w:rsidR="00093FE1" w:rsidRPr="000447A5" w:rsidRDefault="00093FE1" w:rsidP="00D913E2">
            <w:pPr>
              <w:pStyle w:val="22"/>
            </w:pPr>
            <w:r>
              <w:t>Нестационарные торговые объекты (торговые павильоны и киоски)</w:t>
            </w:r>
          </w:p>
        </w:tc>
        <w:tc>
          <w:tcPr>
            <w:tcW w:w="0" w:type="auto"/>
            <w:vAlign w:val="center"/>
          </w:tcPr>
          <w:p w:rsidR="00093FE1" w:rsidRPr="00AC4AFC" w:rsidRDefault="00093FE1" w:rsidP="00D913E2">
            <w:pPr>
              <w:pStyle w:val="22"/>
            </w:pPr>
            <w:r>
              <w:t>м</w:t>
            </w:r>
            <w:proofErr w:type="gramStart"/>
            <w:r w:rsidRPr="00B126DF">
              <w:rPr>
                <w:vertAlign w:val="superscript"/>
              </w:rPr>
              <w:t>2</w:t>
            </w:r>
            <w:proofErr w:type="gramEnd"/>
            <w:r>
              <w:t xml:space="preserve"> площади нестационарных торговых объектов на 1000 чел. общей численности населения: продовольственных товаров и сельскохозяйственной продукции – 0,68, продукции общественного питания – 0,08, печатной продукции – 0,13</w:t>
            </w:r>
          </w:p>
        </w:tc>
        <w:tc>
          <w:tcPr>
            <w:tcW w:w="0" w:type="auto"/>
            <w:vMerge/>
            <w:vAlign w:val="center"/>
          </w:tcPr>
          <w:p w:rsidR="00093FE1" w:rsidRPr="00AC4AFC" w:rsidRDefault="00093FE1" w:rsidP="00D913E2">
            <w:pPr>
              <w:pStyle w:val="22"/>
            </w:pPr>
          </w:p>
        </w:tc>
      </w:tr>
      <w:tr w:rsidR="00093FE1" w:rsidRPr="00AC4AFC" w:rsidTr="00D913E2">
        <w:trPr>
          <w:trHeight w:val="57"/>
        </w:trPr>
        <w:tc>
          <w:tcPr>
            <w:tcW w:w="0" w:type="auto"/>
            <w:vAlign w:val="center"/>
          </w:tcPr>
          <w:p w:rsidR="00093FE1" w:rsidRPr="00AC4AFC" w:rsidRDefault="00093FE1" w:rsidP="00D913E2">
            <w:pPr>
              <w:pStyle w:val="22"/>
            </w:pPr>
            <w:r>
              <w:t>Розничные рынки продовольственных товаров</w:t>
            </w:r>
          </w:p>
        </w:tc>
        <w:tc>
          <w:tcPr>
            <w:tcW w:w="0" w:type="auto"/>
            <w:vAlign w:val="center"/>
          </w:tcPr>
          <w:p w:rsidR="00093FE1" w:rsidRPr="00AC4AFC" w:rsidRDefault="00093FE1" w:rsidP="00D913E2">
            <w:pPr>
              <w:pStyle w:val="22"/>
            </w:pPr>
            <w:r w:rsidRPr="006311AB">
              <w:t>м</w:t>
            </w:r>
            <w:proofErr w:type="gramStart"/>
            <w:r w:rsidRPr="006311AB">
              <w:rPr>
                <w:vertAlign w:val="superscript"/>
              </w:rPr>
              <w:t>2</w:t>
            </w:r>
            <w:proofErr w:type="gramEnd"/>
            <w:r w:rsidRPr="006311AB">
              <w:t xml:space="preserve"> площади торговых мест на 1000 чел. общей численности населения</w:t>
            </w:r>
            <w:r>
              <w:t xml:space="preserve"> – </w:t>
            </w:r>
            <w:r w:rsidRPr="006311AB">
              <w:t>1,4</w:t>
            </w:r>
          </w:p>
        </w:tc>
        <w:tc>
          <w:tcPr>
            <w:tcW w:w="0" w:type="auto"/>
            <w:vMerge/>
            <w:vAlign w:val="center"/>
          </w:tcPr>
          <w:p w:rsidR="00093FE1" w:rsidRPr="00AC4AFC" w:rsidRDefault="00093FE1" w:rsidP="00D913E2">
            <w:pPr>
              <w:pStyle w:val="22"/>
            </w:pPr>
          </w:p>
        </w:tc>
      </w:tr>
      <w:tr w:rsidR="00093FE1" w:rsidRPr="00AC4AFC" w:rsidTr="00D913E2">
        <w:trPr>
          <w:trHeight w:val="57"/>
        </w:trPr>
        <w:tc>
          <w:tcPr>
            <w:tcW w:w="0" w:type="auto"/>
            <w:vAlign w:val="center"/>
          </w:tcPr>
          <w:p w:rsidR="00093FE1" w:rsidRDefault="00093FE1" w:rsidP="00D913E2">
            <w:pPr>
              <w:pStyle w:val="22"/>
            </w:pPr>
            <w:r>
              <w:t>Магазин кулинарии</w:t>
            </w:r>
          </w:p>
        </w:tc>
        <w:tc>
          <w:tcPr>
            <w:tcW w:w="0" w:type="auto"/>
            <w:vAlign w:val="center"/>
          </w:tcPr>
          <w:p w:rsidR="00093FE1" w:rsidRPr="006311AB" w:rsidRDefault="00093FE1" w:rsidP="00D913E2">
            <w:pPr>
              <w:pStyle w:val="22"/>
            </w:pPr>
            <w:r w:rsidRPr="006311AB">
              <w:t>м</w:t>
            </w:r>
            <w:proofErr w:type="gramStart"/>
            <w:r w:rsidRPr="006311AB">
              <w:rPr>
                <w:vertAlign w:val="superscript"/>
              </w:rPr>
              <w:t>2</w:t>
            </w:r>
            <w:proofErr w:type="gramEnd"/>
            <w:r w:rsidRPr="006311AB">
              <w:t xml:space="preserve"> площади торговых мест на 1000 чел. общей численности населения</w:t>
            </w:r>
            <w:r>
              <w:t xml:space="preserve"> – 6 (3)</w:t>
            </w:r>
          </w:p>
        </w:tc>
        <w:tc>
          <w:tcPr>
            <w:tcW w:w="0" w:type="auto"/>
            <w:vAlign w:val="center"/>
          </w:tcPr>
          <w:p w:rsidR="00093FE1" w:rsidRPr="00AC4AFC" w:rsidRDefault="00B0343F" w:rsidP="00D913E2">
            <w:pPr>
              <w:pStyle w:val="22"/>
            </w:pPr>
            <w:r>
              <w:t>п. 24.8.4</w:t>
            </w:r>
            <w:r w:rsidRPr="00AC4AFC">
              <w:t xml:space="preserve">. </w:t>
            </w:r>
            <w:proofErr w:type="spellStart"/>
            <w:r w:rsidRPr="00AC4AFC">
              <w:t>Нормативовградостроительногопроектирования</w:t>
            </w:r>
            <w:proofErr w:type="spellEnd"/>
            <w:r w:rsidRPr="00AC4AFC">
              <w:t xml:space="preserve"> Владимирской области</w:t>
            </w:r>
          </w:p>
        </w:tc>
      </w:tr>
      <w:tr w:rsidR="000B7CBF" w:rsidRPr="00AC4AFC" w:rsidTr="00D913E2">
        <w:trPr>
          <w:trHeight w:val="57"/>
        </w:trPr>
        <w:tc>
          <w:tcPr>
            <w:tcW w:w="0" w:type="auto"/>
            <w:vAlign w:val="center"/>
          </w:tcPr>
          <w:p w:rsidR="000B7CBF" w:rsidRDefault="000B7CBF" w:rsidP="00D913E2">
            <w:pPr>
              <w:pStyle w:val="22"/>
            </w:pPr>
            <w:r>
              <w:t xml:space="preserve">Мелкооптовый, оптовый рынок, ярмарка, база продовольственной </w:t>
            </w:r>
            <w:r>
              <w:lastRenderedPageBreak/>
              <w:t>продукции</w:t>
            </w:r>
          </w:p>
        </w:tc>
        <w:tc>
          <w:tcPr>
            <w:tcW w:w="0" w:type="auto"/>
            <w:vAlign w:val="center"/>
          </w:tcPr>
          <w:p w:rsidR="000B7CBF" w:rsidRPr="006311AB" w:rsidRDefault="000B7CBF" w:rsidP="00D913E2">
            <w:pPr>
              <w:pStyle w:val="22"/>
            </w:pPr>
            <w:r>
              <w:lastRenderedPageBreak/>
              <w:t>По заданию на проектирование</w:t>
            </w:r>
          </w:p>
        </w:tc>
        <w:tc>
          <w:tcPr>
            <w:tcW w:w="0" w:type="auto"/>
            <w:vAlign w:val="center"/>
          </w:tcPr>
          <w:p w:rsidR="000B7CBF" w:rsidRDefault="000B7CBF" w:rsidP="00D913E2">
            <w:pPr>
              <w:pStyle w:val="22"/>
            </w:pPr>
            <w:r>
              <w:t>п. 24.8.4</w:t>
            </w:r>
            <w:r w:rsidRPr="00AC4AFC">
              <w:t xml:space="preserve">. </w:t>
            </w:r>
            <w:proofErr w:type="spellStart"/>
            <w:r w:rsidRPr="00AC4AFC">
              <w:t>Нормативовградостроительногопроектирования</w:t>
            </w:r>
            <w:proofErr w:type="spellEnd"/>
            <w:r w:rsidRPr="00AC4AFC">
              <w:t xml:space="preserve"> Владимирской области</w:t>
            </w:r>
          </w:p>
        </w:tc>
      </w:tr>
      <w:tr w:rsidR="00093FE1" w:rsidRPr="00AC4AFC" w:rsidTr="00D913E2">
        <w:trPr>
          <w:trHeight w:val="57"/>
        </w:trPr>
        <w:tc>
          <w:tcPr>
            <w:tcW w:w="0" w:type="auto"/>
            <w:vAlign w:val="center"/>
          </w:tcPr>
          <w:p w:rsidR="00093FE1" w:rsidRPr="00AC4AFC" w:rsidRDefault="00093FE1" w:rsidP="00D913E2">
            <w:pPr>
              <w:pStyle w:val="22"/>
            </w:pPr>
            <w:r w:rsidRPr="00AC4AFC">
              <w:lastRenderedPageBreak/>
              <w:t>Предприятия общественного питания (общедоступные столовые, закусочные, рестораны, кафе, бары)</w:t>
            </w:r>
          </w:p>
        </w:tc>
        <w:tc>
          <w:tcPr>
            <w:tcW w:w="0" w:type="auto"/>
            <w:vAlign w:val="center"/>
          </w:tcPr>
          <w:p w:rsidR="00093FE1" w:rsidRPr="00AC4AFC" w:rsidRDefault="00093FE1" w:rsidP="00B0343F">
            <w:pPr>
              <w:pStyle w:val="22"/>
            </w:pPr>
            <w:r>
              <w:rPr>
                <w:lang w:val="en-US"/>
              </w:rPr>
              <w:t>c</w:t>
            </w:r>
            <w:r w:rsidRPr="00AC4AFC">
              <w:t xml:space="preserve"> = </w:t>
            </w:r>
            <w:r>
              <w:rPr>
                <w:lang w:val="en-US"/>
              </w:rPr>
              <w:t>b</w:t>
            </w:r>
            <w:r w:rsidRPr="00AC4AFC">
              <w:t xml:space="preserve"> * 1000 / </w:t>
            </w:r>
            <w:r w:rsidRPr="00AC4AFC">
              <w:rPr>
                <w:lang w:val="en-US"/>
              </w:rPr>
              <w:t>a</w:t>
            </w:r>
            <w:r w:rsidRPr="00AC4AFC">
              <w:t xml:space="preserve"> = </w:t>
            </w:r>
            <w:r w:rsidR="00B0343F">
              <w:t>4686 * 1000 / 119093</w:t>
            </w:r>
            <w:r w:rsidRPr="00AC4AFC">
              <w:t xml:space="preserve"> = </w:t>
            </w:r>
            <w:r w:rsidR="00B0343F">
              <w:t>39</w:t>
            </w:r>
            <w:r w:rsidRPr="00AC4AFC">
              <w:t xml:space="preserve"> мест на 1000 чел. общей численности населения</w:t>
            </w:r>
          </w:p>
        </w:tc>
        <w:tc>
          <w:tcPr>
            <w:tcW w:w="0" w:type="auto"/>
            <w:vAlign w:val="center"/>
          </w:tcPr>
          <w:p w:rsidR="00093FE1" w:rsidRPr="00AC4AFC" w:rsidRDefault="00B0343F" w:rsidP="00B0343F">
            <w:pPr>
              <w:pStyle w:val="22"/>
            </w:pPr>
            <w:r w:rsidRPr="00FE0140">
              <w:t xml:space="preserve">В силу пункта 2 статьи 29.4. ГК РФ предельные значения расчетных показателей принимаются по </w:t>
            </w:r>
            <w:r>
              <w:t>Н</w:t>
            </w:r>
            <w:r w:rsidRPr="00FE0140">
              <w:t xml:space="preserve">ормативам градостроительного проектирования </w:t>
            </w:r>
            <w:r>
              <w:t>Владимирской</w:t>
            </w:r>
            <w:r w:rsidRPr="00FE0140">
              <w:t xml:space="preserve"> области</w:t>
            </w:r>
          </w:p>
        </w:tc>
      </w:tr>
      <w:tr w:rsidR="00093FE1" w:rsidRPr="00AC4AFC" w:rsidTr="00D913E2">
        <w:trPr>
          <w:trHeight w:val="57"/>
        </w:trPr>
        <w:tc>
          <w:tcPr>
            <w:tcW w:w="0" w:type="auto"/>
            <w:vAlign w:val="center"/>
          </w:tcPr>
          <w:p w:rsidR="00093FE1" w:rsidRPr="00AC4AFC" w:rsidRDefault="00093FE1" w:rsidP="00D913E2">
            <w:pPr>
              <w:pStyle w:val="22"/>
            </w:pPr>
            <w:r w:rsidRPr="00AC4AFC">
              <w:t>Объекты бытового обслуживания</w:t>
            </w:r>
          </w:p>
        </w:tc>
        <w:tc>
          <w:tcPr>
            <w:tcW w:w="0" w:type="auto"/>
            <w:vAlign w:val="center"/>
          </w:tcPr>
          <w:p w:rsidR="00093FE1" w:rsidRPr="00AC4AFC" w:rsidRDefault="00093FE1" w:rsidP="00B0343F">
            <w:pPr>
              <w:pStyle w:val="22"/>
            </w:pPr>
            <w:r w:rsidRPr="00AC4AFC">
              <w:t>Для сельских населенных пунктов–</w:t>
            </w:r>
            <w:r w:rsidR="00B0343F">
              <w:t>9 (2)</w:t>
            </w:r>
            <w:r w:rsidRPr="00AC4AFC">
              <w:t xml:space="preserve"> рабочих мест, в том числе непосредственного обслуж</w:t>
            </w:r>
            <w:r>
              <w:t xml:space="preserve">ивания населения – </w:t>
            </w:r>
            <w:r w:rsidR="00B0343F">
              <w:t>5 (2) рабочих мест</w:t>
            </w:r>
          </w:p>
        </w:tc>
        <w:tc>
          <w:tcPr>
            <w:tcW w:w="0" w:type="auto"/>
            <w:vAlign w:val="center"/>
          </w:tcPr>
          <w:p w:rsidR="00093FE1" w:rsidRPr="00AC4AFC" w:rsidRDefault="00093FE1" w:rsidP="00D913E2">
            <w:pPr>
              <w:pStyle w:val="22"/>
            </w:pPr>
            <w:r>
              <w:t>п. 24.8.4</w:t>
            </w:r>
            <w:r w:rsidRPr="00AC4AFC">
              <w:t xml:space="preserve">. </w:t>
            </w:r>
            <w:proofErr w:type="spellStart"/>
            <w:r w:rsidRPr="00AC4AFC">
              <w:t>Нормативовградостроительногопроектирования</w:t>
            </w:r>
            <w:proofErr w:type="spellEnd"/>
            <w:r w:rsidRPr="00AC4AFC">
              <w:t xml:space="preserve"> Владимирской области</w:t>
            </w:r>
          </w:p>
        </w:tc>
      </w:tr>
      <w:tr w:rsidR="00093FE1" w:rsidRPr="00AC4AFC" w:rsidTr="00D913E2">
        <w:trPr>
          <w:trHeight w:val="57"/>
        </w:trPr>
        <w:tc>
          <w:tcPr>
            <w:tcW w:w="0" w:type="auto"/>
            <w:vAlign w:val="center"/>
          </w:tcPr>
          <w:p w:rsidR="00093FE1" w:rsidRPr="00AC4AFC" w:rsidRDefault="00093FE1" w:rsidP="00D913E2">
            <w:pPr>
              <w:pStyle w:val="22"/>
            </w:pPr>
            <w:r>
              <w:t>Гостиницы</w:t>
            </w:r>
          </w:p>
        </w:tc>
        <w:tc>
          <w:tcPr>
            <w:tcW w:w="0" w:type="auto"/>
            <w:vAlign w:val="center"/>
          </w:tcPr>
          <w:p w:rsidR="00093FE1" w:rsidRPr="00AC4AFC" w:rsidRDefault="00093FE1" w:rsidP="00D913E2">
            <w:pPr>
              <w:pStyle w:val="22"/>
            </w:pPr>
            <w:r>
              <w:t xml:space="preserve">6 </w:t>
            </w:r>
            <w:r w:rsidRPr="00AC4AFC">
              <w:t>мест на 1000 чел. общей численности населения</w:t>
            </w:r>
          </w:p>
        </w:tc>
        <w:tc>
          <w:tcPr>
            <w:tcW w:w="0" w:type="auto"/>
            <w:vAlign w:val="center"/>
          </w:tcPr>
          <w:p w:rsidR="00093FE1" w:rsidRPr="00AC4AFC" w:rsidRDefault="00093FE1" w:rsidP="00D913E2">
            <w:pPr>
              <w:pStyle w:val="22"/>
            </w:pPr>
            <w:r w:rsidRPr="00AC4AFC">
              <w:t>Приложение</w:t>
            </w:r>
            <w:proofErr w:type="gramStart"/>
            <w:r w:rsidRPr="00AC4AFC">
              <w:t xml:space="preserve"> Д</w:t>
            </w:r>
            <w:proofErr w:type="gramEnd"/>
            <w:r w:rsidRPr="00AC4AFC">
              <w:t xml:space="preserve"> </w:t>
            </w:r>
            <w:r>
              <w:t>СП 42.13330.2016 «</w:t>
            </w:r>
            <w:proofErr w:type="spellStart"/>
            <w:r>
              <w:t>СНиП</w:t>
            </w:r>
            <w:proofErr w:type="spellEnd"/>
            <w:r>
              <w:t xml:space="preserve"> 2.07.01-89* Градостроительство. Планировка и застройка городских и сельских поселений»</w:t>
            </w:r>
          </w:p>
        </w:tc>
      </w:tr>
    </w:tbl>
    <w:p w:rsidR="00093FE1" w:rsidRPr="00AC4AFC" w:rsidRDefault="00093FE1" w:rsidP="00093FE1"/>
    <w:p w:rsidR="00093FE1" w:rsidRPr="00AC4AFC" w:rsidRDefault="00093FE1" w:rsidP="00093FE1">
      <w:r w:rsidRPr="00AC4AFC">
        <w:t xml:space="preserve">Предельные значения расчетных показателей максимально допустимого уровня территориальной доступности объектов общественного питания, торговли и бытового обслуживания установлены по законодательным и иным нормативно-правовым актам, представленным </w:t>
      </w:r>
      <w:proofErr w:type="gramStart"/>
      <w:r w:rsidRPr="00AC4AFC">
        <w:t>в</w:t>
      </w:r>
      <w:proofErr w:type="gramEnd"/>
      <w:r w:rsidRPr="00AC4AFC">
        <w:t xml:space="preserve"> </w:t>
      </w:r>
      <w:r w:rsidR="00BA70E8">
        <w:fldChar w:fldCharType="begin"/>
      </w:r>
      <w:r w:rsidR="00A04D24">
        <w:instrText xml:space="preserve"> REF _Ref488574660 \h </w:instrText>
      </w:r>
      <w:r w:rsidR="00BA70E8">
        <w:fldChar w:fldCharType="separate"/>
      </w:r>
      <w:r w:rsidR="00084515" w:rsidRPr="00AC4AFC">
        <w:t xml:space="preserve">Таблица </w:t>
      </w:r>
      <w:r w:rsidR="00084515">
        <w:rPr>
          <w:noProof/>
        </w:rPr>
        <w:t>66</w:t>
      </w:r>
      <w:r w:rsidR="00BA70E8">
        <w:fldChar w:fldCharType="end"/>
      </w:r>
      <w:r w:rsidRPr="00AC4AFC">
        <w:t>.</w:t>
      </w:r>
    </w:p>
    <w:p w:rsidR="00093FE1" w:rsidRPr="00AC4AFC" w:rsidRDefault="00093FE1" w:rsidP="00093FE1">
      <w:pPr>
        <w:pStyle w:val="a5"/>
      </w:pPr>
      <w:bookmarkStart w:id="111" w:name="_Ref488574660"/>
      <w:r w:rsidRPr="00AC4AFC">
        <w:t xml:space="preserve">Таблица </w:t>
      </w:r>
      <w:fldSimple w:instr=" SEQ Таблица \* ARABIC ">
        <w:r w:rsidR="00084515">
          <w:rPr>
            <w:noProof/>
          </w:rPr>
          <w:t>66</w:t>
        </w:r>
      </w:fldSimple>
      <w:bookmarkEnd w:id="111"/>
    </w:p>
    <w:tbl>
      <w:tblPr>
        <w:tblStyle w:val="a4"/>
        <w:tblW w:w="0" w:type="auto"/>
        <w:tblLook w:val="04A0"/>
      </w:tblPr>
      <w:tblGrid>
        <w:gridCol w:w="3659"/>
        <w:gridCol w:w="5911"/>
      </w:tblGrid>
      <w:tr w:rsidR="00093FE1" w:rsidRPr="00AC4AFC" w:rsidTr="00D913E2">
        <w:trPr>
          <w:trHeight w:val="57"/>
        </w:trPr>
        <w:tc>
          <w:tcPr>
            <w:tcW w:w="0" w:type="auto"/>
            <w:vAlign w:val="center"/>
          </w:tcPr>
          <w:p w:rsidR="00093FE1" w:rsidRPr="00AC4AFC" w:rsidRDefault="00093FE1" w:rsidP="00D913E2">
            <w:pPr>
              <w:pStyle w:val="211"/>
            </w:pPr>
            <w:r w:rsidRPr="00AC4AFC">
              <w:t>Наименование объекта</w:t>
            </w:r>
          </w:p>
        </w:tc>
        <w:tc>
          <w:tcPr>
            <w:tcW w:w="0" w:type="auto"/>
            <w:vAlign w:val="center"/>
          </w:tcPr>
          <w:p w:rsidR="00093FE1" w:rsidRPr="00AC4AFC" w:rsidRDefault="00093FE1" w:rsidP="00D913E2">
            <w:pPr>
              <w:pStyle w:val="211"/>
            </w:pPr>
            <w:r w:rsidRPr="00AC4AFC">
              <w:t>Законодательные и иные нормативно-правовые акты, на основании которых установлены 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093FE1" w:rsidRPr="00AC4AFC" w:rsidTr="00D913E2">
        <w:trPr>
          <w:trHeight w:val="57"/>
        </w:trPr>
        <w:tc>
          <w:tcPr>
            <w:tcW w:w="0" w:type="auto"/>
            <w:vAlign w:val="center"/>
          </w:tcPr>
          <w:p w:rsidR="00093FE1" w:rsidRPr="00AC4AFC" w:rsidRDefault="00093FE1" w:rsidP="00D913E2">
            <w:pPr>
              <w:pStyle w:val="22"/>
            </w:pPr>
            <w:r>
              <w:t>Торговые объекты</w:t>
            </w:r>
          </w:p>
        </w:tc>
        <w:tc>
          <w:tcPr>
            <w:tcW w:w="0" w:type="auto"/>
            <w:vMerge w:val="restart"/>
            <w:vAlign w:val="center"/>
          </w:tcPr>
          <w:p w:rsidR="00093FE1" w:rsidRPr="00AC4AFC" w:rsidRDefault="00093FE1" w:rsidP="00D913E2">
            <w:pPr>
              <w:pStyle w:val="22"/>
            </w:pPr>
            <w:r w:rsidRPr="00AC4AFC">
              <w:t xml:space="preserve">п. 10.4 </w:t>
            </w:r>
            <w:r>
              <w:t>СП 42.13330.2016 «</w:t>
            </w:r>
            <w:proofErr w:type="spellStart"/>
            <w:r>
              <w:t>СНиП</w:t>
            </w:r>
            <w:proofErr w:type="spellEnd"/>
            <w:r>
              <w:t xml:space="preserve"> 2.07.01-89* Градостроительство. Планировка и застройка городских и сельских поселений»</w:t>
            </w:r>
          </w:p>
        </w:tc>
      </w:tr>
      <w:tr w:rsidR="00093FE1" w:rsidRPr="00AC4AFC" w:rsidTr="00D913E2">
        <w:trPr>
          <w:trHeight w:val="57"/>
        </w:trPr>
        <w:tc>
          <w:tcPr>
            <w:tcW w:w="0" w:type="auto"/>
            <w:vAlign w:val="center"/>
          </w:tcPr>
          <w:p w:rsidR="00093FE1" w:rsidRPr="000447A5" w:rsidRDefault="00093FE1" w:rsidP="00D913E2">
            <w:pPr>
              <w:pStyle w:val="22"/>
            </w:pPr>
            <w:r>
              <w:t>Нестационарные торговые объекты (торговые павильоны и киоски)</w:t>
            </w:r>
          </w:p>
        </w:tc>
        <w:tc>
          <w:tcPr>
            <w:tcW w:w="0" w:type="auto"/>
            <w:vMerge/>
            <w:vAlign w:val="center"/>
          </w:tcPr>
          <w:p w:rsidR="00093FE1" w:rsidRPr="00AC4AFC" w:rsidRDefault="00093FE1" w:rsidP="00D913E2">
            <w:pPr>
              <w:pStyle w:val="22"/>
            </w:pPr>
          </w:p>
        </w:tc>
      </w:tr>
      <w:tr w:rsidR="002B13AA" w:rsidRPr="00AC4AFC" w:rsidTr="00D913E2">
        <w:trPr>
          <w:trHeight w:val="57"/>
        </w:trPr>
        <w:tc>
          <w:tcPr>
            <w:tcW w:w="0" w:type="auto"/>
            <w:vAlign w:val="center"/>
          </w:tcPr>
          <w:p w:rsidR="002B13AA" w:rsidRPr="00AC4AFC" w:rsidRDefault="002B13AA" w:rsidP="00D913E2">
            <w:pPr>
              <w:pStyle w:val="22"/>
            </w:pPr>
            <w:r>
              <w:t>Розничные рынки продовольственных товаров</w:t>
            </w:r>
          </w:p>
        </w:tc>
        <w:tc>
          <w:tcPr>
            <w:tcW w:w="0" w:type="auto"/>
            <w:vAlign w:val="center"/>
          </w:tcPr>
          <w:p w:rsidR="002B13AA" w:rsidRPr="000B7CBF" w:rsidRDefault="002B13AA" w:rsidP="00D913E2">
            <w:pPr>
              <w:pStyle w:val="22"/>
              <w:rPr>
                <w:highlight w:val="yellow"/>
              </w:rPr>
            </w:pPr>
            <w:r w:rsidRPr="002B13AA">
              <w:t>Как для объекта периодического пользования</w:t>
            </w:r>
          </w:p>
        </w:tc>
      </w:tr>
      <w:tr w:rsidR="002B13AA" w:rsidRPr="00AC4AFC" w:rsidTr="00D913E2">
        <w:trPr>
          <w:trHeight w:val="57"/>
        </w:trPr>
        <w:tc>
          <w:tcPr>
            <w:tcW w:w="0" w:type="auto"/>
            <w:vAlign w:val="center"/>
          </w:tcPr>
          <w:p w:rsidR="002B13AA" w:rsidRDefault="002B13AA" w:rsidP="00D913E2">
            <w:pPr>
              <w:pStyle w:val="22"/>
            </w:pPr>
            <w:r>
              <w:t>Магазин кулинарии</w:t>
            </w:r>
          </w:p>
        </w:tc>
        <w:tc>
          <w:tcPr>
            <w:tcW w:w="0" w:type="auto"/>
            <w:vAlign w:val="center"/>
          </w:tcPr>
          <w:p w:rsidR="002B13AA" w:rsidRPr="000B7CBF" w:rsidRDefault="00A1076D" w:rsidP="00D913E2">
            <w:pPr>
              <w:pStyle w:val="22"/>
              <w:rPr>
                <w:highlight w:val="yellow"/>
              </w:rPr>
            </w:pPr>
            <w:r w:rsidRPr="00AC4AFC">
              <w:t xml:space="preserve">п. 10.4 </w:t>
            </w:r>
            <w:r>
              <w:t>СП 42.13330.2016 «</w:t>
            </w:r>
            <w:proofErr w:type="spellStart"/>
            <w:r>
              <w:t>СНиП</w:t>
            </w:r>
            <w:proofErr w:type="spellEnd"/>
            <w:r>
              <w:t xml:space="preserve"> 2.07.01-89* Градостроительство. Планировка и застройка городских и сельских поселений»</w:t>
            </w:r>
          </w:p>
        </w:tc>
      </w:tr>
      <w:tr w:rsidR="002B13AA" w:rsidRPr="00AC4AFC" w:rsidTr="00D913E2">
        <w:trPr>
          <w:trHeight w:val="57"/>
        </w:trPr>
        <w:tc>
          <w:tcPr>
            <w:tcW w:w="0" w:type="auto"/>
            <w:vAlign w:val="center"/>
          </w:tcPr>
          <w:p w:rsidR="002B13AA" w:rsidRDefault="002B13AA" w:rsidP="00D913E2">
            <w:pPr>
              <w:pStyle w:val="22"/>
            </w:pPr>
            <w:r>
              <w:t>Мелкооптовый, оптовый рынок, ярмарка, база продовольственной продукции</w:t>
            </w:r>
          </w:p>
        </w:tc>
        <w:tc>
          <w:tcPr>
            <w:tcW w:w="0" w:type="auto"/>
            <w:vAlign w:val="center"/>
          </w:tcPr>
          <w:p w:rsidR="002B13AA" w:rsidRPr="000B7CBF" w:rsidRDefault="00A1076D" w:rsidP="00D913E2">
            <w:pPr>
              <w:pStyle w:val="22"/>
              <w:rPr>
                <w:highlight w:val="yellow"/>
              </w:rPr>
            </w:pPr>
            <w:r w:rsidRPr="002B13AA">
              <w:t>Как для объекта периодического пользования</w:t>
            </w:r>
          </w:p>
        </w:tc>
      </w:tr>
      <w:tr w:rsidR="00093FE1" w:rsidRPr="00AC4AFC" w:rsidTr="00D913E2">
        <w:trPr>
          <w:trHeight w:val="57"/>
        </w:trPr>
        <w:tc>
          <w:tcPr>
            <w:tcW w:w="0" w:type="auto"/>
            <w:vAlign w:val="center"/>
          </w:tcPr>
          <w:p w:rsidR="00093FE1" w:rsidRPr="00AC4AFC" w:rsidRDefault="00093FE1" w:rsidP="00D913E2">
            <w:pPr>
              <w:pStyle w:val="22"/>
            </w:pPr>
            <w:r w:rsidRPr="00AC4AFC">
              <w:t>Предприятия общественного питания (общедоступные столовые, закусочные, рестораны, кафе, бары)</w:t>
            </w:r>
          </w:p>
        </w:tc>
        <w:tc>
          <w:tcPr>
            <w:tcW w:w="0" w:type="auto"/>
            <w:vMerge w:val="restart"/>
            <w:vAlign w:val="center"/>
          </w:tcPr>
          <w:p w:rsidR="00093FE1" w:rsidRPr="00AC4AFC" w:rsidRDefault="00093FE1" w:rsidP="00D913E2">
            <w:pPr>
              <w:pStyle w:val="22"/>
            </w:pPr>
            <w:r w:rsidRPr="00AC4AFC">
              <w:t xml:space="preserve">п. 10.4 </w:t>
            </w:r>
            <w:r>
              <w:t>СП 42.13330.2016 «</w:t>
            </w:r>
            <w:proofErr w:type="spellStart"/>
            <w:r>
              <w:t>СНиП</w:t>
            </w:r>
            <w:proofErr w:type="spellEnd"/>
            <w:r>
              <w:t xml:space="preserve"> 2.07.01-89* Градостроительство. Планировка и застройка городских и сельских поселений»</w:t>
            </w:r>
          </w:p>
        </w:tc>
      </w:tr>
      <w:tr w:rsidR="00093FE1" w:rsidRPr="00AC4AFC" w:rsidTr="00D913E2">
        <w:trPr>
          <w:trHeight w:val="57"/>
        </w:trPr>
        <w:tc>
          <w:tcPr>
            <w:tcW w:w="0" w:type="auto"/>
            <w:vAlign w:val="center"/>
          </w:tcPr>
          <w:p w:rsidR="00093FE1" w:rsidRPr="00AC4AFC" w:rsidRDefault="00093FE1" w:rsidP="00D913E2">
            <w:pPr>
              <w:pStyle w:val="22"/>
            </w:pPr>
            <w:r w:rsidRPr="00AC4AFC">
              <w:t>Объекты бытового обслуживания</w:t>
            </w:r>
          </w:p>
        </w:tc>
        <w:tc>
          <w:tcPr>
            <w:tcW w:w="0" w:type="auto"/>
            <w:vMerge/>
            <w:vAlign w:val="center"/>
          </w:tcPr>
          <w:p w:rsidR="00093FE1" w:rsidRPr="00AC4AFC" w:rsidRDefault="00093FE1" w:rsidP="00D913E2">
            <w:pPr>
              <w:pStyle w:val="22"/>
            </w:pPr>
          </w:p>
        </w:tc>
      </w:tr>
      <w:tr w:rsidR="00093FE1" w:rsidRPr="00AC4AFC" w:rsidTr="00D913E2">
        <w:trPr>
          <w:trHeight w:val="57"/>
        </w:trPr>
        <w:tc>
          <w:tcPr>
            <w:tcW w:w="0" w:type="auto"/>
            <w:vAlign w:val="center"/>
          </w:tcPr>
          <w:p w:rsidR="00093FE1" w:rsidRPr="00AC4AFC" w:rsidRDefault="00093FE1" w:rsidP="00D913E2">
            <w:pPr>
              <w:pStyle w:val="22"/>
            </w:pPr>
            <w:r>
              <w:t>Гостиницы</w:t>
            </w:r>
          </w:p>
        </w:tc>
        <w:tc>
          <w:tcPr>
            <w:tcW w:w="0" w:type="auto"/>
            <w:vAlign w:val="center"/>
          </w:tcPr>
          <w:p w:rsidR="00093FE1" w:rsidRPr="00AC4AFC" w:rsidRDefault="00093FE1" w:rsidP="00D913E2">
            <w:pPr>
              <w:pStyle w:val="22"/>
            </w:pPr>
            <w:r>
              <w:t>Как для объекта периодического пользования</w:t>
            </w:r>
          </w:p>
        </w:tc>
      </w:tr>
    </w:tbl>
    <w:p w:rsidR="00841AA1" w:rsidRPr="00AC4AFC" w:rsidRDefault="00841AA1" w:rsidP="00841AA1">
      <w:pPr>
        <w:pStyle w:val="143"/>
      </w:pPr>
      <w:bookmarkStart w:id="112" w:name="_Toc493858546"/>
      <w:r w:rsidRPr="00AC4AFC">
        <w:t>2.3.</w:t>
      </w:r>
      <w:r>
        <w:t>19</w:t>
      </w:r>
      <w:r w:rsidRPr="00AC4AFC">
        <w:t xml:space="preserve">. </w:t>
      </w:r>
      <w:r>
        <w:t>Рекреационные о</w:t>
      </w:r>
      <w:r w:rsidRPr="00AC4AFC">
        <w:t xml:space="preserve">бъекты </w:t>
      </w:r>
      <w:r>
        <w:t xml:space="preserve">для </w:t>
      </w:r>
      <w:r w:rsidRPr="00AC4AFC">
        <w:t>массового отдыха населения</w:t>
      </w:r>
      <w:r>
        <w:t xml:space="preserve"> жителей городского округа</w:t>
      </w:r>
      <w:bookmarkEnd w:id="112"/>
    </w:p>
    <w:p w:rsidR="00841AA1" w:rsidRPr="00AC4AFC" w:rsidRDefault="00841AA1" w:rsidP="00841AA1">
      <w:r w:rsidRPr="00AC4AFC">
        <w:t xml:space="preserve"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</w:t>
      </w:r>
      <w:r>
        <w:lastRenderedPageBreak/>
        <w:t xml:space="preserve">рекреационных </w:t>
      </w:r>
      <w:proofErr w:type="spellStart"/>
      <w:r>
        <w:t>объектовдля</w:t>
      </w:r>
      <w:proofErr w:type="spellEnd"/>
      <w:r>
        <w:t xml:space="preserve"> </w:t>
      </w:r>
      <w:r w:rsidRPr="00AC4AFC">
        <w:t>массового отдыха населения</w:t>
      </w:r>
      <w:r>
        <w:t xml:space="preserve"> жителей городского округа</w:t>
      </w:r>
      <w:r w:rsidRPr="00AC4AFC">
        <w:t xml:space="preserve"> установлены по законодательным и иным нормативно-правовым актам, представленным </w:t>
      </w:r>
      <w:proofErr w:type="gramStart"/>
      <w:r w:rsidRPr="00AC4AFC">
        <w:t>в</w:t>
      </w:r>
      <w:proofErr w:type="gramEnd"/>
      <w:r w:rsidRPr="00AC4AFC">
        <w:t xml:space="preserve"> </w:t>
      </w:r>
      <w:r w:rsidR="00BA70E8">
        <w:fldChar w:fldCharType="begin"/>
      </w:r>
      <w:r>
        <w:instrText xml:space="preserve"> REF _Ref491002228 \h </w:instrText>
      </w:r>
      <w:r w:rsidR="00BA70E8">
        <w:fldChar w:fldCharType="separate"/>
      </w:r>
      <w:r w:rsidR="00084515">
        <w:t xml:space="preserve">Таблица </w:t>
      </w:r>
      <w:r w:rsidR="00084515">
        <w:rPr>
          <w:noProof/>
        </w:rPr>
        <w:t>67</w:t>
      </w:r>
      <w:r w:rsidR="00BA70E8">
        <w:fldChar w:fldCharType="end"/>
      </w:r>
      <w:r>
        <w:t>.</w:t>
      </w:r>
    </w:p>
    <w:p w:rsidR="00841AA1" w:rsidRDefault="00841AA1" w:rsidP="00841AA1">
      <w:pPr>
        <w:pStyle w:val="a5"/>
      </w:pPr>
      <w:bookmarkStart w:id="113" w:name="_Ref491002228"/>
      <w:r>
        <w:t xml:space="preserve">Таблица </w:t>
      </w:r>
      <w:fldSimple w:instr=" SEQ Таблица \* ARABIC ">
        <w:r w:rsidR="00084515">
          <w:rPr>
            <w:noProof/>
          </w:rPr>
          <w:t>67</w:t>
        </w:r>
      </w:fldSimple>
      <w:bookmarkEnd w:id="113"/>
    </w:p>
    <w:tbl>
      <w:tblPr>
        <w:tblStyle w:val="a4"/>
        <w:tblW w:w="0" w:type="auto"/>
        <w:tblLook w:val="04A0"/>
      </w:tblPr>
      <w:tblGrid>
        <w:gridCol w:w="2786"/>
        <w:gridCol w:w="3392"/>
        <w:gridCol w:w="3392"/>
      </w:tblGrid>
      <w:tr w:rsidR="00841AA1" w:rsidRPr="00AC4AFC" w:rsidTr="00D913E2">
        <w:trPr>
          <w:trHeight w:val="20"/>
        </w:trPr>
        <w:tc>
          <w:tcPr>
            <w:tcW w:w="0" w:type="auto"/>
            <w:vMerge w:val="restart"/>
            <w:vAlign w:val="center"/>
          </w:tcPr>
          <w:p w:rsidR="00841AA1" w:rsidRPr="00AC4AFC" w:rsidRDefault="00841AA1" w:rsidP="00D913E2">
            <w:pPr>
              <w:pStyle w:val="211"/>
            </w:pPr>
            <w:r w:rsidRPr="00AC4AFC">
              <w:t>Наименование объекта</w:t>
            </w:r>
          </w:p>
        </w:tc>
        <w:tc>
          <w:tcPr>
            <w:tcW w:w="0" w:type="auto"/>
            <w:gridSpan w:val="2"/>
            <w:vAlign w:val="center"/>
          </w:tcPr>
          <w:p w:rsidR="00841AA1" w:rsidRPr="00AC4AFC" w:rsidRDefault="00841AA1" w:rsidP="00D913E2">
            <w:pPr>
              <w:pStyle w:val="211"/>
            </w:pPr>
            <w:r w:rsidRPr="00AC4AFC">
              <w:t>Законодательные и иные нормативно-правовые акты, на основании которых установлены предельные значения расчетных показателей</w:t>
            </w:r>
          </w:p>
        </w:tc>
      </w:tr>
      <w:tr w:rsidR="00841AA1" w:rsidRPr="00AC4AFC" w:rsidTr="00D913E2">
        <w:trPr>
          <w:trHeight w:val="20"/>
        </w:trPr>
        <w:tc>
          <w:tcPr>
            <w:tcW w:w="0" w:type="auto"/>
            <w:vMerge/>
            <w:vAlign w:val="center"/>
          </w:tcPr>
          <w:p w:rsidR="00841AA1" w:rsidRPr="00AC4AFC" w:rsidRDefault="00841AA1" w:rsidP="00D913E2">
            <w:pPr>
              <w:pStyle w:val="211"/>
            </w:pPr>
          </w:p>
        </w:tc>
        <w:tc>
          <w:tcPr>
            <w:tcW w:w="0" w:type="auto"/>
            <w:vAlign w:val="center"/>
          </w:tcPr>
          <w:p w:rsidR="00841AA1" w:rsidRPr="00AC4AFC" w:rsidRDefault="00841AA1" w:rsidP="00D913E2">
            <w:pPr>
              <w:pStyle w:val="211"/>
            </w:pPr>
            <w:r w:rsidRPr="00AC4AFC">
              <w:t>Минимально допустимого уровня обеспеченности</w:t>
            </w:r>
          </w:p>
        </w:tc>
        <w:tc>
          <w:tcPr>
            <w:tcW w:w="0" w:type="auto"/>
            <w:vAlign w:val="center"/>
          </w:tcPr>
          <w:p w:rsidR="00841AA1" w:rsidRPr="00AC4AFC" w:rsidRDefault="00841AA1" w:rsidP="00D913E2">
            <w:pPr>
              <w:pStyle w:val="211"/>
            </w:pPr>
            <w:r w:rsidRPr="00AC4AFC">
              <w:t>Максимально допустимого уровня территориальной доступности</w:t>
            </w:r>
          </w:p>
        </w:tc>
      </w:tr>
      <w:tr w:rsidR="00841AA1" w:rsidRPr="00AC4AFC" w:rsidTr="00D913E2">
        <w:trPr>
          <w:trHeight w:val="20"/>
        </w:trPr>
        <w:tc>
          <w:tcPr>
            <w:tcW w:w="0" w:type="auto"/>
            <w:vAlign w:val="center"/>
          </w:tcPr>
          <w:p w:rsidR="00841AA1" w:rsidRPr="00AC4AFC" w:rsidRDefault="00841AA1" w:rsidP="00D913E2">
            <w:pPr>
              <w:pStyle w:val="22"/>
            </w:pPr>
            <w:r w:rsidRPr="00FE0140">
              <w:t>Объекты озеленения общего пользования (парки, сады, скверы, бульвары, набережные)</w:t>
            </w:r>
          </w:p>
        </w:tc>
        <w:tc>
          <w:tcPr>
            <w:tcW w:w="0" w:type="auto"/>
            <w:vAlign w:val="center"/>
          </w:tcPr>
          <w:p w:rsidR="00841AA1" w:rsidRPr="00AC4AFC" w:rsidRDefault="00841AA1" w:rsidP="00D913E2">
            <w:pPr>
              <w:pStyle w:val="22"/>
            </w:pPr>
            <w:r>
              <w:t>п. 9.8</w:t>
            </w:r>
            <w:r w:rsidRPr="00AC4AFC">
              <w:t xml:space="preserve">. </w:t>
            </w:r>
            <w:r>
              <w:t>СП 42.13330.2016 «</w:t>
            </w:r>
            <w:proofErr w:type="spellStart"/>
            <w:r>
              <w:t>СНиП</w:t>
            </w:r>
            <w:proofErr w:type="spellEnd"/>
            <w:r>
              <w:t xml:space="preserve"> 2.07.01-89* Градостроительство. Планировка и застройка городских и сельских поселений»</w:t>
            </w:r>
          </w:p>
        </w:tc>
        <w:tc>
          <w:tcPr>
            <w:tcW w:w="0" w:type="auto"/>
            <w:vAlign w:val="center"/>
          </w:tcPr>
          <w:p w:rsidR="00841AA1" w:rsidRPr="00AC4AFC" w:rsidRDefault="00841AA1" w:rsidP="00D913E2">
            <w:pPr>
              <w:pStyle w:val="22"/>
            </w:pPr>
            <w:r>
              <w:t>п. 9.4</w:t>
            </w:r>
            <w:r w:rsidRPr="00AC4AFC">
              <w:t xml:space="preserve">. </w:t>
            </w:r>
            <w:r>
              <w:t>СП 42.13330.2016 «</w:t>
            </w:r>
            <w:proofErr w:type="spellStart"/>
            <w:r>
              <w:t>СНиП</w:t>
            </w:r>
            <w:proofErr w:type="spellEnd"/>
            <w:r>
              <w:t xml:space="preserve"> 2.07.01-89* Градостроительство. Планировка и застройка городских и сельских поселений»</w:t>
            </w:r>
          </w:p>
        </w:tc>
      </w:tr>
      <w:tr w:rsidR="00BD6F4E" w:rsidRPr="00AC4AFC" w:rsidTr="00D913E2">
        <w:trPr>
          <w:trHeight w:val="20"/>
        </w:trPr>
        <w:tc>
          <w:tcPr>
            <w:tcW w:w="0" w:type="auto"/>
            <w:vAlign w:val="center"/>
          </w:tcPr>
          <w:p w:rsidR="00BD6F4E" w:rsidRPr="00AC4AFC" w:rsidRDefault="00BD6F4E" w:rsidP="00D913E2">
            <w:pPr>
              <w:pStyle w:val="22"/>
            </w:pPr>
            <w:r>
              <w:t>Озелененные территории микрорайона (квартала) многоквартирной застройки жилой зоны</w:t>
            </w:r>
          </w:p>
        </w:tc>
        <w:tc>
          <w:tcPr>
            <w:tcW w:w="0" w:type="auto"/>
            <w:vAlign w:val="center"/>
          </w:tcPr>
          <w:p w:rsidR="00BD6F4E" w:rsidRPr="00AC4AFC" w:rsidRDefault="00203D96" w:rsidP="00203D96">
            <w:pPr>
              <w:pStyle w:val="22"/>
            </w:pPr>
            <w:r>
              <w:t>п. 7.4</w:t>
            </w:r>
            <w:r w:rsidRPr="00AC4AFC">
              <w:t xml:space="preserve">. </w:t>
            </w:r>
            <w:r>
              <w:t>СП 42.13330.2016 «</w:t>
            </w:r>
            <w:proofErr w:type="spellStart"/>
            <w:r>
              <w:t>СНиП</w:t>
            </w:r>
            <w:proofErr w:type="spellEnd"/>
            <w:r>
              <w:t xml:space="preserve"> 2.07.01-89* Градостроительство. Планировка и застройка городских и сельских поселений»</w:t>
            </w:r>
          </w:p>
        </w:tc>
        <w:tc>
          <w:tcPr>
            <w:tcW w:w="0" w:type="auto"/>
            <w:vMerge w:val="restart"/>
            <w:vAlign w:val="center"/>
          </w:tcPr>
          <w:p w:rsidR="00BD6F4E" w:rsidRPr="00AC4AFC" w:rsidRDefault="00BD6F4E" w:rsidP="00D913E2">
            <w:pPr>
              <w:pStyle w:val="22"/>
            </w:pPr>
            <w:r>
              <w:t xml:space="preserve">Не нормируется </w:t>
            </w:r>
          </w:p>
        </w:tc>
      </w:tr>
      <w:tr w:rsidR="00BD6F4E" w:rsidRPr="00AC4AFC" w:rsidTr="00D913E2">
        <w:trPr>
          <w:trHeight w:val="20"/>
        </w:trPr>
        <w:tc>
          <w:tcPr>
            <w:tcW w:w="0" w:type="auto"/>
            <w:vAlign w:val="center"/>
          </w:tcPr>
          <w:p w:rsidR="00BD6F4E" w:rsidRPr="00AC4AFC" w:rsidRDefault="00BD6F4E" w:rsidP="00D913E2">
            <w:pPr>
              <w:pStyle w:val="22"/>
            </w:pPr>
            <w:r>
              <w:t>Озелененные территории дворовых площадок</w:t>
            </w:r>
          </w:p>
        </w:tc>
        <w:tc>
          <w:tcPr>
            <w:tcW w:w="0" w:type="auto"/>
            <w:vAlign w:val="center"/>
          </w:tcPr>
          <w:p w:rsidR="00BD6F4E" w:rsidRPr="00AC4AFC" w:rsidRDefault="00203D96" w:rsidP="00D913E2">
            <w:pPr>
              <w:pStyle w:val="22"/>
            </w:pPr>
            <w:r>
              <w:t>п. 7.5</w:t>
            </w:r>
            <w:r w:rsidRPr="00AC4AFC">
              <w:t xml:space="preserve">. </w:t>
            </w:r>
            <w:r>
              <w:t>СП 42.13330.2016 «</w:t>
            </w:r>
            <w:proofErr w:type="spellStart"/>
            <w:r>
              <w:t>СНиП</w:t>
            </w:r>
            <w:proofErr w:type="spellEnd"/>
            <w:r>
              <w:t xml:space="preserve"> 2.07.01-89* Градостроительство. Планировка и застройка городских и сельских поселений»</w:t>
            </w:r>
          </w:p>
        </w:tc>
        <w:tc>
          <w:tcPr>
            <w:tcW w:w="0" w:type="auto"/>
            <w:vMerge/>
            <w:vAlign w:val="center"/>
          </w:tcPr>
          <w:p w:rsidR="00BD6F4E" w:rsidRPr="00AC4AFC" w:rsidRDefault="00BD6F4E" w:rsidP="00D913E2">
            <w:pPr>
              <w:pStyle w:val="22"/>
            </w:pPr>
          </w:p>
        </w:tc>
      </w:tr>
      <w:tr w:rsidR="00203D96" w:rsidRPr="00AC4AFC" w:rsidTr="00D913E2">
        <w:trPr>
          <w:trHeight w:val="20"/>
        </w:trPr>
        <w:tc>
          <w:tcPr>
            <w:tcW w:w="0" w:type="auto"/>
            <w:vAlign w:val="center"/>
          </w:tcPr>
          <w:p w:rsidR="00203D96" w:rsidRPr="00AC4AFC" w:rsidRDefault="00203D96" w:rsidP="00D913E2">
            <w:pPr>
              <w:pStyle w:val="22"/>
            </w:pPr>
            <w:r>
              <w:t>Питомники древесных и кустарниковых растений</w:t>
            </w:r>
          </w:p>
        </w:tc>
        <w:tc>
          <w:tcPr>
            <w:tcW w:w="0" w:type="auto"/>
            <w:vMerge w:val="restart"/>
            <w:vAlign w:val="center"/>
          </w:tcPr>
          <w:p w:rsidR="00203D96" w:rsidRPr="00AC4AFC" w:rsidRDefault="00203D96" w:rsidP="00203D96">
            <w:pPr>
              <w:pStyle w:val="22"/>
            </w:pPr>
            <w:r w:rsidRPr="00AC4AFC">
              <w:t>п. 9.</w:t>
            </w:r>
            <w:r>
              <w:t>17</w:t>
            </w:r>
            <w:r w:rsidRPr="00AC4AFC">
              <w:t xml:space="preserve">. </w:t>
            </w:r>
            <w:r>
              <w:t>СП 42.13330.2016 «</w:t>
            </w:r>
            <w:proofErr w:type="spellStart"/>
            <w:r>
              <w:t>СНиП</w:t>
            </w:r>
            <w:proofErr w:type="spellEnd"/>
            <w:r>
              <w:t xml:space="preserve"> 2.07.01-89* Градостроительство. Планировка и застройка городских и сельских поселений»</w:t>
            </w:r>
          </w:p>
        </w:tc>
        <w:tc>
          <w:tcPr>
            <w:tcW w:w="0" w:type="auto"/>
            <w:vMerge/>
            <w:vAlign w:val="center"/>
          </w:tcPr>
          <w:p w:rsidR="00203D96" w:rsidRPr="00AC4AFC" w:rsidRDefault="00203D96" w:rsidP="00D913E2">
            <w:pPr>
              <w:pStyle w:val="22"/>
            </w:pPr>
          </w:p>
        </w:tc>
      </w:tr>
      <w:tr w:rsidR="00203D96" w:rsidRPr="00AC4AFC" w:rsidTr="00D913E2">
        <w:trPr>
          <w:trHeight w:val="20"/>
        </w:trPr>
        <w:tc>
          <w:tcPr>
            <w:tcW w:w="0" w:type="auto"/>
            <w:vAlign w:val="center"/>
          </w:tcPr>
          <w:p w:rsidR="00203D96" w:rsidRPr="00AC4AFC" w:rsidRDefault="00203D96" w:rsidP="00D913E2">
            <w:pPr>
              <w:pStyle w:val="22"/>
            </w:pPr>
            <w:r>
              <w:t>Цветочно-оранжерейные хозяйства</w:t>
            </w:r>
          </w:p>
        </w:tc>
        <w:tc>
          <w:tcPr>
            <w:tcW w:w="0" w:type="auto"/>
            <w:vMerge/>
            <w:vAlign w:val="center"/>
          </w:tcPr>
          <w:p w:rsidR="00203D96" w:rsidRPr="00AC4AFC" w:rsidRDefault="00203D96" w:rsidP="00D913E2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203D96" w:rsidRPr="00AC4AFC" w:rsidRDefault="00203D96" w:rsidP="00D913E2">
            <w:pPr>
              <w:pStyle w:val="22"/>
            </w:pPr>
          </w:p>
        </w:tc>
      </w:tr>
      <w:tr w:rsidR="00841AA1" w:rsidRPr="00AC4AFC" w:rsidTr="00D913E2">
        <w:trPr>
          <w:trHeight w:val="20"/>
        </w:trPr>
        <w:tc>
          <w:tcPr>
            <w:tcW w:w="0" w:type="auto"/>
            <w:vAlign w:val="center"/>
          </w:tcPr>
          <w:p w:rsidR="00841AA1" w:rsidRPr="00AC4AFC" w:rsidRDefault="00841AA1" w:rsidP="00D913E2">
            <w:pPr>
              <w:pStyle w:val="22"/>
            </w:pPr>
            <w:r w:rsidRPr="00AC4AFC">
              <w:t>Зоны массового кратковременного отдыха</w:t>
            </w:r>
          </w:p>
        </w:tc>
        <w:tc>
          <w:tcPr>
            <w:tcW w:w="0" w:type="auto"/>
            <w:vAlign w:val="center"/>
          </w:tcPr>
          <w:p w:rsidR="00841AA1" w:rsidRPr="00AC4AFC" w:rsidRDefault="00841AA1" w:rsidP="00D913E2">
            <w:pPr>
              <w:pStyle w:val="22"/>
            </w:pPr>
            <w:r w:rsidRPr="00AC4AFC">
              <w:t xml:space="preserve">п. 9.21. </w:t>
            </w:r>
            <w:r>
              <w:t>СП 42.13330.2016 «</w:t>
            </w:r>
            <w:proofErr w:type="spellStart"/>
            <w:r>
              <w:t>СНиП</w:t>
            </w:r>
            <w:proofErr w:type="spellEnd"/>
            <w:r>
              <w:t xml:space="preserve"> 2.07.01-89* Градостроительство. Планировка и застройка городских и сельских поселений»</w:t>
            </w:r>
          </w:p>
        </w:tc>
        <w:tc>
          <w:tcPr>
            <w:tcW w:w="0" w:type="auto"/>
            <w:vAlign w:val="center"/>
          </w:tcPr>
          <w:p w:rsidR="00841AA1" w:rsidRPr="00AC4AFC" w:rsidRDefault="00841AA1" w:rsidP="00D913E2">
            <w:pPr>
              <w:pStyle w:val="22"/>
            </w:pPr>
            <w:r w:rsidRPr="00AC4AFC">
              <w:t xml:space="preserve">п. 9.20. </w:t>
            </w:r>
            <w:r>
              <w:t>СП 42.13330.2016 «</w:t>
            </w:r>
            <w:proofErr w:type="spellStart"/>
            <w:r>
              <w:t>СНиП</w:t>
            </w:r>
            <w:proofErr w:type="spellEnd"/>
            <w:r>
              <w:t xml:space="preserve"> 2.07.01-89* Градостроительство. Планировка и застройка городских и сельских поселений»</w:t>
            </w:r>
          </w:p>
        </w:tc>
      </w:tr>
      <w:tr w:rsidR="00841AA1" w:rsidRPr="00AC4AFC" w:rsidTr="00D913E2">
        <w:trPr>
          <w:trHeight w:val="20"/>
        </w:trPr>
        <w:tc>
          <w:tcPr>
            <w:tcW w:w="0" w:type="auto"/>
            <w:vAlign w:val="center"/>
          </w:tcPr>
          <w:p w:rsidR="00841AA1" w:rsidRPr="00AC4AFC" w:rsidRDefault="00841AA1" w:rsidP="00D913E2">
            <w:pPr>
              <w:pStyle w:val="22"/>
            </w:pPr>
            <w:r w:rsidRPr="00AC4AFC">
              <w:t>Пляжи</w:t>
            </w:r>
          </w:p>
        </w:tc>
        <w:tc>
          <w:tcPr>
            <w:tcW w:w="0" w:type="auto"/>
            <w:vAlign w:val="center"/>
          </w:tcPr>
          <w:p w:rsidR="00841AA1" w:rsidRPr="00AC4AFC" w:rsidRDefault="00841AA1" w:rsidP="00D913E2">
            <w:pPr>
              <w:pStyle w:val="22"/>
            </w:pPr>
            <w:r w:rsidRPr="00AC4AFC">
              <w:t xml:space="preserve">п. 9.27. </w:t>
            </w:r>
            <w:r>
              <w:t>СП 42.13330.2016 «</w:t>
            </w:r>
            <w:proofErr w:type="spellStart"/>
            <w:r>
              <w:t>СНиП</w:t>
            </w:r>
            <w:proofErr w:type="spellEnd"/>
            <w:r>
              <w:t xml:space="preserve"> 2.07.01-89* Градостроительство. Планировка и застройка городских и сельских поселений»</w:t>
            </w:r>
          </w:p>
        </w:tc>
        <w:tc>
          <w:tcPr>
            <w:tcW w:w="0" w:type="auto"/>
            <w:vAlign w:val="center"/>
          </w:tcPr>
          <w:p w:rsidR="00841AA1" w:rsidRPr="00AC4AFC" w:rsidRDefault="00841AA1" w:rsidP="00D913E2">
            <w:pPr>
              <w:pStyle w:val="22"/>
            </w:pPr>
            <w:r w:rsidRPr="00AC4AFC">
              <w:t>Не нормируется</w:t>
            </w:r>
          </w:p>
        </w:tc>
      </w:tr>
    </w:tbl>
    <w:p w:rsidR="00203D96" w:rsidRDefault="00203D96" w:rsidP="00203D96">
      <w:pPr>
        <w:pStyle w:val="143"/>
      </w:pPr>
      <w:bookmarkStart w:id="114" w:name="_Toc493858547"/>
      <w:r>
        <w:t>2.3.20. Автомобильные стоянки</w:t>
      </w:r>
      <w:bookmarkEnd w:id="114"/>
    </w:p>
    <w:p w:rsidR="00203D96" w:rsidRPr="00AC4AFC" w:rsidRDefault="00203D96" w:rsidP="00203D96">
      <w:r w:rsidRPr="00AC4AFC">
        <w:t xml:space="preserve"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</w:t>
      </w:r>
      <w:r>
        <w:t>автомобильных стоянок</w:t>
      </w:r>
      <w:r w:rsidRPr="00AC4AFC">
        <w:t xml:space="preserve"> установлены по законодательным и иным нормативно-правовым актам, представленным </w:t>
      </w:r>
      <w:proofErr w:type="gramStart"/>
      <w:r w:rsidRPr="00AC4AFC">
        <w:t>в</w:t>
      </w:r>
      <w:proofErr w:type="gramEnd"/>
      <w:r w:rsidRPr="00AC4AFC">
        <w:t xml:space="preserve"> </w:t>
      </w:r>
      <w:r w:rsidR="00BA70E8">
        <w:fldChar w:fldCharType="begin"/>
      </w:r>
      <w:r w:rsidR="00A04D24">
        <w:instrText xml:space="preserve"> REF _Ref491001558 \h </w:instrText>
      </w:r>
      <w:r w:rsidR="00BA70E8">
        <w:fldChar w:fldCharType="separate"/>
      </w:r>
      <w:r w:rsidR="00084515" w:rsidRPr="00AC4AFC">
        <w:t xml:space="preserve">Таблица </w:t>
      </w:r>
      <w:r w:rsidR="00084515">
        <w:rPr>
          <w:noProof/>
        </w:rPr>
        <w:t>68</w:t>
      </w:r>
      <w:r w:rsidR="00BA70E8">
        <w:fldChar w:fldCharType="end"/>
      </w:r>
      <w:r>
        <w:t>.</w:t>
      </w:r>
    </w:p>
    <w:p w:rsidR="00203D96" w:rsidRPr="00AC4AFC" w:rsidRDefault="00203D96" w:rsidP="00203D96">
      <w:pPr>
        <w:pStyle w:val="a5"/>
      </w:pPr>
      <w:bookmarkStart w:id="115" w:name="_Ref491001558"/>
      <w:r w:rsidRPr="00AC4AFC">
        <w:t xml:space="preserve">Таблица </w:t>
      </w:r>
      <w:fldSimple w:instr=" SEQ Таблица \* ARABIC ">
        <w:r w:rsidR="00084515">
          <w:rPr>
            <w:noProof/>
          </w:rPr>
          <w:t>68</w:t>
        </w:r>
      </w:fldSimple>
      <w:bookmarkEnd w:id="115"/>
    </w:p>
    <w:tbl>
      <w:tblPr>
        <w:tblStyle w:val="a4"/>
        <w:tblW w:w="0" w:type="auto"/>
        <w:tblLook w:val="04A0"/>
      </w:tblPr>
      <w:tblGrid>
        <w:gridCol w:w="3507"/>
        <w:gridCol w:w="2778"/>
        <w:gridCol w:w="3285"/>
      </w:tblGrid>
      <w:tr w:rsidR="00203D96" w:rsidRPr="00AC4AFC" w:rsidTr="00D913E2">
        <w:trPr>
          <w:trHeight w:val="20"/>
        </w:trPr>
        <w:tc>
          <w:tcPr>
            <w:tcW w:w="0" w:type="auto"/>
            <w:vMerge w:val="restart"/>
            <w:vAlign w:val="center"/>
          </w:tcPr>
          <w:p w:rsidR="00203D96" w:rsidRPr="00AC4AFC" w:rsidRDefault="00203D96" w:rsidP="00D913E2">
            <w:pPr>
              <w:pStyle w:val="211"/>
            </w:pPr>
            <w:r w:rsidRPr="00AC4AFC">
              <w:t>Наименование объекта</w:t>
            </w:r>
          </w:p>
        </w:tc>
        <w:tc>
          <w:tcPr>
            <w:tcW w:w="0" w:type="auto"/>
            <w:gridSpan w:val="2"/>
            <w:vAlign w:val="center"/>
          </w:tcPr>
          <w:p w:rsidR="00203D96" w:rsidRPr="00AC4AFC" w:rsidRDefault="00203D96" w:rsidP="00D913E2">
            <w:pPr>
              <w:pStyle w:val="211"/>
            </w:pPr>
            <w:r w:rsidRPr="00AC4AFC">
              <w:t xml:space="preserve">Законодательные и иные нормативно-правовые акты, на основании которых установлены предельные значения </w:t>
            </w:r>
            <w:r w:rsidRPr="00AC4AFC">
              <w:lastRenderedPageBreak/>
              <w:t>расчетных показателей</w:t>
            </w:r>
          </w:p>
        </w:tc>
      </w:tr>
      <w:tr w:rsidR="00203D96" w:rsidRPr="00AC4AFC" w:rsidTr="00D913E2">
        <w:trPr>
          <w:trHeight w:val="20"/>
        </w:trPr>
        <w:tc>
          <w:tcPr>
            <w:tcW w:w="0" w:type="auto"/>
            <w:vMerge/>
            <w:vAlign w:val="center"/>
          </w:tcPr>
          <w:p w:rsidR="00203D96" w:rsidRPr="00AC4AFC" w:rsidRDefault="00203D96" w:rsidP="00D913E2">
            <w:pPr>
              <w:pStyle w:val="211"/>
            </w:pPr>
          </w:p>
        </w:tc>
        <w:tc>
          <w:tcPr>
            <w:tcW w:w="0" w:type="auto"/>
            <w:vAlign w:val="center"/>
          </w:tcPr>
          <w:p w:rsidR="00203D96" w:rsidRPr="00AC4AFC" w:rsidRDefault="00203D96" w:rsidP="00D913E2">
            <w:pPr>
              <w:pStyle w:val="211"/>
            </w:pPr>
            <w:r w:rsidRPr="00AC4AFC">
              <w:t>Минимально допустимого уровня обеспеченности</w:t>
            </w:r>
          </w:p>
        </w:tc>
        <w:tc>
          <w:tcPr>
            <w:tcW w:w="0" w:type="auto"/>
            <w:vAlign w:val="center"/>
          </w:tcPr>
          <w:p w:rsidR="00203D96" w:rsidRPr="00AC4AFC" w:rsidRDefault="00203D96" w:rsidP="00D913E2">
            <w:pPr>
              <w:pStyle w:val="211"/>
            </w:pPr>
            <w:r w:rsidRPr="00AC4AFC">
              <w:t>Максимально допустимого уровня территориальной доступности</w:t>
            </w:r>
          </w:p>
        </w:tc>
      </w:tr>
      <w:tr w:rsidR="00EB552A" w:rsidRPr="00AC4AFC" w:rsidTr="00D913E2">
        <w:trPr>
          <w:trHeight w:val="20"/>
        </w:trPr>
        <w:tc>
          <w:tcPr>
            <w:tcW w:w="0" w:type="auto"/>
            <w:vAlign w:val="center"/>
          </w:tcPr>
          <w:p w:rsidR="00EB552A" w:rsidRPr="00AC4AFC" w:rsidRDefault="00EB552A" w:rsidP="00D913E2">
            <w:pPr>
              <w:pStyle w:val="22"/>
            </w:pPr>
            <w:r>
              <w:t>Места организованного (постоянного) хранения легковых автомобилей, принадлежащих гражданам</w:t>
            </w:r>
          </w:p>
        </w:tc>
        <w:tc>
          <w:tcPr>
            <w:tcW w:w="0" w:type="auto"/>
            <w:vMerge w:val="restart"/>
            <w:vAlign w:val="center"/>
          </w:tcPr>
          <w:p w:rsidR="00EB552A" w:rsidRPr="00AC4AFC" w:rsidRDefault="00EB552A" w:rsidP="00D913E2">
            <w:pPr>
              <w:pStyle w:val="22"/>
            </w:pPr>
            <w:r>
              <w:t>п. 24.2.5.2.</w:t>
            </w:r>
            <w:r w:rsidRPr="00AC4AFC">
              <w:t xml:space="preserve"> Нормативов градостроительного проектирования Владимирской области</w:t>
            </w:r>
          </w:p>
        </w:tc>
        <w:tc>
          <w:tcPr>
            <w:tcW w:w="0" w:type="auto"/>
            <w:vMerge w:val="restart"/>
            <w:vAlign w:val="center"/>
          </w:tcPr>
          <w:p w:rsidR="00EB552A" w:rsidRPr="00AC4AFC" w:rsidRDefault="00EB552A" w:rsidP="00D913E2">
            <w:pPr>
              <w:pStyle w:val="22"/>
            </w:pPr>
            <w:r>
              <w:t>п. 11.32 СП 42.13330.2016 «</w:t>
            </w:r>
            <w:proofErr w:type="spellStart"/>
            <w:r>
              <w:t>СНиП</w:t>
            </w:r>
            <w:proofErr w:type="spellEnd"/>
            <w:r>
              <w:t xml:space="preserve"> 2.07.01-89* Градостроительство. Планировка и застройка городских и сельских поселений»</w:t>
            </w:r>
          </w:p>
        </w:tc>
      </w:tr>
      <w:tr w:rsidR="00EB552A" w:rsidRPr="00AC4AFC" w:rsidTr="00D913E2">
        <w:trPr>
          <w:trHeight w:val="20"/>
        </w:trPr>
        <w:tc>
          <w:tcPr>
            <w:tcW w:w="0" w:type="auto"/>
            <w:vAlign w:val="center"/>
          </w:tcPr>
          <w:p w:rsidR="00EB552A" w:rsidRPr="00AC4AFC" w:rsidRDefault="00EB552A" w:rsidP="00D913E2">
            <w:pPr>
              <w:pStyle w:val="22"/>
            </w:pPr>
            <w:r>
              <w:t>Территория, необходимая для постоянного хранения легковых автомобилей, принадлежащих гражданам</w:t>
            </w:r>
          </w:p>
        </w:tc>
        <w:tc>
          <w:tcPr>
            <w:tcW w:w="0" w:type="auto"/>
            <w:vMerge/>
            <w:vAlign w:val="center"/>
          </w:tcPr>
          <w:p w:rsidR="00EB552A" w:rsidRPr="00AC4AFC" w:rsidRDefault="00EB552A" w:rsidP="00D913E2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EB552A" w:rsidRPr="00AC4AFC" w:rsidRDefault="00EB552A" w:rsidP="00D913E2">
            <w:pPr>
              <w:pStyle w:val="22"/>
            </w:pPr>
          </w:p>
        </w:tc>
      </w:tr>
      <w:tr w:rsidR="00EB552A" w:rsidRPr="00AC4AFC" w:rsidTr="00D913E2">
        <w:trPr>
          <w:trHeight w:val="20"/>
        </w:trPr>
        <w:tc>
          <w:tcPr>
            <w:tcW w:w="0" w:type="auto"/>
            <w:vAlign w:val="center"/>
          </w:tcPr>
          <w:p w:rsidR="00EB552A" w:rsidRPr="00AC4AFC" w:rsidRDefault="00EB552A" w:rsidP="00D913E2">
            <w:pPr>
              <w:pStyle w:val="22"/>
            </w:pPr>
            <w:r>
              <w:t>Места организованного хранения микроавтобусов, автобусов и грузовых автомобилей, принадлежащих гражданам</w:t>
            </w:r>
          </w:p>
        </w:tc>
        <w:tc>
          <w:tcPr>
            <w:tcW w:w="0" w:type="auto"/>
            <w:vMerge/>
            <w:vAlign w:val="center"/>
          </w:tcPr>
          <w:p w:rsidR="00EB552A" w:rsidRPr="00AC4AFC" w:rsidRDefault="00EB552A" w:rsidP="00D913E2">
            <w:pPr>
              <w:pStyle w:val="22"/>
            </w:pPr>
          </w:p>
        </w:tc>
        <w:tc>
          <w:tcPr>
            <w:tcW w:w="0" w:type="auto"/>
            <w:vMerge w:val="restart"/>
            <w:vAlign w:val="center"/>
          </w:tcPr>
          <w:p w:rsidR="00EB552A" w:rsidRPr="00AC4AFC" w:rsidRDefault="00EB552A" w:rsidP="00D913E2">
            <w:pPr>
              <w:pStyle w:val="22"/>
            </w:pPr>
            <w:r>
              <w:t>Не нормируется</w:t>
            </w:r>
          </w:p>
        </w:tc>
      </w:tr>
      <w:tr w:rsidR="00EB552A" w:rsidRPr="00AC4AFC" w:rsidTr="00D913E2">
        <w:trPr>
          <w:trHeight w:val="20"/>
        </w:trPr>
        <w:tc>
          <w:tcPr>
            <w:tcW w:w="0" w:type="auto"/>
            <w:vAlign w:val="center"/>
          </w:tcPr>
          <w:p w:rsidR="00EB552A" w:rsidRDefault="00EB552A" w:rsidP="00D913E2">
            <w:pPr>
              <w:pStyle w:val="22"/>
            </w:pPr>
            <w:r>
              <w:t>Места организованного хранения легковых автомобилей ведомственной принадлежности и таксомоторного парка</w:t>
            </w:r>
          </w:p>
        </w:tc>
        <w:tc>
          <w:tcPr>
            <w:tcW w:w="0" w:type="auto"/>
            <w:vMerge/>
            <w:vAlign w:val="center"/>
          </w:tcPr>
          <w:p w:rsidR="00EB552A" w:rsidRPr="00AC4AFC" w:rsidRDefault="00EB552A" w:rsidP="00D913E2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EB552A" w:rsidRDefault="00EB552A" w:rsidP="00D913E2">
            <w:pPr>
              <w:pStyle w:val="22"/>
            </w:pPr>
          </w:p>
        </w:tc>
      </w:tr>
      <w:tr w:rsidR="00203D96" w:rsidRPr="00AC4AFC" w:rsidTr="00D913E2">
        <w:trPr>
          <w:trHeight w:val="20"/>
        </w:trPr>
        <w:tc>
          <w:tcPr>
            <w:tcW w:w="0" w:type="auto"/>
            <w:vAlign w:val="center"/>
          </w:tcPr>
          <w:p w:rsidR="00203D96" w:rsidRPr="00AC4AFC" w:rsidRDefault="00203D96" w:rsidP="00D913E2">
            <w:pPr>
              <w:pStyle w:val="22"/>
            </w:pPr>
            <w:r>
              <w:t>Места временного хранения легковых автомобилей, принадлежащих гражданам, в пределах населенных пунктов</w:t>
            </w:r>
          </w:p>
        </w:tc>
        <w:tc>
          <w:tcPr>
            <w:tcW w:w="0" w:type="auto"/>
            <w:vMerge w:val="restart"/>
            <w:vAlign w:val="center"/>
          </w:tcPr>
          <w:p w:rsidR="00203D96" w:rsidRPr="00AC4AFC" w:rsidRDefault="00203D96" w:rsidP="00D913E2">
            <w:pPr>
              <w:pStyle w:val="22"/>
            </w:pPr>
            <w:r>
              <w:t>п. 24.2.5.9.</w:t>
            </w:r>
            <w:r w:rsidRPr="00AC4AFC">
              <w:t xml:space="preserve"> Нормативов градостроительного проектирования Владимирской области</w:t>
            </w:r>
          </w:p>
        </w:tc>
        <w:tc>
          <w:tcPr>
            <w:tcW w:w="0" w:type="auto"/>
            <w:vMerge w:val="restart"/>
            <w:vAlign w:val="center"/>
          </w:tcPr>
          <w:p w:rsidR="00203D96" w:rsidRPr="00AC4AFC" w:rsidRDefault="00203D96" w:rsidP="00D913E2">
            <w:pPr>
              <w:pStyle w:val="22"/>
            </w:pPr>
            <w:r>
              <w:t>п. 24.2.5.9.</w:t>
            </w:r>
            <w:r w:rsidRPr="00AC4AFC">
              <w:t xml:space="preserve"> Нормативов градостроительного проектирования Владимирской области</w:t>
            </w:r>
          </w:p>
        </w:tc>
      </w:tr>
      <w:tr w:rsidR="00203D96" w:rsidRPr="00AC4AFC" w:rsidTr="00D913E2">
        <w:trPr>
          <w:trHeight w:val="20"/>
        </w:trPr>
        <w:tc>
          <w:tcPr>
            <w:tcW w:w="0" w:type="auto"/>
            <w:vAlign w:val="center"/>
          </w:tcPr>
          <w:p w:rsidR="00203D96" w:rsidRPr="00AC4AFC" w:rsidRDefault="00203D96" w:rsidP="00D913E2">
            <w:pPr>
              <w:pStyle w:val="22"/>
            </w:pPr>
            <w:r>
              <w:t>Территория, необходимая для временного хранения легковых автомобилей, принадлежащих гражданам, в пределах населенных пунктов</w:t>
            </w:r>
          </w:p>
        </w:tc>
        <w:tc>
          <w:tcPr>
            <w:tcW w:w="0" w:type="auto"/>
            <w:vMerge/>
            <w:vAlign w:val="center"/>
          </w:tcPr>
          <w:p w:rsidR="00203D96" w:rsidRPr="00AC4AFC" w:rsidRDefault="00203D96" w:rsidP="00D913E2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203D96" w:rsidRPr="00AC4AFC" w:rsidRDefault="00203D96" w:rsidP="00D913E2">
            <w:pPr>
              <w:pStyle w:val="22"/>
            </w:pPr>
          </w:p>
        </w:tc>
      </w:tr>
      <w:tr w:rsidR="00203D96" w:rsidRPr="00AC4AFC" w:rsidTr="00D913E2">
        <w:trPr>
          <w:trHeight w:val="20"/>
        </w:trPr>
        <w:tc>
          <w:tcPr>
            <w:tcW w:w="0" w:type="auto"/>
            <w:vAlign w:val="center"/>
          </w:tcPr>
          <w:p w:rsidR="00203D96" w:rsidRPr="00AC4AFC" w:rsidRDefault="00203D96" w:rsidP="00D913E2">
            <w:pPr>
              <w:pStyle w:val="22"/>
            </w:pPr>
            <w:r>
              <w:t>Площадь участков для гостевых автостоянок жилых домов</w:t>
            </w:r>
          </w:p>
        </w:tc>
        <w:tc>
          <w:tcPr>
            <w:tcW w:w="0" w:type="auto"/>
            <w:vMerge/>
            <w:vAlign w:val="center"/>
          </w:tcPr>
          <w:p w:rsidR="00203D96" w:rsidRPr="00AC4AFC" w:rsidRDefault="00203D96" w:rsidP="00D913E2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203D96" w:rsidRPr="00AC4AFC" w:rsidRDefault="00203D96" w:rsidP="00D913E2">
            <w:pPr>
              <w:pStyle w:val="22"/>
            </w:pPr>
          </w:p>
        </w:tc>
      </w:tr>
      <w:tr w:rsidR="00203D96" w:rsidRPr="00AC4AFC" w:rsidTr="00D913E2">
        <w:trPr>
          <w:trHeight w:val="20"/>
        </w:trPr>
        <w:tc>
          <w:tcPr>
            <w:tcW w:w="0" w:type="auto"/>
            <w:vAlign w:val="center"/>
          </w:tcPr>
          <w:p w:rsidR="00203D96" w:rsidRDefault="00203D96" w:rsidP="00D913E2">
            <w:pPr>
              <w:pStyle w:val="22"/>
            </w:pPr>
            <w:r>
              <w:t>Стоянки для временного хранения легковых автомобилей у объектов обслуживания (общественных зданий, учреждений, предприятий, вокзалов, на рекреационных территориях)</w:t>
            </w:r>
          </w:p>
        </w:tc>
        <w:tc>
          <w:tcPr>
            <w:tcW w:w="0" w:type="auto"/>
            <w:vAlign w:val="center"/>
          </w:tcPr>
          <w:p w:rsidR="00203D96" w:rsidRPr="00AC4AFC" w:rsidRDefault="00203D96" w:rsidP="00D913E2">
            <w:pPr>
              <w:pStyle w:val="22"/>
            </w:pPr>
            <w:r>
              <w:t>24.2.5.11.</w:t>
            </w:r>
            <w:r w:rsidRPr="00AC4AFC">
              <w:t xml:space="preserve"> Нормативов градостроительного проектирования Владимирской области</w:t>
            </w:r>
          </w:p>
        </w:tc>
        <w:tc>
          <w:tcPr>
            <w:tcW w:w="0" w:type="auto"/>
            <w:vAlign w:val="center"/>
          </w:tcPr>
          <w:p w:rsidR="00203D96" w:rsidRPr="00AC4AFC" w:rsidRDefault="00203D96" w:rsidP="00D913E2">
            <w:pPr>
              <w:pStyle w:val="22"/>
            </w:pPr>
            <w:r>
              <w:t>24.2.5.11.</w:t>
            </w:r>
            <w:r w:rsidRPr="00AC4AFC">
              <w:t xml:space="preserve"> Нормативов градостроительного проектирования Владимирской области</w:t>
            </w:r>
          </w:p>
        </w:tc>
      </w:tr>
    </w:tbl>
    <w:p w:rsidR="00EB552A" w:rsidRPr="00AC4AFC" w:rsidRDefault="00EB552A" w:rsidP="00EB552A">
      <w:pPr>
        <w:pStyle w:val="143"/>
      </w:pPr>
      <w:bookmarkStart w:id="116" w:name="_Toc493858548"/>
      <w:r w:rsidRPr="00AC4AFC">
        <w:t>2.3.</w:t>
      </w:r>
      <w:r>
        <w:t>21</w:t>
      </w:r>
      <w:r w:rsidRPr="00AC4AFC">
        <w:t>. Объекты в области обеспечения потребностей маломобильных групп населения</w:t>
      </w:r>
      <w:bookmarkEnd w:id="116"/>
    </w:p>
    <w:p w:rsidR="00EB552A" w:rsidRPr="00AC4AFC" w:rsidRDefault="00EB552A" w:rsidP="00EB552A">
      <w:r w:rsidRPr="00AC4AFC">
        <w:t xml:space="preserve"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в области обеспечения потребностей маломобильных групп населения установлены по законодательным и иным нормативно-правовым актам, представленным </w:t>
      </w:r>
      <w:proofErr w:type="gramStart"/>
      <w:r w:rsidRPr="00AC4AFC">
        <w:t>в</w:t>
      </w:r>
      <w:proofErr w:type="gramEnd"/>
      <w:r w:rsidRPr="00AC4AFC">
        <w:t xml:space="preserve"> </w:t>
      </w:r>
      <w:r w:rsidR="00BA70E8">
        <w:fldChar w:fldCharType="begin"/>
      </w:r>
      <w:r w:rsidR="00A04D24">
        <w:instrText xml:space="preserve"> REF _Ref488409890 \h </w:instrText>
      </w:r>
      <w:r w:rsidR="00BA70E8">
        <w:fldChar w:fldCharType="separate"/>
      </w:r>
      <w:r w:rsidR="00084515" w:rsidRPr="00AC4AFC">
        <w:t xml:space="preserve">Таблица </w:t>
      </w:r>
      <w:r w:rsidR="00084515">
        <w:rPr>
          <w:noProof/>
        </w:rPr>
        <w:t>69</w:t>
      </w:r>
      <w:r w:rsidR="00BA70E8">
        <w:fldChar w:fldCharType="end"/>
      </w:r>
      <w:r w:rsidRPr="00AC4AFC">
        <w:t>.</w:t>
      </w:r>
    </w:p>
    <w:p w:rsidR="00EB552A" w:rsidRPr="00AC4AFC" w:rsidRDefault="00EB552A" w:rsidP="00EB552A">
      <w:pPr>
        <w:pStyle w:val="a5"/>
      </w:pPr>
      <w:bookmarkStart w:id="117" w:name="_Ref488409890"/>
      <w:r w:rsidRPr="00AC4AFC">
        <w:t xml:space="preserve">Таблица </w:t>
      </w:r>
      <w:fldSimple w:instr=" SEQ Таблица \* ARABIC ">
        <w:r w:rsidR="00084515">
          <w:rPr>
            <w:noProof/>
          </w:rPr>
          <w:t>69</w:t>
        </w:r>
      </w:fldSimple>
      <w:bookmarkEnd w:id="117"/>
    </w:p>
    <w:tbl>
      <w:tblPr>
        <w:tblStyle w:val="a4"/>
        <w:tblW w:w="0" w:type="auto"/>
        <w:tblLook w:val="04A0"/>
      </w:tblPr>
      <w:tblGrid>
        <w:gridCol w:w="3887"/>
        <w:gridCol w:w="2754"/>
        <w:gridCol w:w="2929"/>
      </w:tblGrid>
      <w:tr w:rsidR="00EB552A" w:rsidRPr="00AC4AFC" w:rsidTr="00D913E2">
        <w:tc>
          <w:tcPr>
            <w:tcW w:w="0" w:type="auto"/>
            <w:vMerge w:val="restart"/>
            <w:vAlign w:val="center"/>
          </w:tcPr>
          <w:p w:rsidR="00EB552A" w:rsidRPr="00AC4AFC" w:rsidRDefault="00EB552A" w:rsidP="00D913E2">
            <w:pPr>
              <w:pStyle w:val="211"/>
            </w:pPr>
            <w:r w:rsidRPr="00AC4AFC">
              <w:t>Наименование объекта</w:t>
            </w:r>
          </w:p>
        </w:tc>
        <w:tc>
          <w:tcPr>
            <w:tcW w:w="0" w:type="auto"/>
            <w:gridSpan w:val="2"/>
            <w:vAlign w:val="center"/>
          </w:tcPr>
          <w:p w:rsidR="00EB552A" w:rsidRPr="00AC4AFC" w:rsidRDefault="00EB552A" w:rsidP="00D913E2">
            <w:pPr>
              <w:pStyle w:val="211"/>
            </w:pPr>
            <w:r w:rsidRPr="00AC4AFC">
              <w:t>Законодательные и иные нормативно-правовые акты, на основании которых установлены предельные значения расчетных показателей</w:t>
            </w:r>
          </w:p>
        </w:tc>
      </w:tr>
      <w:tr w:rsidR="00EB552A" w:rsidRPr="00AC4AFC" w:rsidTr="00D913E2">
        <w:tc>
          <w:tcPr>
            <w:tcW w:w="0" w:type="auto"/>
            <w:vMerge/>
            <w:vAlign w:val="center"/>
          </w:tcPr>
          <w:p w:rsidR="00EB552A" w:rsidRPr="00AC4AFC" w:rsidRDefault="00EB552A" w:rsidP="00D913E2">
            <w:pPr>
              <w:pStyle w:val="211"/>
            </w:pPr>
          </w:p>
        </w:tc>
        <w:tc>
          <w:tcPr>
            <w:tcW w:w="0" w:type="auto"/>
            <w:vAlign w:val="center"/>
          </w:tcPr>
          <w:p w:rsidR="00EB552A" w:rsidRPr="00AC4AFC" w:rsidRDefault="00EB552A" w:rsidP="00D913E2">
            <w:pPr>
              <w:pStyle w:val="211"/>
            </w:pPr>
            <w:r w:rsidRPr="00AC4AFC">
              <w:t xml:space="preserve">Минимально допустимого уровня </w:t>
            </w:r>
            <w:r w:rsidRPr="00AC4AFC">
              <w:lastRenderedPageBreak/>
              <w:t>обеспеченности</w:t>
            </w:r>
          </w:p>
        </w:tc>
        <w:tc>
          <w:tcPr>
            <w:tcW w:w="0" w:type="auto"/>
            <w:vAlign w:val="center"/>
          </w:tcPr>
          <w:p w:rsidR="00EB552A" w:rsidRPr="00AC4AFC" w:rsidRDefault="00EB552A" w:rsidP="00D913E2">
            <w:pPr>
              <w:pStyle w:val="211"/>
            </w:pPr>
            <w:r w:rsidRPr="00AC4AFC">
              <w:lastRenderedPageBreak/>
              <w:t xml:space="preserve">Максимально допустимого уровня </w:t>
            </w:r>
            <w:r w:rsidRPr="00AC4AFC">
              <w:lastRenderedPageBreak/>
              <w:t>территориальной доступности</w:t>
            </w:r>
          </w:p>
        </w:tc>
      </w:tr>
      <w:tr w:rsidR="00EB552A" w:rsidRPr="00AC4AFC" w:rsidTr="00D913E2">
        <w:tc>
          <w:tcPr>
            <w:tcW w:w="0" w:type="auto"/>
            <w:vAlign w:val="center"/>
          </w:tcPr>
          <w:p w:rsidR="00EB552A" w:rsidRPr="00AC4AFC" w:rsidRDefault="00EB552A" w:rsidP="00D913E2">
            <w:pPr>
              <w:pStyle w:val="22"/>
            </w:pPr>
            <w:r w:rsidRPr="00AC4AFC">
              <w:lastRenderedPageBreak/>
              <w:t>Площадки для остановки специализированных средств общественного транспорта, перевозящих только инвалидов (социальное такси)</w:t>
            </w:r>
          </w:p>
        </w:tc>
        <w:tc>
          <w:tcPr>
            <w:tcW w:w="0" w:type="auto"/>
            <w:vAlign w:val="center"/>
          </w:tcPr>
          <w:p w:rsidR="00EB552A" w:rsidRPr="00AC4AFC" w:rsidRDefault="00EB552A" w:rsidP="00D913E2">
            <w:pPr>
              <w:pStyle w:val="22"/>
            </w:pPr>
            <w:r w:rsidRPr="00AC4AFC">
              <w:t>Не нормируется</w:t>
            </w:r>
          </w:p>
        </w:tc>
        <w:tc>
          <w:tcPr>
            <w:tcW w:w="0" w:type="auto"/>
            <w:vMerge w:val="restart"/>
            <w:vAlign w:val="center"/>
          </w:tcPr>
          <w:p w:rsidR="00EB552A" w:rsidRPr="00AC4AFC" w:rsidRDefault="00EB552A" w:rsidP="00D913E2">
            <w:pPr>
              <w:pStyle w:val="22"/>
            </w:pPr>
            <w:r>
              <w:t>п. 5</w:t>
            </w:r>
            <w:r w:rsidRPr="00AC4AFC">
              <w:t xml:space="preserve">.2.2 </w:t>
            </w:r>
            <w:r>
              <w:t>СП 59.13330.2016</w:t>
            </w:r>
            <w:r w:rsidRPr="00AC4AFC">
              <w:t xml:space="preserve"> «Доступность зданий и сооружений для маломобильных групп населения»</w:t>
            </w:r>
          </w:p>
        </w:tc>
      </w:tr>
      <w:tr w:rsidR="00EB552A" w:rsidRPr="00AC4AFC" w:rsidTr="00D913E2">
        <w:tc>
          <w:tcPr>
            <w:tcW w:w="0" w:type="auto"/>
            <w:vAlign w:val="center"/>
          </w:tcPr>
          <w:p w:rsidR="00EB552A" w:rsidRPr="00AC4AFC" w:rsidRDefault="00EB552A" w:rsidP="00D913E2">
            <w:pPr>
              <w:pStyle w:val="22"/>
            </w:pPr>
            <w:r w:rsidRPr="00AC4AFC">
              <w:t>Индивидуальные автостоянки для транспорта инвалидов</w:t>
            </w:r>
          </w:p>
        </w:tc>
        <w:tc>
          <w:tcPr>
            <w:tcW w:w="0" w:type="auto"/>
            <w:vAlign w:val="center"/>
          </w:tcPr>
          <w:p w:rsidR="00EB552A" w:rsidRPr="00AC4AFC" w:rsidRDefault="00EB552A" w:rsidP="00D913E2">
            <w:pPr>
              <w:pStyle w:val="22"/>
            </w:pPr>
            <w:r>
              <w:t>п. 5.2.1 СП 59.13330.2016</w:t>
            </w:r>
            <w:r w:rsidRPr="00AC4AFC">
              <w:t xml:space="preserve"> «Доступность зданий и сооружений для маломобильных групп населения»</w:t>
            </w:r>
          </w:p>
        </w:tc>
        <w:tc>
          <w:tcPr>
            <w:tcW w:w="0" w:type="auto"/>
            <w:vMerge/>
            <w:vAlign w:val="center"/>
          </w:tcPr>
          <w:p w:rsidR="00EB552A" w:rsidRPr="00AC4AFC" w:rsidRDefault="00EB552A" w:rsidP="00D913E2">
            <w:pPr>
              <w:pStyle w:val="22"/>
            </w:pPr>
          </w:p>
        </w:tc>
      </w:tr>
      <w:tr w:rsidR="00EB552A" w:rsidRPr="00AC4AFC" w:rsidTr="00D913E2">
        <w:tc>
          <w:tcPr>
            <w:tcW w:w="0" w:type="auto"/>
            <w:vAlign w:val="center"/>
          </w:tcPr>
          <w:p w:rsidR="00EB552A" w:rsidRPr="00AC4AFC" w:rsidRDefault="00EB552A" w:rsidP="00D913E2">
            <w:pPr>
              <w:pStyle w:val="22"/>
            </w:pPr>
            <w:r w:rsidRPr="00AC4AFC">
              <w:t>Места для людей на креслах-колясках в зрительных залах, на трибунах спортивно-зрелищных сооружений и других зрелищных объектах со стационарными местами</w:t>
            </w:r>
          </w:p>
        </w:tc>
        <w:tc>
          <w:tcPr>
            <w:tcW w:w="0" w:type="auto"/>
            <w:vAlign w:val="center"/>
          </w:tcPr>
          <w:p w:rsidR="00EB552A" w:rsidRPr="00AC4AFC" w:rsidRDefault="00EB552A" w:rsidP="00D913E2">
            <w:pPr>
              <w:pStyle w:val="22"/>
            </w:pPr>
            <w:r w:rsidRPr="00AC4AFC">
              <w:t>п. 7.1.7 СП 59.13</w:t>
            </w:r>
            <w:r>
              <w:t>330.2016</w:t>
            </w:r>
            <w:r w:rsidRPr="00AC4AFC">
              <w:t xml:space="preserve"> «Доступность зданий и сооружений для маломобильных групп населения»</w:t>
            </w:r>
          </w:p>
        </w:tc>
        <w:tc>
          <w:tcPr>
            <w:tcW w:w="0" w:type="auto"/>
            <w:vAlign w:val="center"/>
          </w:tcPr>
          <w:p w:rsidR="00EB552A" w:rsidRPr="00AC4AFC" w:rsidRDefault="00EB552A" w:rsidP="00D913E2">
            <w:pPr>
              <w:pStyle w:val="22"/>
            </w:pPr>
            <w:r w:rsidRPr="00AC4AFC">
              <w:t>Не нормируется</w:t>
            </w:r>
          </w:p>
        </w:tc>
      </w:tr>
    </w:tbl>
    <w:p w:rsidR="00EB552A" w:rsidRPr="00AC4AFC" w:rsidRDefault="00EB552A" w:rsidP="00EB552A">
      <w:pPr>
        <w:pStyle w:val="143"/>
      </w:pPr>
      <w:bookmarkStart w:id="118" w:name="_Toc493858549"/>
      <w:r>
        <w:t>2.3.22</w:t>
      </w:r>
      <w:r w:rsidRPr="00AC4AFC">
        <w:t xml:space="preserve">. </w:t>
      </w:r>
      <w:r w:rsidRPr="00270C42">
        <w:t>Объекты, необходимые для организации охраны общественного порядка</w:t>
      </w:r>
      <w:bookmarkEnd w:id="118"/>
    </w:p>
    <w:p w:rsidR="00EB552A" w:rsidRPr="00AC4AFC" w:rsidRDefault="00EB552A" w:rsidP="00EB552A">
      <w:r w:rsidRPr="00AC4AFC">
        <w:t xml:space="preserve"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объектов, </w:t>
      </w:r>
      <w:r>
        <w:t>необходимых</w:t>
      </w:r>
      <w:r w:rsidRPr="00270C42">
        <w:t xml:space="preserve"> для организации охраны общественного порядка</w:t>
      </w:r>
      <w:r w:rsidRPr="00AC4AFC">
        <w:t xml:space="preserve">  установлены согласно п. 24.18.1. Нормативов градостроительного проектирования Владимирской области.</w:t>
      </w:r>
    </w:p>
    <w:p w:rsidR="005472D3" w:rsidRDefault="006E5D5E" w:rsidP="00CF5454">
      <w:pPr>
        <w:pStyle w:val="143"/>
      </w:pPr>
      <w:bookmarkStart w:id="119" w:name="_Toc493858550"/>
      <w:r>
        <w:t>2.3.23. Объекты культурного наследия</w:t>
      </w:r>
      <w:bookmarkEnd w:id="119"/>
    </w:p>
    <w:p w:rsidR="006E5D5E" w:rsidRDefault="006E5D5E" w:rsidP="006E5D5E">
      <w:r>
        <w:t>Перечень объектов культурного наследия (памятников</w:t>
      </w:r>
      <w:r w:rsidRPr="00FE0140">
        <w:t xml:space="preserve"> истории и культуры) местного </w:t>
      </w:r>
      <w:proofErr w:type="spellStart"/>
      <w:r w:rsidRPr="00FE0140">
        <w:t>значения</w:t>
      </w:r>
      <w:r w:rsidR="004D219B">
        <w:t>округа</w:t>
      </w:r>
      <w:proofErr w:type="spellEnd"/>
      <w:r w:rsidR="004D219B">
        <w:t xml:space="preserve"> Муром</w:t>
      </w:r>
      <w:r>
        <w:t xml:space="preserve">  получен из Единого государственного</w:t>
      </w:r>
      <w:r w:rsidRPr="006D7B4C">
        <w:t xml:space="preserve"> реестр</w:t>
      </w:r>
      <w:r>
        <w:t>а</w:t>
      </w:r>
      <w:r w:rsidRPr="006D7B4C">
        <w:t xml:space="preserve"> объектов культурного наследия</w:t>
      </w:r>
      <w:r>
        <w:t xml:space="preserve"> и представлен </w:t>
      </w:r>
      <w:proofErr w:type="gramStart"/>
      <w:r>
        <w:t>в</w:t>
      </w:r>
      <w:proofErr w:type="gramEnd"/>
      <w:r>
        <w:t xml:space="preserve"> </w:t>
      </w:r>
      <w:r w:rsidR="00BA70E8">
        <w:fldChar w:fldCharType="begin"/>
      </w:r>
      <w:r w:rsidR="00A04D24">
        <w:instrText xml:space="preserve"> REF _Ref491620729 \h </w:instrText>
      </w:r>
      <w:r w:rsidR="00BA70E8">
        <w:fldChar w:fldCharType="separate"/>
      </w:r>
      <w:r w:rsidR="00084515">
        <w:t xml:space="preserve">Таблица </w:t>
      </w:r>
      <w:r w:rsidR="00084515">
        <w:rPr>
          <w:noProof/>
        </w:rPr>
        <w:t>70</w:t>
      </w:r>
      <w:r w:rsidR="00BA70E8">
        <w:fldChar w:fldCharType="end"/>
      </w:r>
      <w:r>
        <w:t>.</w:t>
      </w:r>
    </w:p>
    <w:p w:rsidR="006E5D5E" w:rsidRDefault="006E5D5E" w:rsidP="006E5D5E">
      <w:pPr>
        <w:sectPr w:rsidR="006E5D5E" w:rsidSect="00C457B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E5D5E" w:rsidRDefault="006E5D5E" w:rsidP="006E5D5E">
      <w:pPr>
        <w:pStyle w:val="a5"/>
      </w:pPr>
      <w:bookmarkStart w:id="120" w:name="_Ref491620729"/>
      <w:r>
        <w:lastRenderedPageBreak/>
        <w:t xml:space="preserve">Таблица </w:t>
      </w:r>
      <w:fldSimple w:instr=" SEQ Таблица \* ARABIC ">
        <w:r w:rsidR="00084515">
          <w:rPr>
            <w:noProof/>
          </w:rPr>
          <w:t>70</w:t>
        </w:r>
      </w:fldSimple>
      <w:bookmarkEnd w:id="120"/>
    </w:p>
    <w:tbl>
      <w:tblPr>
        <w:tblW w:w="144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5089"/>
        <w:gridCol w:w="2016"/>
        <w:gridCol w:w="3059"/>
        <w:gridCol w:w="2409"/>
        <w:gridCol w:w="1315"/>
      </w:tblGrid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11"/>
              <w:rPr>
                <w:lang w:eastAsia="ru-RU"/>
              </w:rPr>
            </w:pPr>
            <w:r>
              <w:rPr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lang w:eastAsia="ru-RU"/>
              </w:rPr>
              <w:t>п</w:t>
            </w:r>
            <w:proofErr w:type="spellEnd"/>
            <w:proofErr w:type="gramEnd"/>
            <w:r>
              <w:rPr>
                <w:lang w:eastAsia="ru-RU"/>
              </w:rPr>
              <w:t>/</w:t>
            </w:r>
            <w:proofErr w:type="spellStart"/>
            <w:r>
              <w:rPr>
                <w:lang w:eastAsia="ru-RU"/>
              </w:rPr>
              <w:t>п</w:t>
            </w:r>
            <w:proofErr w:type="spellEnd"/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11"/>
              <w:rPr>
                <w:lang w:eastAsia="ru-RU"/>
              </w:rPr>
            </w:pPr>
            <w:r w:rsidRPr="006D7B4C">
              <w:rPr>
                <w:lang w:eastAsia="ru-RU"/>
              </w:rPr>
              <w:t>Объект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11"/>
              <w:rPr>
                <w:lang w:eastAsia="ru-RU"/>
              </w:rPr>
            </w:pPr>
            <w:r w:rsidRPr="006D7B4C">
              <w:rPr>
                <w:lang w:eastAsia="ru-RU"/>
              </w:rPr>
              <w:t>Номер в реестре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11"/>
              <w:rPr>
                <w:lang w:eastAsia="ru-RU"/>
              </w:rPr>
            </w:pPr>
            <w:r w:rsidRPr="006D7B4C">
              <w:rPr>
                <w:lang w:eastAsia="ru-RU"/>
              </w:rPr>
              <w:t>Адрес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11"/>
              <w:rPr>
                <w:lang w:eastAsia="ru-RU"/>
              </w:rPr>
            </w:pPr>
            <w:r w:rsidRPr="006D7B4C">
              <w:rPr>
                <w:lang w:eastAsia="ru-RU"/>
              </w:rPr>
              <w:t>Категория историко-культурного значения</w:t>
            </w:r>
          </w:p>
        </w:tc>
        <w:tc>
          <w:tcPr>
            <w:tcW w:w="0" w:type="auto"/>
            <w:vAlign w:val="center"/>
          </w:tcPr>
          <w:p w:rsidR="00D913E2" w:rsidRPr="00D913E2" w:rsidRDefault="00D913E2" w:rsidP="00D913E2">
            <w:pPr>
              <w:pStyle w:val="211"/>
            </w:pPr>
            <w:r w:rsidRPr="00D913E2">
              <w:t>Вид объекта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1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 xml:space="preserve">Здание типографии </w:t>
            </w:r>
            <w:proofErr w:type="spellStart"/>
            <w:r>
              <w:t>Милованова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331510249710004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г. Муром, ул. Воровского, 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2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Дом Славянского (Климова)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331510249810004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 xml:space="preserve">г. Муром, ул. </w:t>
            </w:r>
            <w:proofErr w:type="gramStart"/>
            <w:r>
              <w:t>Комсомольская</w:t>
            </w:r>
            <w:proofErr w:type="gramEnd"/>
            <w:r>
              <w:t>, 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3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Дом служащего Невского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331510249820004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 xml:space="preserve">г. Муром, ул. </w:t>
            </w:r>
            <w:proofErr w:type="gramStart"/>
            <w:r>
              <w:t>Комсомольская</w:t>
            </w:r>
            <w:proofErr w:type="gramEnd"/>
            <w:r>
              <w:t>, 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4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Дом мещанки Лебедевой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331510249640004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г. Муром, ул. Воровского, 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5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 xml:space="preserve">Дом </w:t>
            </w:r>
            <w:proofErr w:type="spellStart"/>
            <w:r>
              <w:t>Коряева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331510266490004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 xml:space="preserve">г. Муром, ул. </w:t>
            </w:r>
            <w:proofErr w:type="gramStart"/>
            <w:r>
              <w:t>Красноармейская</w:t>
            </w:r>
            <w:proofErr w:type="gramEnd"/>
            <w:r>
              <w:t>, 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6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Фонтан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331510350030004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F65125" w:rsidP="00A1076D">
            <w:pPr>
              <w:pStyle w:val="22"/>
            </w:pPr>
            <w:r>
              <w:t>г.</w:t>
            </w:r>
            <w:r w:rsidR="00D913E2">
              <w:t xml:space="preserve"> Муром, парк культуры и отдыха им. Ленина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7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Дом мещанина Серебренникова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331510341960004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 xml:space="preserve">г. Муром, ул. </w:t>
            </w:r>
            <w:proofErr w:type="gramStart"/>
            <w:r>
              <w:t>Первомайская</w:t>
            </w:r>
            <w:proofErr w:type="gramEnd"/>
            <w:r>
              <w:t>, 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8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Дом городского головы Ермакова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331510251840004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 xml:space="preserve">г. Муром, ул. </w:t>
            </w:r>
            <w:proofErr w:type="gramStart"/>
            <w:r>
              <w:t>Красноармейская</w:t>
            </w:r>
            <w:proofErr w:type="gramEnd"/>
            <w:r>
              <w:t>, 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9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Дом Гаврилова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331510260810004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F65125" w:rsidP="00A1076D">
            <w:pPr>
              <w:pStyle w:val="22"/>
            </w:pPr>
            <w:r>
              <w:t>г.</w:t>
            </w:r>
            <w:r w:rsidR="00D913E2">
              <w:t xml:space="preserve"> Муром, ул</w:t>
            </w:r>
            <w:r>
              <w:t>.</w:t>
            </w:r>
            <w:r w:rsidR="00D913E2">
              <w:t xml:space="preserve"> </w:t>
            </w:r>
            <w:proofErr w:type="gramStart"/>
            <w:r w:rsidR="00D913E2">
              <w:t>Красноармейская</w:t>
            </w:r>
            <w:proofErr w:type="gramEnd"/>
            <w:r w:rsidR="00D913E2">
              <w:t>, 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10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Дом купца Дегтярева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331510341790004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F65125" w:rsidP="00A1076D">
            <w:pPr>
              <w:pStyle w:val="22"/>
            </w:pPr>
            <w:r>
              <w:t xml:space="preserve">г. </w:t>
            </w:r>
            <w:r w:rsidR="00D913E2">
              <w:t xml:space="preserve">Муром, ул. </w:t>
            </w:r>
            <w:proofErr w:type="gramStart"/>
            <w:r w:rsidR="00D913E2">
              <w:t>Первомайская</w:t>
            </w:r>
            <w:proofErr w:type="gramEnd"/>
            <w:r w:rsidR="00D913E2">
              <w:t>, 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11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Дом купца Суздальцева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331510266550004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F65125" w:rsidP="00A1076D">
            <w:pPr>
              <w:pStyle w:val="22"/>
            </w:pPr>
            <w:r>
              <w:t>г.</w:t>
            </w:r>
            <w:r w:rsidR="00D913E2">
              <w:t xml:space="preserve"> Муром, ул</w:t>
            </w:r>
            <w:r>
              <w:t>.</w:t>
            </w:r>
            <w:r w:rsidR="00D913E2">
              <w:t xml:space="preserve"> </w:t>
            </w:r>
            <w:proofErr w:type="gramStart"/>
            <w:r w:rsidR="00D913E2">
              <w:t>Красноармейская</w:t>
            </w:r>
            <w:proofErr w:type="gramEnd"/>
            <w:r w:rsidR="00D913E2">
              <w:t>, 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12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Здание трактира Рассадина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331510341980004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г. Муром, ул. Плеханова,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13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Дом Муромского городского общества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331510249380004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F65125" w:rsidP="00A1076D">
            <w:pPr>
              <w:pStyle w:val="22"/>
            </w:pPr>
            <w:r>
              <w:t xml:space="preserve">г. </w:t>
            </w:r>
            <w:r w:rsidR="00D913E2">
              <w:t>Муром, ул</w:t>
            </w:r>
            <w:r>
              <w:t>.</w:t>
            </w:r>
            <w:r w:rsidR="00D913E2">
              <w:t xml:space="preserve"> </w:t>
            </w:r>
            <w:proofErr w:type="gramStart"/>
            <w:r w:rsidR="00D913E2">
              <w:t>Коммунистическая</w:t>
            </w:r>
            <w:proofErr w:type="gramEnd"/>
            <w:r w:rsidR="00D913E2">
              <w:t>, 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lastRenderedPageBreak/>
              <w:t>14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 xml:space="preserve">Дом купца </w:t>
            </w:r>
            <w:proofErr w:type="spellStart"/>
            <w:r>
              <w:t>Железникова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331510248600004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F65125" w:rsidP="00A1076D">
            <w:pPr>
              <w:pStyle w:val="22"/>
            </w:pPr>
            <w:r>
              <w:t xml:space="preserve">г. </w:t>
            </w:r>
            <w:r w:rsidR="00D913E2">
              <w:t>Муром, ул</w:t>
            </w:r>
            <w:r>
              <w:t>.</w:t>
            </w:r>
            <w:r w:rsidR="00D913E2">
              <w:t xml:space="preserve"> Воровского, 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15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Здание кинотеатра "Унион"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331510351200004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 xml:space="preserve">г. Муром, ул. </w:t>
            </w:r>
            <w:proofErr w:type="gramStart"/>
            <w:r>
              <w:t>Московская</w:t>
            </w:r>
            <w:proofErr w:type="gramEnd"/>
            <w:r>
              <w:t>, 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16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Дом мещан Корольковых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331510341820004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 xml:space="preserve">г. Муром, ул. </w:t>
            </w:r>
            <w:proofErr w:type="gramStart"/>
            <w:r>
              <w:t>Первомайская</w:t>
            </w:r>
            <w:proofErr w:type="gramEnd"/>
            <w:r>
              <w:t>, 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17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Дом мещанки Пивоваровой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331510288870004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F65125" w:rsidP="00A1076D">
            <w:pPr>
              <w:pStyle w:val="22"/>
            </w:pPr>
            <w:r>
              <w:t xml:space="preserve">г. </w:t>
            </w:r>
            <w:r w:rsidR="00D913E2">
              <w:t>Муром, ул</w:t>
            </w:r>
            <w:r>
              <w:t>.</w:t>
            </w:r>
            <w:r w:rsidR="00D913E2">
              <w:t xml:space="preserve"> </w:t>
            </w:r>
            <w:proofErr w:type="spellStart"/>
            <w:r w:rsidR="00D913E2">
              <w:t>Лакина</w:t>
            </w:r>
            <w:proofErr w:type="spellEnd"/>
            <w:r w:rsidR="00D913E2">
              <w:t>, 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18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Дом купца Киселева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331510341810004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F65125" w:rsidP="00A1076D">
            <w:pPr>
              <w:pStyle w:val="22"/>
            </w:pPr>
            <w:r>
              <w:t xml:space="preserve">г. </w:t>
            </w:r>
            <w:r w:rsidR="00D913E2">
              <w:t xml:space="preserve">Муром, ул. </w:t>
            </w:r>
            <w:proofErr w:type="gramStart"/>
            <w:r w:rsidR="00D913E2">
              <w:t>Первомайская</w:t>
            </w:r>
            <w:proofErr w:type="gramEnd"/>
            <w:r w:rsidR="00D913E2">
              <w:t>, 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19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Дом товарищества Муромской мануфактуры льняных изделий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331510266440004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 xml:space="preserve">г. Муром, ул. </w:t>
            </w:r>
            <w:proofErr w:type="gramStart"/>
            <w:r>
              <w:t>Красноармейская</w:t>
            </w:r>
            <w:proofErr w:type="gramEnd"/>
            <w:r>
              <w:t>, 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20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 xml:space="preserve">Дом купца </w:t>
            </w:r>
            <w:proofErr w:type="spellStart"/>
            <w:r>
              <w:t>Засухина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331510349910004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 xml:space="preserve">г. Муром, ул. </w:t>
            </w:r>
            <w:proofErr w:type="gramStart"/>
            <w:r>
              <w:t>Московская</w:t>
            </w:r>
            <w:proofErr w:type="gramEnd"/>
            <w:r>
              <w:t>, 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21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 xml:space="preserve">Дом дворянки </w:t>
            </w:r>
            <w:proofErr w:type="spellStart"/>
            <w:r>
              <w:t>Лучкиной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331510341950004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г. Муром, ул. Плеханова, 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22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Дом мещанина Климова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331510249450004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 xml:space="preserve">г. Муром, ул. </w:t>
            </w:r>
            <w:proofErr w:type="gramStart"/>
            <w:r>
              <w:t>Комсомольская</w:t>
            </w:r>
            <w:proofErr w:type="gramEnd"/>
            <w:r>
              <w:t>,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Дом купцов Алексеевых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331510249320004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F65125" w:rsidP="00A1076D">
            <w:pPr>
              <w:pStyle w:val="22"/>
            </w:pPr>
            <w:r>
              <w:t xml:space="preserve">г. </w:t>
            </w:r>
            <w:r w:rsidR="00D913E2">
              <w:t>Муром, ул</w:t>
            </w:r>
            <w:r>
              <w:t>.</w:t>
            </w:r>
            <w:r w:rsidR="00D913E2">
              <w:t xml:space="preserve"> </w:t>
            </w:r>
            <w:proofErr w:type="gramStart"/>
            <w:r w:rsidR="00D913E2">
              <w:t>Коммунистическая</w:t>
            </w:r>
            <w:proofErr w:type="gramEnd"/>
            <w:r w:rsidR="00D913E2">
              <w:t>, 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Дом служителя спиртоводочного завода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331510351260004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г. Муром, ул. Мечникова, 28 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Дом купцов Суздальцевых-Ушаковых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331510341860004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 xml:space="preserve">г. Муром, ул. </w:t>
            </w:r>
            <w:proofErr w:type="gramStart"/>
            <w:r>
              <w:t>Первомайская</w:t>
            </w:r>
            <w:proofErr w:type="gramEnd"/>
            <w:r>
              <w:t>, 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Дом дворянки Бычковой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331510341920004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г. Муром, ул. Плеханова, 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Дом Сокольского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331510248570004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F65125" w:rsidP="00A1076D">
            <w:pPr>
              <w:pStyle w:val="22"/>
            </w:pPr>
            <w:r>
              <w:t xml:space="preserve">г. </w:t>
            </w:r>
            <w:r w:rsidR="00D913E2">
              <w:t>Муром, ул</w:t>
            </w:r>
            <w:r>
              <w:t>.</w:t>
            </w:r>
            <w:r w:rsidR="00D913E2">
              <w:t xml:space="preserve"> Воровского, 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 xml:space="preserve">Дом крестьянина </w:t>
            </w:r>
            <w:proofErr w:type="spellStart"/>
            <w:r>
              <w:t>Авалкина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331510341480004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 xml:space="preserve">г. Муром, ул. </w:t>
            </w:r>
            <w:proofErr w:type="gramStart"/>
            <w:r>
              <w:t>Советская</w:t>
            </w:r>
            <w:proofErr w:type="gramEnd"/>
            <w:r>
              <w:t>, д. 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 xml:space="preserve">Дом купца </w:t>
            </w:r>
            <w:proofErr w:type="spellStart"/>
            <w:r>
              <w:t>Засухина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331510294220004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F65125" w:rsidP="00A1076D">
            <w:pPr>
              <w:pStyle w:val="22"/>
            </w:pPr>
            <w:r>
              <w:t xml:space="preserve">г. </w:t>
            </w:r>
            <w:r w:rsidR="00D913E2">
              <w:t>Муром, ул</w:t>
            </w:r>
            <w:r>
              <w:t>.</w:t>
            </w:r>
            <w:r w:rsidR="00D913E2">
              <w:t xml:space="preserve"> Ленина, 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Дом Суздальцева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331510248880004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F65125" w:rsidP="00A1076D">
            <w:pPr>
              <w:pStyle w:val="22"/>
            </w:pPr>
            <w:r>
              <w:t xml:space="preserve">г. </w:t>
            </w:r>
            <w:r w:rsidR="00D913E2">
              <w:t xml:space="preserve">Муром, ул. </w:t>
            </w:r>
            <w:proofErr w:type="gramStart"/>
            <w:r w:rsidR="00D913E2">
              <w:t>Коммунистическая</w:t>
            </w:r>
            <w:proofErr w:type="gramEnd"/>
            <w:r w:rsidR="00D913E2">
              <w:t>, 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Дом купца Зворыкина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331510342240004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 xml:space="preserve">г. Муром, ул. </w:t>
            </w:r>
            <w:proofErr w:type="gramStart"/>
            <w:r>
              <w:t>Первомайская</w:t>
            </w:r>
            <w:proofErr w:type="gramEnd"/>
            <w:r>
              <w:t>, 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32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Дом жилой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331510288940004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F65125" w:rsidP="00A1076D">
            <w:pPr>
              <w:pStyle w:val="22"/>
            </w:pPr>
            <w:r>
              <w:t xml:space="preserve">г. </w:t>
            </w:r>
            <w:r w:rsidR="00D913E2">
              <w:t>Муром, ул</w:t>
            </w:r>
            <w:r>
              <w:t>.</w:t>
            </w:r>
            <w:r w:rsidR="00D913E2">
              <w:t xml:space="preserve"> Ленина, 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 xml:space="preserve">Дом дворянки </w:t>
            </w:r>
            <w:proofErr w:type="spellStart"/>
            <w:r>
              <w:t>Гулявской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331510341470004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 xml:space="preserve">г. Муром, ул. </w:t>
            </w:r>
            <w:proofErr w:type="gramStart"/>
            <w:r>
              <w:t>Советская</w:t>
            </w:r>
            <w:proofErr w:type="gramEnd"/>
            <w:r>
              <w:t>, 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Дом купца Зворыкина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331510249600004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г. Муром, ул. Воровского, 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 xml:space="preserve">Дом купцов </w:t>
            </w:r>
            <w:proofErr w:type="spellStart"/>
            <w:r>
              <w:t>Тагуновых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331510341420004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 xml:space="preserve">г. Муром, ул. </w:t>
            </w:r>
            <w:proofErr w:type="gramStart"/>
            <w:r>
              <w:t>Советская</w:t>
            </w:r>
            <w:proofErr w:type="gramEnd"/>
            <w:r>
              <w:t>, д. 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Дом священника Альбицкого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331510251890004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 xml:space="preserve">г. Муром, ул. </w:t>
            </w:r>
            <w:proofErr w:type="gramStart"/>
            <w:r>
              <w:t>Комсомольская</w:t>
            </w:r>
            <w:proofErr w:type="gramEnd"/>
            <w:r>
              <w:t>, 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37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 xml:space="preserve">Палатка купца </w:t>
            </w:r>
            <w:proofErr w:type="spellStart"/>
            <w:r>
              <w:t>Мяздрикова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331510341800004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 xml:space="preserve">г. Муром, ул. </w:t>
            </w:r>
            <w:proofErr w:type="gramStart"/>
            <w:r>
              <w:t>Первомайская</w:t>
            </w:r>
            <w:proofErr w:type="gramEnd"/>
            <w:r>
              <w:t>, 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 xml:space="preserve">Дом купца </w:t>
            </w:r>
            <w:proofErr w:type="spellStart"/>
            <w:r>
              <w:t>Мяздрикова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331510342320004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 xml:space="preserve">г. Муром, ул. </w:t>
            </w:r>
            <w:proofErr w:type="gramStart"/>
            <w:r>
              <w:t>Советская</w:t>
            </w:r>
            <w:proofErr w:type="gramEnd"/>
            <w:r>
              <w:t>, 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39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Дом Смирновой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331510266520004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F65125" w:rsidP="00A1076D">
            <w:pPr>
              <w:pStyle w:val="22"/>
            </w:pPr>
            <w:r>
              <w:t>г.</w:t>
            </w:r>
            <w:r w:rsidR="00D913E2">
              <w:t xml:space="preserve"> Муром, ул</w:t>
            </w:r>
            <w:r>
              <w:t>.</w:t>
            </w:r>
            <w:r w:rsidR="00D913E2">
              <w:t xml:space="preserve"> </w:t>
            </w:r>
            <w:proofErr w:type="gramStart"/>
            <w:r w:rsidR="00D913E2">
              <w:t>Красноармейская</w:t>
            </w:r>
            <w:proofErr w:type="gramEnd"/>
            <w:r w:rsidR="00D913E2">
              <w:t>, 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 xml:space="preserve">Здание магазина служащей </w:t>
            </w:r>
            <w:proofErr w:type="spellStart"/>
            <w:r>
              <w:t>Войтас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331510341850004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 xml:space="preserve">г. Муром, ул. </w:t>
            </w:r>
            <w:proofErr w:type="gramStart"/>
            <w:r>
              <w:t>Первомайская</w:t>
            </w:r>
            <w:proofErr w:type="gramEnd"/>
            <w:r>
              <w:t>,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41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Дом мещанки Спиридоновой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331510350270004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 xml:space="preserve">г. Муром, ул. </w:t>
            </w:r>
            <w:proofErr w:type="gramStart"/>
            <w:r>
              <w:t>Первомайская</w:t>
            </w:r>
            <w:proofErr w:type="gramEnd"/>
            <w:r>
              <w:t>, 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Дом мещан Евстафьевых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331510353430004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 xml:space="preserve">г. Муром, ул. </w:t>
            </w:r>
            <w:proofErr w:type="gramStart"/>
            <w:r>
              <w:t>Московская</w:t>
            </w:r>
            <w:proofErr w:type="gramEnd"/>
            <w:r>
              <w:t>, 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 xml:space="preserve">Дом купчихи </w:t>
            </w:r>
            <w:proofErr w:type="spellStart"/>
            <w:r>
              <w:t>Смольяниновой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331510252530004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 xml:space="preserve">г. Муром, ул. </w:t>
            </w:r>
            <w:proofErr w:type="gramStart"/>
            <w:r>
              <w:t>Красноармейская</w:t>
            </w:r>
            <w:proofErr w:type="gramEnd"/>
            <w:r>
              <w:t>,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44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Дом купца Зворыкина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331510341930004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F65125" w:rsidP="00A1076D">
            <w:pPr>
              <w:pStyle w:val="22"/>
            </w:pPr>
            <w:r>
              <w:t xml:space="preserve">г. </w:t>
            </w:r>
            <w:r w:rsidR="00D913E2">
              <w:t>Муром, ул. Плеханова, 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 xml:space="preserve">Палатка купца </w:t>
            </w:r>
            <w:proofErr w:type="spellStart"/>
            <w:r>
              <w:t>Мяздрикова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331510341520004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 xml:space="preserve">г. Муром, ул. </w:t>
            </w:r>
            <w:proofErr w:type="gramStart"/>
            <w:r>
              <w:t>Советская</w:t>
            </w:r>
            <w:proofErr w:type="gramEnd"/>
            <w:r>
              <w:t>, 23а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46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Дом жилой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331510349920004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F65125" w:rsidP="00A1076D">
            <w:pPr>
              <w:pStyle w:val="22"/>
            </w:pPr>
            <w:r>
              <w:t xml:space="preserve">г. </w:t>
            </w:r>
            <w:r w:rsidR="00D913E2">
              <w:t xml:space="preserve">Муром, ул. </w:t>
            </w:r>
            <w:proofErr w:type="gramStart"/>
            <w:r w:rsidR="00D913E2">
              <w:t>Московская</w:t>
            </w:r>
            <w:proofErr w:type="gramEnd"/>
            <w:r w:rsidR="00D913E2">
              <w:t>, 38а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47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Дом жилой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331510349970004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F65125" w:rsidP="00A1076D">
            <w:pPr>
              <w:pStyle w:val="22"/>
            </w:pPr>
            <w:r>
              <w:t xml:space="preserve">г. </w:t>
            </w:r>
            <w:r w:rsidR="00D913E2">
              <w:t xml:space="preserve">Муром, ул. </w:t>
            </w:r>
            <w:proofErr w:type="gramStart"/>
            <w:r w:rsidR="00D913E2">
              <w:t>Московская</w:t>
            </w:r>
            <w:proofErr w:type="gramEnd"/>
            <w:r w:rsidR="00D913E2">
              <w:t>, 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Дом крестьянки Масловой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331510341020004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F65125" w:rsidP="00A1076D">
            <w:pPr>
              <w:pStyle w:val="22"/>
            </w:pPr>
            <w:r>
              <w:t xml:space="preserve">г. </w:t>
            </w:r>
            <w:r w:rsidR="00D913E2">
              <w:t>Муром, ул</w:t>
            </w:r>
            <w:r>
              <w:t>.</w:t>
            </w:r>
            <w:r w:rsidR="00D913E2">
              <w:t xml:space="preserve"> Тимирязева,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49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Дом товарищества Муромской мануфактуры льняных изделий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331510251660004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 xml:space="preserve">г. Муром, ул. </w:t>
            </w:r>
            <w:proofErr w:type="gramStart"/>
            <w:r>
              <w:t>Красноармейская</w:t>
            </w:r>
            <w:proofErr w:type="gramEnd"/>
            <w:r>
              <w:t>, 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Дом мещанина Щелокова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331510340240004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F65125" w:rsidP="00A1076D">
            <w:pPr>
              <w:pStyle w:val="22"/>
            </w:pPr>
            <w:r>
              <w:t xml:space="preserve">г. </w:t>
            </w:r>
            <w:r w:rsidR="00D913E2">
              <w:t>Муром, ул</w:t>
            </w:r>
            <w:r>
              <w:t>.</w:t>
            </w:r>
            <w:r w:rsidR="00D913E2">
              <w:t xml:space="preserve"> </w:t>
            </w:r>
            <w:proofErr w:type="gramStart"/>
            <w:r w:rsidR="00D913E2">
              <w:t>Московская</w:t>
            </w:r>
            <w:proofErr w:type="gramEnd"/>
            <w:r w:rsidR="00D913E2">
              <w:t>, 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51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 xml:space="preserve">Здание торговой лавки купца </w:t>
            </w:r>
            <w:proofErr w:type="spellStart"/>
            <w:r>
              <w:t>Мяздрикова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331510340850004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 xml:space="preserve">г. Муром, ул. </w:t>
            </w:r>
            <w:proofErr w:type="gramStart"/>
            <w:r>
              <w:t>Первомайская</w:t>
            </w:r>
            <w:proofErr w:type="gramEnd"/>
            <w:r>
              <w:t>,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Здание Муромского кредитного общества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331510288690004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г. Муром, ул. Ленина,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53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Дом служащих Золотаревых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331510249720004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F65125" w:rsidP="00A1076D">
            <w:pPr>
              <w:pStyle w:val="22"/>
            </w:pPr>
            <w:r>
              <w:t>г.</w:t>
            </w:r>
            <w:r w:rsidR="00D913E2">
              <w:t xml:space="preserve"> Муром, ул</w:t>
            </w:r>
            <w:r>
              <w:t>.</w:t>
            </w:r>
            <w:r w:rsidR="00D913E2">
              <w:t xml:space="preserve"> Воровского, 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54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Дом купцов Усовых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331510249620004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F65125" w:rsidP="00A1076D">
            <w:pPr>
              <w:pStyle w:val="22"/>
            </w:pPr>
            <w:r>
              <w:t xml:space="preserve">г. </w:t>
            </w:r>
            <w:r w:rsidR="00D913E2">
              <w:t>Муром, ул</w:t>
            </w:r>
            <w:r>
              <w:t>.</w:t>
            </w:r>
            <w:r w:rsidR="00D913E2">
              <w:t xml:space="preserve"> Воровского, 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55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Дом жилой для служащих банка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331510340410004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F65125" w:rsidP="00A1076D">
            <w:pPr>
              <w:pStyle w:val="22"/>
            </w:pPr>
            <w:r>
              <w:t xml:space="preserve">г. </w:t>
            </w:r>
            <w:r w:rsidR="00D913E2">
              <w:t>Муром, ул</w:t>
            </w:r>
            <w:r>
              <w:t xml:space="preserve">. </w:t>
            </w:r>
            <w:r w:rsidR="00D913E2">
              <w:t>Мечникова, 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56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Здание кинематографа "Люкс"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331510340390004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F65125" w:rsidP="00A1076D">
            <w:pPr>
              <w:pStyle w:val="22"/>
            </w:pPr>
            <w:r>
              <w:t xml:space="preserve">г. </w:t>
            </w:r>
            <w:r w:rsidR="00D913E2">
              <w:t>Муром, ул</w:t>
            </w:r>
            <w:r>
              <w:t>.</w:t>
            </w:r>
            <w:r w:rsidR="00D913E2">
              <w:t xml:space="preserve"> </w:t>
            </w:r>
            <w:proofErr w:type="gramStart"/>
            <w:r w:rsidR="00D913E2">
              <w:t>Советская</w:t>
            </w:r>
            <w:proofErr w:type="gramEnd"/>
            <w:r w:rsidR="00D913E2">
              <w:t>,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57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Дом служащих Булгаковых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331510249570004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г. Муром, пер. Комсомольский, 4-а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58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Дом Соколова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331510249540004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F65125" w:rsidP="00A1076D">
            <w:pPr>
              <w:pStyle w:val="22"/>
            </w:pPr>
            <w:r>
              <w:t xml:space="preserve">г. </w:t>
            </w:r>
            <w:r w:rsidR="00D913E2">
              <w:t>Муром, ул. Губкина,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59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 xml:space="preserve">Дом </w:t>
            </w:r>
            <w:proofErr w:type="gramStart"/>
            <w:r>
              <w:t>Славянского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331510249920004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F65125" w:rsidP="00A1076D">
            <w:pPr>
              <w:pStyle w:val="22"/>
            </w:pPr>
            <w:r>
              <w:t xml:space="preserve">г. </w:t>
            </w:r>
            <w:r w:rsidR="00D913E2">
              <w:t>Муром, ул</w:t>
            </w:r>
            <w:r>
              <w:t>.</w:t>
            </w:r>
            <w:r w:rsidR="00D913E2">
              <w:t xml:space="preserve"> </w:t>
            </w:r>
            <w:proofErr w:type="gramStart"/>
            <w:r w:rsidR="00D913E2">
              <w:t>Комсомольская</w:t>
            </w:r>
            <w:proofErr w:type="gramEnd"/>
            <w:r w:rsidR="00D913E2">
              <w:t>,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 xml:space="preserve">Дом мещанки </w:t>
            </w:r>
            <w:proofErr w:type="spellStart"/>
            <w:r>
              <w:t>Засухиной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331510251710004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F65125" w:rsidP="00A1076D">
            <w:pPr>
              <w:pStyle w:val="22"/>
            </w:pPr>
            <w:r>
              <w:t>г.</w:t>
            </w:r>
            <w:r w:rsidR="00D913E2">
              <w:t xml:space="preserve"> Муром, переулок Комсомольский, 28а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61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 xml:space="preserve">Дом купца </w:t>
            </w:r>
            <w:proofErr w:type="spellStart"/>
            <w:r>
              <w:t>Коржикова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331510340280004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F65125" w:rsidP="00A1076D">
            <w:pPr>
              <w:pStyle w:val="22"/>
            </w:pPr>
            <w:r>
              <w:t>г.</w:t>
            </w:r>
            <w:r w:rsidR="00D913E2">
              <w:t xml:space="preserve"> Муром, ул</w:t>
            </w:r>
            <w:r>
              <w:t>.</w:t>
            </w:r>
            <w:r w:rsidR="00D913E2">
              <w:t xml:space="preserve"> </w:t>
            </w:r>
            <w:proofErr w:type="gramStart"/>
            <w:r w:rsidR="00D913E2">
              <w:t>Московская</w:t>
            </w:r>
            <w:proofErr w:type="gramEnd"/>
            <w:r w:rsidR="00D913E2">
              <w:t>, 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62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Дом купца Зворыкина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331510255150004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 xml:space="preserve">г. Муром, ул. </w:t>
            </w:r>
            <w:proofErr w:type="gramStart"/>
            <w:r>
              <w:t>Красноармейская</w:t>
            </w:r>
            <w:proofErr w:type="gramEnd"/>
            <w:r>
              <w:t>, 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63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Дом купцов Суздальцевых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331510251810004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 xml:space="preserve">г. Муром, ул. </w:t>
            </w:r>
            <w:proofErr w:type="gramStart"/>
            <w:r>
              <w:t>Красноармейская</w:t>
            </w:r>
            <w:proofErr w:type="gramEnd"/>
            <w:r>
              <w:t>,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64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Дом купчихи Гладковой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331510251830004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 xml:space="preserve">г. Муром, ул. </w:t>
            </w:r>
            <w:proofErr w:type="gramStart"/>
            <w:r>
              <w:t>Красноармейская</w:t>
            </w:r>
            <w:proofErr w:type="gramEnd"/>
            <w:r>
              <w:t>,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65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 xml:space="preserve">Дом мещанина </w:t>
            </w:r>
            <w:proofErr w:type="spellStart"/>
            <w:r>
              <w:t>Патырмина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331510249490004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F65125" w:rsidP="00A1076D">
            <w:pPr>
              <w:pStyle w:val="22"/>
            </w:pPr>
            <w:r>
              <w:t xml:space="preserve">г. </w:t>
            </w:r>
            <w:r w:rsidR="00D913E2">
              <w:t>Муром, ул</w:t>
            </w:r>
            <w:r>
              <w:t>.</w:t>
            </w:r>
            <w:r w:rsidR="00D913E2">
              <w:t xml:space="preserve"> </w:t>
            </w:r>
            <w:proofErr w:type="gramStart"/>
            <w:r w:rsidR="00D913E2">
              <w:t>Комсомольская</w:t>
            </w:r>
            <w:proofErr w:type="gramEnd"/>
            <w:r w:rsidR="00D913E2">
              <w:t>,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66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 xml:space="preserve">Дом купца </w:t>
            </w:r>
            <w:proofErr w:type="spellStart"/>
            <w:r>
              <w:t>Мяздрикова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331510354010004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F65125" w:rsidP="00A1076D">
            <w:pPr>
              <w:pStyle w:val="22"/>
            </w:pPr>
            <w:r>
              <w:t xml:space="preserve">г. </w:t>
            </w:r>
            <w:r w:rsidR="00D913E2">
              <w:t xml:space="preserve">Муром, ул. </w:t>
            </w:r>
            <w:proofErr w:type="gramStart"/>
            <w:r w:rsidR="00D913E2">
              <w:t>Первомайская</w:t>
            </w:r>
            <w:proofErr w:type="gramEnd"/>
            <w:r w:rsidR="00D913E2">
              <w:t>, 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67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Дом купца Емельянова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331510341030004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F65125" w:rsidP="00A1076D">
            <w:pPr>
              <w:pStyle w:val="22"/>
            </w:pPr>
            <w:r>
              <w:t xml:space="preserve">г. </w:t>
            </w:r>
            <w:r w:rsidR="00D913E2">
              <w:t>Муром, ул</w:t>
            </w:r>
            <w:r>
              <w:t xml:space="preserve">. </w:t>
            </w:r>
            <w:r w:rsidR="00D913E2">
              <w:t>Тимирязева, 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68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 xml:space="preserve">Дом купца </w:t>
            </w:r>
            <w:proofErr w:type="spellStart"/>
            <w:r>
              <w:t>Мяздрикова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331510248850004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 xml:space="preserve">г. Муром, ул. </w:t>
            </w:r>
            <w:proofErr w:type="gramStart"/>
            <w:r>
              <w:t>Коммунистическая</w:t>
            </w:r>
            <w:proofErr w:type="gramEnd"/>
            <w:r>
              <w:t>, 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69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Дом мещанского общества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331510249560004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F65125" w:rsidP="00A1076D">
            <w:pPr>
              <w:pStyle w:val="22"/>
            </w:pPr>
            <w:r>
              <w:t>г.</w:t>
            </w:r>
            <w:r w:rsidR="00D913E2">
              <w:t xml:space="preserve"> Муром, ул</w:t>
            </w:r>
            <w:r>
              <w:t>.</w:t>
            </w:r>
            <w:r w:rsidR="00D913E2">
              <w:t xml:space="preserve"> Губкина,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Дом купца Суздальцева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331510251790004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 xml:space="preserve">г. Муром, ул. </w:t>
            </w:r>
            <w:proofErr w:type="gramStart"/>
            <w:r>
              <w:t>Красноармейская</w:t>
            </w:r>
            <w:proofErr w:type="gramEnd"/>
            <w:r>
              <w:t>, 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71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Дом купца Нехорошева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331510339640004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 xml:space="preserve">г. Муром, ул. </w:t>
            </w:r>
            <w:proofErr w:type="gramStart"/>
            <w:r>
              <w:t>Коммунистическая</w:t>
            </w:r>
            <w:proofErr w:type="gramEnd"/>
            <w:r>
              <w:t>, 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72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Дом мещанина Масленникова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331510341040004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F06257" w:rsidP="00A1076D">
            <w:pPr>
              <w:pStyle w:val="22"/>
            </w:pPr>
            <w:r>
              <w:t>г.</w:t>
            </w:r>
            <w:r w:rsidR="00D913E2">
              <w:t xml:space="preserve"> Муром, ул</w:t>
            </w:r>
            <w:r>
              <w:t>.</w:t>
            </w:r>
            <w:r w:rsidR="00D913E2">
              <w:t xml:space="preserve"> Тимирязева, 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73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Палатка купца Суздальцева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331510249890004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г. Муром, ул. Воровского, 27-а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74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Здание пожарного депо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331510340360004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г. Муром, пл. Революции,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75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Дом купцов Шестаковых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331510340640004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 xml:space="preserve">г. Муром, ул. </w:t>
            </w:r>
            <w:proofErr w:type="gramStart"/>
            <w:r>
              <w:t>Московская</w:t>
            </w:r>
            <w:proofErr w:type="gramEnd"/>
            <w:r>
              <w:t>, 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76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Комплекс построек комбината "Красный луч"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331510353730004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г. Муром, ул. Набережная, 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77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Дом купцов Лихониных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331510340790004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 xml:space="preserve">г. Муром, ул. </w:t>
            </w:r>
            <w:proofErr w:type="gramStart"/>
            <w:r>
              <w:t>Первомайская</w:t>
            </w:r>
            <w:proofErr w:type="gramEnd"/>
            <w:r>
              <w:t>, 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78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Дом купца Деева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331510341050004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F06257" w:rsidP="00A1076D">
            <w:pPr>
              <w:pStyle w:val="22"/>
            </w:pPr>
            <w:r>
              <w:t xml:space="preserve">г. </w:t>
            </w:r>
            <w:r w:rsidR="00D913E2">
              <w:t xml:space="preserve">Муром, ул. </w:t>
            </w:r>
            <w:proofErr w:type="gramStart"/>
            <w:r w:rsidR="00D913E2">
              <w:t>Советская</w:t>
            </w:r>
            <w:proofErr w:type="gramEnd"/>
            <w:r w:rsidR="00D913E2">
              <w:t>, д. 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79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Палатка купца Суздальцева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331510266470004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 xml:space="preserve">г. Муром, ул. </w:t>
            </w:r>
            <w:proofErr w:type="gramStart"/>
            <w:r>
              <w:t>Красноармейская</w:t>
            </w:r>
            <w:proofErr w:type="gramEnd"/>
            <w:r>
              <w:t>, 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80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Дом жилой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331510340260004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F06257" w:rsidP="00A1076D">
            <w:pPr>
              <w:pStyle w:val="22"/>
            </w:pPr>
            <w:r>
              <w:t xml:space="preserve">г. </w:t>
            </w:r>
            <w:r w:rsidR="00D913E2">
              <w:t xml:space="preserve">Муром, ул. </w:t>
            </w:r>
            <w:proofErr w:type="gramStart"/>
            <w:r w:rsidR="00D913E2">
              <w:t>Советская</w:t>
            </w:r>
            <w:proofErr w:type="gramEnd"/>
            <w:r w:rsidR="00D913E2">
              <w:t>, 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81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Дом купца Каратыгина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331510354000004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 xml:space="preserve">г. Муром, ул. </w:t>
            </w:r>
            <w:proofErr w:type="gramStart"/>
            <w:r>
              <w:t>Московская</w:t>
            </w:r>
            <w:proofErr w:type="gramEnd"/>
            <w:r>
              <w:t>, 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82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Дом крестьянина Полякова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331510340820004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 xml:space="preserve">г. Муром, ул. </w:t>
            </w:r>
            <w:proofErr w:type="gramStart"/>
            <w:r>
              <w:t>Первомайская</w:t>
            </w:r>
            <w:proofErr w:type="gramEnd"/>
            <w:r>
              <w:t>, 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83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Лабазы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331510347280004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F06257" w:rsidP="00A1076D">
            <w:pPr>
              <w:pStyle w:val="22"/>
            </w:pPr>
            <w:r>
              <w:t xml:space="preserve">г. </w:t>
            </w:r>
            <w:r w:rsidR="00D913E2">
              <w:t>Муром, площадь 1100-летия Мурома, 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84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Торговые лавки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331510347270004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г. Муром, пл.1100-летия Мурома, 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85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 xml:space="preserve">Флигель с лавкой мещанина </w:t>
            </w:r>
            <w:proofErr w:type="spellStart"/>
            <w:r>
              <w:t>Пехова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331510354020004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 xml:space="preserve">г. Муром, ул. </w:t>
            </w:r>
            <w:proofErr w:type="gramStart"/>
            <w:r>
              <w:t>Первомайская</w:t>
            </w:r>
            <w:proofErr w:type="gramEnd"/>
            <w:r>
              <w:t>, 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86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Дом мещанина Деева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331510340830004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F06257" w:rsidP="00A1076D">
            <w:pPr>
              <w:pStyle w:val="22"/>
            </w:pPr>
            <w:r>
              <w:t xml:space="preserve">г. </w:t>
            </w:r>
            <w:r w:rsidR="00D913E2">
              <w:t xml:space="preserve">Муром, ул. </w:t>
            </w:r>
            <w:proofErr w:type="gramStart"/>
            <w:r w:rsidR="00D913E2">
              <w:t>Первомайская</w:t>
            </w:r>
            <w:proofErr w:type="gramEnd"/>
            <w:r w:rsidR="00D913E2">
              <w:t>, 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87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Палатка крестьянина Полякова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331510340320004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 xml:space="preserve">г. Муром, ул. </w:t>
            </w:r>
            <w:proofErr w:type="gramStart"/>
            <w:r>
              <w:t>Первомайская</w:t>
            </w:r>
            <w:proofErr w:type="gramEnd"/>
            <w:r>
              <w:t>, 65а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88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Дом Константиновой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331510340270004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F06257" w:rsidP="00A1076D">
            <w:pPr>
              <w:pStyle w:val="22"/>
            </w:pPr>
            <w:r>
              <w:t xml:space="preserve">г. </w:t>
            </w:r>
            <w:r w:rsidR="00D913E2">
              <w:t xml:space="preserve">Муром, ул. </w:t>
            </w:r>
            <w:proofErr w:type="gramStart"/>
            <w:r w:rsidR="00D913E2">
              <w:t>Московская</w:t>
            </w:r>
            <w:proofErr w:type="gramEnd"/>
            <w:r w:rsidR="00D913E2">
              <w:t>, д. 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 xml:space="preserve">Дом купцов </w:t>
            </w:r>
            <w:proofErr w:type="spellStart"/>
            <w:r>
              <w:t>Жадиных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331510340350004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г. Муром, ул. Мечникова, 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Дом настоятеля собора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331510340840004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г. Муром, ул. Набережная, 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91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Дом Суздальцева-Ушакова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331510384330004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г. Муром, ул. Ленина, 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92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 xml:space="preserve">Дом крестьянина </w:t>
            </w:r>
            <w:proofErr w:type="spellStart"/>
            <w:r>
              <w:t>Паулина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331510384210004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г. Муром, ул. Ленина, 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93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Дом купца Суздальцева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331510384250004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г. Муром, ул. Ленина, 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94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Дом служащего Молчанова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331510384340004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г. Муром, ул. Ленина, д. 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95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 xml:space="preserve">Дом служащего </w:t>
            </w:r>
            <w:proofErr w:type="spellStart"/>
            <w:r>
              <w:t>Войтаса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331510384110004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г. Муром, ул. Карла Маркса,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96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Дом купца Нехорошева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331610665020004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г. Муром, ул. Карла Маркса, д. 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97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Летний дом ансамбля дома купца Фортунатова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331610680720004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г. Муром, ул. Тимирязева, 12-а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98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Дом купца Киселева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331610680800004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г. Муром, ул. Ленина, 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99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Дом жилой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331610680790004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г. Муром, ул. К.Маркса, 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Дом Тереховой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331610680810004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г. Муром, ул. Карла Маркса, д.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  <w:tr w:rsidR="00D913E2" w:rsidRPr="006D7B4C" w:rsidTr="00F06257">
        <w:trPr>
          <w:cantSplit/>
          <w:trHeight w:val="315"/>
        </w:trPr>
        <w:tc>
          <w:tcPr>
            <w:tcW w:w="583" w:type="dxa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>
              <w:rPr>
                <w:lang w:eastAsia="ru-RU"/>
              </w:rPr>
              <w:t>101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>Главный корпус № 2 зданий воинского присутствия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D913E2">
            <w:pPr>
              <w:pStyle w:val="23"/>
            </w:pPr>
            <w:r>
              <w:t>331610703420004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Default="00D913E2" w:rsidP="00A1076D">
            <w:pPr>
              <w:pStyle w:val="22"/>
            </w:pPr>
            <w:r>
              <w:t xml:space="preserve">Владимирская область, г. Муром, </w:t>
            </w:r>
            <w:proofErr w:type="spellStart"/>
            <w:proofErr w:type="gramStart"/>
            <w:r>
              <w:t>пл</w:t>
            </w:r>
            <w:proofErr w:type="spellEnd"/>
            <w:proofErr w:type="gramEnd"/>
            <w:r>
              <w:t xml:space="preserve"> Революции, 1,2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Местного значения</w:t>
            </w:r>
          </w:p>
        </w:tc>
        <w:tc>
          <w:tcPr>
            <w:tcW w:w="0" w:type="auto"/>
            <w:vAlign w:val="center"/>
          </w:tcPr>
          <w:p w:rsidR="00D913E2" w:rsidRPr="006D7B4C" w:rsidRDefault="00D913E2" w:rsidP="00D913E2">
            <w:pPr>
              <w:pStyle w:val="23"/>
              <w:rPr>
                <w:lang w:eastAsia="ru-RU"/>
              </w:rPr>
            </w:pPr>
            <w:r w:rsidRPr="006D7B4C">
              <w:rPr>
                <w:lang w:eastAsia="ru-RU"/>
              </w:rPr>
              <w:t>Памятник</w:t>
            </w:r>
          </w:p>
        </w:tc>
      </w:tr>
    </w:tbl>
    <w:p w:rsidR="00D913E2" w:rsidRDefault="00D913E2" w:rsidP="006E5D5E"/>
    <w:p w:rsidR="006E5D5E" w:rsidRDefault="006E5D5E" w:rsidP="006E5D5E">
      <w:pPr>
        <w:sectPr w:rsidR="006E5D5E" w:rsidSect="006E5D5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06257" w:rsidRPr="00AC4AFC" w:rsidRDefault="00F06257" w:rsidP="00F06257">
      <w:pPr>
        <w:pStyle w:val="143"/>
      </w:pPr>
      <w:bookmarkStart w:id="121" w:name="_Toc493858551"/>
      <w:r w:rsidRPr="00AC4AFC">
        <w:lastRenderedPageBreak/>
        <w:t>2.3.</w:t>
      </w:r>
      <w:r>
        <w:t>24</w:t>
      </w:r>
      <w:r w:rsidRPr="00AC4AFC">
        <w:t>. Объекты архивных фондов</w:t>
      </w:r>
      <w:bookmarkEnd w:id="121"/>
    </w:p>
    <w:p w:rsidR="00F06257" w:rsidRDefault="00F06257" w:rsidP="00F06257">
      <w:r w:rsidRPr="00AC4AFC">
        <w:t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архивных фондов установлены согласно п. 2</w:t>
      </w:r>
      <w:r>
        <w:t>4</w:t>
      </w:r>
      <w:r w:rsidRPr="00AC4AFC">
        <w:t>.14.1. Нормативов градостроительного проектирования Владимирской области.</w:t>
      </w:r>
    </w:p>
    <w:p w:rsidR="00F06257" w:rsidRDefault="00F06257" w:rsidP="00F06257">
      <w:pPr>
        <w:pStyle w:val="143"/>
      </w:pPr>
      <w:bookmarkStart w:id="122" w:name="_Toc493858552"/>
      <w:r>
        <w:t xml:space="preserve">2.3.25. </w:t>
      </w:r>
      <w:r w:rsidRPr="00AC4AFC">
        <w:t xml:space="preserve">Объекты необходимые для осуществления </w:t>
      </w:r>
      <w:r w:rsidRPr="00AC4AFC">
        <w:rPr>
          <w:rFonts w:eastAsia="Calibri"/>
        </w:rPr>
        <w:t>территориальной и гражданской обороны, защиты населения и территории от чрезвычайных ситуаций природного и техногенного характера</w:t>
      </w:r>
      <w:bookmarkEnd w:id="122"/>
    </w:p>
    <w:p w:rsidR="00F06257" w:rsidRPr="00AC4AFC" w:rsidRDefault="00F06257" w:rsidP="00F06257">
      <w:r w:rsidRPr="00AC4AFC">
        <w:t xml:space="preserve"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</w:t>
      </w:r>
      <w:r>
        <w:t>объектов необходимых</w:t>
      </w:r>
      <w:r w:rsidRPr="00AC4AFC">
        <w:t xml:space="preserve"> для осуществления территориальной и гражданской обороны, защиты населения и территории от чрезвычайных ситуаций природного и техногенного характера установлены по законодательным и иным нормативно-правовым актам, представленным </w:t>
      </w:r>
      <w:proofErr w:type="gramStart"/>
      <w:r w:rsidRPr="00AC4AFC">
        <w:t>в</w:t>
      </w:r>
      <w:proofErr w:type="gramEnd"/>
      <w:r w:rsidRPr="00AC4AFC">
        <w:t xml:space="preserve"> </w:t>
      </w:r>
      <w:r w:rsidR="00BA70E8">
        <w:fldChar w:fldCharType="begin"/>
      </w:r>
      <w:r w:rsidR="00A04D24">
        <w:instrText xml:space="preserve"> REF _Ref490991829 \h </w:instrText>
      </w:r>
      <w:r w:rsidR="00BA70E8">
        <w:fldChar w:fldCharType="separate"/>
      </w:r>
      <w:r w:rsidR="00084515">
        <w:t xml:space="preserve">Таблица </w:t>
      </w:r>
      <w:r w:rsidR="00084515">
        <w:rPr>
          <w:noProof/>
        </w:rPr>
        <w:t>71</w:t>
      </w:r>
      <w:r w:rsidR="00BA70E8">
        <w:fldChar w:fldCharType="end"/>
      </w:r>
      <w:r>
        <w:t>.</w:t>
      </w:r>
    </w:p>
    <w:p w:rsidR="00F06257" w:rsidRDefault="00F06257" w:rsidP="00F06257">
      <w:pPr>
        <w:pStyle w:val="a5"/>
      </w:pPr>
      <w:bookmarkStart w:id="123" w:name="_Ref490991829"/>
      <w:r>
        <w:t xml:space="preserve">Таблица </w:t>
      </w:r>
      <w:fldSimple w:instr=" SEQ Таблица \* ARABIC ">
        <w:r w:rsidR="00084515">
          <w:rPr>
            <w:noProof/>
          </w:rPr>
          <w:t>71</w:t>
        </w:r>
      </w:fldSimple>
      <w:bookmarkEnd w:id="123"/>
    </w:p>
    <w:tbl>
      <w:tblPr>
        <w:tblStyle w:val="a4"/>
        <w:tblW w:w="0" w:type="auto"/>
        <w:tblLook w:val="04A0"/>
      </w:tblPr>
      <w:tblGrid>
        <w:gridCol w:w="2468"/>
        <w:gridCol w:w="4895"/>
        <w:gridCol w:w="2207"/>
      </w:tblGrid>
      <w:tr w:rsidR="00F06257" w:rsidRPr="00AC4AFC" w:rsidTr="002C2987">
        <w:trPr>
          <w:trHeight w:val="57"/>
        </w:trPr>
        <w:tc>
          <w:tcPr>
            <w:tcW w:w="0" w:type="auto"/>
            <w:vMerge w:val="restart"/>
            <w:vAlign w:val="center"/>
          </w:tcPr>
          <w:p w:rsidR="00F06257" w:rsidRPr="00AC4AFC" w:rsidRDefault="00F06257" w:rsidP="002C2987">
            <w:pPr>
              <w:pStyle w:val="211"/>
            </w:pPr>
            <w:r w:rsidRPr="00AC4AFC">
              <w:t>Наименование объекта</w:t>
            </w:r>
          </w:p>
        </w:tc>
        <w:tc>
          <w:tcPr>
            <w:tcW w:w="0" w:type="auto"/>
            <w:gridSpan w:val="2"/>
            <w:vAlign w:val="center"/>
          </w:tcPr>
          <w:p w:rsidR="00F06257" w:rsidRPr="00AC4AFC" w:rsidRDefault="00F06257" w:rsidP="002C2987">
            <w:pPr>
              <w:pStyle w:val="211"/>
            </w:pPr>
            <w:r w:rsidRPr="00AC4AFC">
              <w:t>Законодательные и иные нормативно-правовые акты, на основании которых установлены предельные значения расчетных показателей</w:t>
            </w:r>
          </w:p>
        </w:tc>
      </w:tr>
      <w:tr w:rsidR="00F06257" w:rsidRPr="00AC4AFC" w:rsidTr="002C2987">
        <w:trPr>
          <w:trHeight w:val="57"/>
        </w:trPr>
        <w:tc>
          <w:tcPr>
            <w:tcW w:w="0" w:type="auto"/>
            <w:vMerge/>
            <w:vAlign w:val="center"/>
          </w:tcPr>
          <w:p w:rsidR="00F06257" w:rsidRPr="00AC4AFC" w:rsidRDefault="00F06257" w:rsidP="002C2987">
            <w:pPr>
              <w:pStyle w:val="211"/>
            </w:pPr>
          </w:p>
        </w:tc>
        <w:tc>
          <w:tcPr>
            <w:tcW w:w="0" w:type="auto"/>
            <w:vAlign w:val="center"/>
          </w:tcPr>
          <w:p w:rsidR="00F06257" w:rsidRPr="00AC4AFC" w:rsidRDefault="00F06257" w:rsidP="002C2987">
            <w:pPr>
              <w:pStyle w:val="211"/>
            </w:pPr>
            <w:r w:rsidRPr="00AC4AFC">
              <w:t>Минимально допустимого уровня обеспеченности</w:t>
            </w:r>
          </w:p>
        </w:tc>
        <w:tc>
          <w:tcPr>
            <w:tcW w:w="0" w:type="auto"/>
            <w:vAlign w:val="center"/>
          </w:tcPr>
          <w:p w:rsidR="00F06257" w:rsidRPr="00AC4AFC" w:rsidRDefault="00F06257" w:rsidP="002C2987">
            <w:pPr>
              <w:pStyle w:val="211"/>
            </w:pPr>
            <w:r w:rsidRPr="00AC4AFC">
              <w:t>Максимально допустимого уровня территориальной доступности</w:t>
            </w:r>
          </w:p>
        </w:tc>
      </w:tr>
      <w:tr w:rsidR="00F06257" w:rsidRPr="00AC4AFC" w:rsidTr="002C2987">
        <w:trPr>
          <w:trHeight w:val="57"/>
        </w:trPr>
        <w:tc>
          <w:tcPr>
            <w:tcW w:w="0" w:type="auto"/>
            <w:vAlign w:val="center"/>
          </w:tcPr>
          <w:p w:rsidR="00F06257" w:rsidRPr="00AC4AFC" w:rsidRDefault="00F06257" w:rsidP="002C2987">
            <w:pPr>
              <w:pStyle w:val="22"/>
            </w:pPr>
            <w:r>
              <w:t>Административные здания, в том числе для размещения сил гражданской обороны, территориальной обороны</w:t>
            </w:r>
          </w:p>
        </w:tc>
        <w:tc>
          <w:tcPr>
            <w:tcW w:w="0" w:type="auto"/>
            <w:vAlign w:val="center"/>
          </w:tcPr>
          <w:p w:rsidR="00F06257" w:rsidRPr="00AC4AFC" w:rsidRDefault="00F06257" w:rsidP="002C2987">
            <w:pPr>
              <w:pStyle w:val="22"/>
            </w:pPr>
            <w:r>
              <w:t>п. 24.17.1</w:t>
            </w:r>
            <w:r w:rsidRPr="00AC4AFC">
              <w:t xml:space="preserve">. </w:t>
            </w:r>
            <w:proofErr w:type="spellStart"/>
            <w:r w:rsidRPr="00AC4AFC">
              <w:t>Нормативовградостроительногопроектирования</w:t>
            </w:r>
            <w:proofErr w:type="spellEnd"/>
            <w:r w:rsidRPr="00AC4AFC">
              <w:t xml:space="preserve"> Владимирской области</w:t>
            </w:r>
          </w:p>
        </w:tc>
        <w:tc>
          <w:tcPr>
            <w:tcW w:w="0" w:type="auto"/>
            <w:vAlign w:val="center"/>
          </w:tcPr>
          <w:p w:rsidR="00F06257" w:rsidRPr="00AC4AFC" w:rsidRDefault="00F06257" w:rsidP="002C2987">
            <w:pPr>
              <w:pStyle w:val="22"/>
            </w:pPr>
            <w:r>
              <w:t>Не нормируется</w:t>
            </w:r>
          </w:p>
        </w:tc>
      </w:tr>
      <w:tr w:rsidR="00F06257" w:rsidRPr="00AC4AFC" w:rsidTr="002C2987">
        <w:trPr>
          <w:trHeight w:val="57"/>
        </w:trPr>
        <w:tc>
          <w:tcPr>
            <w:tcW w:w="0" w:type="auto"/>
            <w:vAlign w:val="center"/>
          </w:tcPr>
          <w:p w:rsidR="00F06257" w:rsidRPr="00AC4AFC" w:rsidRDefault="00F06257" w:rsidP="002C2987">
            <w:pPr>
              <w:pStyle w:val="22"/>
            </w:pPr>
            <w:r w:rsidRPr="00AC4AFC">
              <w:t>Защитные сооружения гражданской обороны (убежища, укрытия)</w:t>
            </w:r>
          </w:p>
        </w:tc>
        <w:tc>
          <w:tcPr>
            <w:tcW w:w="0" w:type="auto"/>
            <w:vAlign w:val="center"/>
          </w:tcPr>
          <w:p w:rsidR="003022AC" w:rsidRDefault="003022AC" w:rsidP="002C2987">
            <w:pPr>
              <w:pStyle w:val="22"/>
            </w:pPr>
            <w:r>
              <w:t>- п. 24.17.1. Нормативов градостроительного проектирования Владимирской области;</w:t>
            </w:r>
          </w:p>
          <w:p w:rsidR="00F06257" w:rsidRPr="00AC4AFC" w:rsidRDefault="003022AC" w:rsidP="002C2987">
            <w:pPr>
              <w:pStyle w:val="22"/>
            </w:pPr>
            <w:r>
              <w:t xml:space="preserve">- </w:t>
            </w:r>
            <w:r w:rsidR="00F06257" w:rsidRPr="00FE0140">
              <w:t>п. 5.2.1 СП 88.13330.2014 «Защитные сооружения гражданской обороны»</w:t>
            </w:r>
          </w:p>
        </w:tc>
        <w:tc>
          <w:tcPr>
            <w:tcW w:w="0" w:type="auto"/>
            <w:vAlign w:val="center"/>
          </w:tcPr>
          <w:p w:rsidR="00F06257" w:rsidRPr="00AC4AFC" w:rsidRDefault="00F06257" w:rsidP="002C2987">
            <w:pPr>
              <w:pStyle w:val="22"/>
            </w:pPr>
            <w:r w:rsidRPr="00FE0140">
              <w:t>п. 4.12, 4.19, 4.23 СП 88.13330.2014 «Защитные сооружения гражданской обороны»</w:t>
            </w:r>
          </w:p>
        </w:tc>
      </w:tr>
      <w:tr w:rsidR="005D6989" w:rsidRPr="00AC4AFC" w:rsidTr="002C2987">
        <w:trPr>
          <w:trHeight w:val="57"/>
        </w:trPr>
        <w:tc>
          <w:tcPr>
            <w:tcW w:w="0" w:type="auto"/>
            <w:vAlign w:val="center"/>
          </w:tcPr>
          <w:p w:rsidR="005D6989" w:rsidRPr="00AC4AFC" w:rsidRDefault="005D6989" w:rsidP="002C2987">
            <w:pPr>
              <w:pStyle w:val="22"/>
            </w:pPr>
            <w:r>
              <w:t>Склады материально-технических, продовольственных, медицинских и иных средств</w:t>
            </w:r>
          </w:p>
        </w:tc>
        <w:tc>
          <w:tcPr>
            <w:tcW w:w="0" w:type="auto"/>
            <w:vAlign w:val="center"/>
          </w:tcPr>
          <w:p w:rsidR="005D6989" w:rsidRPr="00FE0140" w:rsidRDefault="003022AC" w:rsidP="002C2987">
            <w:pPr>
              <w:pStyle w:val="22"/>
            </w:pPr>
            <w:r>
              <w:t>По заданию на проектирование</w:t>
            </w:r>
          </w:p>
        </w:tc>
        <w:tc>
          <w:tcPr>
            <w:tcW w:w="0" w:type="auto"/>
            <w:vMerge w:val="restart"/>
            <w:vAlign w:val="center"/>
          </w:tcPr>
          <w:p w:rsidR="005D6989" w:rsidRPr="00FE0140" w:rsidRDefault="005D6989" w:rsidP="002C2987">
            <w:pPr>
              <w:pStyle w:val="22"/>
            </w:pPr>
            <w:r>
              <w:t>Не нормируется</w:t>
            </w:r>
          </w:p>
        </w:tc>
      </w:tr>
      <w:tr w:rsidR="005D6989" w:rsidRPr="00AC4AFC" w:rsidTr="002C2987">
        <w:trPr>
          <w:trHeight w:val="57"/>
        </w:trPr>
        <w:tc>
          <w:tcPr>
            <w:tcW w:w="0" w:type="auto"/>
            <w:vAlign w:val="center"/>
          </w:tcPr>
          <w:p w:rsidR="005D6989" w:rsidRPr="00AC4AFC" w:rsidRDefault="005D6989" w:rsidP="005D6989">
            <w:pPr>
              <w:pStyle w:val="22"/>
            </w:pPr>
            <w:r>
              <w:t>Сооружения по защите территорий от чрезвычайных ситуаций природного и техногенного характера</w:t>
            </w:r>
          </w:p>
        </w:tc>
        <w:tc>
          <w:tcPr>
            <w:tcW w:w="0" w:type="auto"/>
            <w:vMerge w:val="restart"/>
            <w:vAlign w:val="center"/>
          </w:tcPr>
          <w:p w:rsidR="005D6989" w:rsidRPr="00FE0140" w:rsidRDefault="005D6989" w:rsidP="002C2987">
            <w:pPr>
              <w:pStyle w:val="22"/>
            </w:pPr>
            <w:r>
              <w:t>п. 24.17.1</w:t>
            </w:r>
            <w:r w:rsidRPr="00AC4AFC">
              <w:t xml:space="preserve">. </w:t>
            </w:r>
            <w:proofErr w:type="spellStart"/>
            <w:r w:rsidRPr="00AC4AFC">
              <w:t>Нормативовградостроительногопроектирования</w:t>
            </w:r>
            <w:proofErr w:type="spellEnd"/>
            <w:r w:rsidRPr="00AC4AFC">
              <w:t xml:space="preserve"> Владимирской области</w:t>
            </w:r>
          </w:p>
        </w:tc>
        <w:tc>
          <w:tcPr>
            <w:tcW w:w="0" w:type="auto"/>
            <w:vMerge/>
            <w:vAlign w:val="center"/>
          </w:tcPr>
          <w:p w:rsidR="005D6989" w:rsidRPr="00FE0140" w:rsidRDefault="005D6989" w:rsidP="002C2987">
            <w:pPr>
              <w:pStyle w:val="22"/>
            </w:pPr>
          </w:p>
        </w:tc>
      </w:tr>
      <w:tr w:rsidR="005D6989" w:rsidRPr="00AC4AFC" w:rsidTr="002C2987">
        <w:trPr>
          <w:trHeight w:val="57"/>
        </w:trPr>
        <w:tc>
          <w:tcPr>
            <w:tcW w:w="0" w:type="auto"/>
            <w:vAlign w:val="center"/>
          </w:tcPr>
          <w:p w:rsidR="005D6989" w:rsidRDefault="005D6989" w:rsidP="005D6989">
            <w:pPr>
              <w:pStyle w:val="22"/>
            </w:pPr>
            <w:r>
              <w:t>Берегозащитные сооружения</w:t>
            </w:r>
          </w:p>
        </w:tc>
        <w:tc>
          <w:tcPr>
            <w:tcW w:w="0" w:type="auto"/>
            <w:vMerge/>
            <w:vAlign w:val="center"/>
          </w:tcPr>
          <w:p w:rsidR="005D6989" w:rsidRPr="00FE0140" w:rsidRDefault="005D6989" w:rsidP="002C2987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5D6989" w:rsidRPr="00FE0140" w:rsidRDefault="005D6989" w:rsidP="002C2987">
            <w:pPr>
              <w:pStyle w:val="22"/>
            </w:pPr>
          </w:p>
        </w:tc>
      </w:tr>
    </w:tbl>
    <w:p w:rsidR="003022AC" w:rsidRDefault="003022AC" w:rsidP="003022AC">
      <w:pPr>
        <w:pStyle w:val="143"/>
      </w:pPr>
      <w:bookmarkStart w:id="124" w:name="_Toc493858553"/>
      <w:r>
        <w:lastRenderedPageBreak/>
        <w:t xml:space="preserve">2.3.26. </w:t>
      </w:r>
      <w:r w:rsidRPr="00FE0140">
        <w:t>Объекты, необходимые для</w:t>
      </w:r>
      <w:r w:rsidR="00062A6F">
        <w:t xml:space="preserve"> организации и </w:t>
      </w:r>
      <w:r w:rsidRPr="00FE0140">
        <w:t xml:space="preserve"> осуществления мероприятий по мобилизационной подготовке муниципальных предприятий и учреждений</w:t>
      </w:r>
      <w:bookmarkEnd w:id="124"/>
    </w:p>
    <w:p w:rsidR="00062A6F" w:rsidRPr="00FE0140" w:rsidRDefault="00062A6F" w:rsidP="00062A6F">
      <w:r w:rsidRPr="00FE0140">
        <w:t xml:space="preserve"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объектов, необходимых для </w:t>
      </w:r>
      <w:r>
        <w:t xml:space="preserve">организации и </w:t>
      </w:r>
      <w:r w:rsidRPr="00FE0140">
        <w:t xml:space="preserve">осуществления мероприятий по мобилизационной подготовке муниципальных предприятий и учреждений установлены согласно п. </w:t>
      </w:r>
      <w:r>
        <w:t>24.16</w:t>
      </w:r>
      <w:r w:rsidRPr="00FE0140">
        <w:t xml:space="preserve">.1. </w:t>
      </w:r>
      <w:r>
        <w:t>Н</w:t>
      </w:r>
      <w:r w:rsidRPr="00FE0140">
        <w:t xml:space="preserve">ормативов градостроительного проектирования </w:t>
      </w:r>
      <w:r>
        <w:t>Владимирской</w:t>
      </w:r>
      <w:r w:rsidRPr="00FE0140">
        <w:t xml:space="preserve"> области.</w:t>
      </w:r>
    </w:p>
    <w:p w:rsidR="003022AC" w:rsidRPr="00AC4AFC" w:rsidRDefault="003022AC" w:rsidP="003022AC">
      <w:pPr>
        <w:pStyle w:val="143"/>
      </w:pPr>
      <w:bookmarkStart w:id="125" w:name="_Toc493858554"/>
      <w:r w:rsidRPr="00AC4AFC">
        <w:t>2.3.</w:t>
      </w:r>
      <w:r w:rsidR="00062A6F">
        <w:t>27</w:t>
      </w:r>
      <w:r w:rsidRPr="00AC4AFC">
        <w:t>. Объекты материально-технического обеспечения деятельности органов местного самоуправления</w:t>
      </w:r>
      <w:bookmarkEnd w:id="125"/>
    </w:p>
    <w:p w:rsidR="003022AC" w:rsidRPr="00AC4AFC" w:rsidRDefault="003022AC" w:rsidP="003022AC">
      <w:r w:rsidRPr="00AC4AFC">
        <w:t xml:space="preserve">Предельные значения расчетных показателей минимально допустимого уровня обеспеченности и максимально допустимого уровня территориальной </w:t>
      </w:r>
      <w:proofErr w:type="gramStart"/>
      <w:r w:rsidRPr="00AC4AFC">
        <w:t>доступности объектов материально-технического обеспечения деятельности органов местного самоуправления</w:t>
      </w:r>
      <w:proofErr w:type="gramEnd"/>
      <w:r w:rsidRPr="00AC4AFC">
        <w:t xml:space="preserve"> установлены по законодательным и иным нормативно-правовым актам, представленным в </w:t>
      </w:r>
      <w:r w:rsidR="00BA70E8">
        <w:fldChar w:fldCharType="begin"/>
      </w:r>
      <w:r w:rsidR="00A04D24">
        <w:instrText xml:space="preserve"> REF _Ref491003678 \h </w:instrText>
      </w:r>
      <w:r w:rsidR="00BA70E8">
        <w:fldChar w:fldCharType="separate"/>
      </w:r>
      <w:r w:rsidR="00084515" w:rsidRPr="00AC4AFC">
        <w:t xml:space="preserve">Таблица </w:t>
      </w:r>
      <w:r w:rsidR="00084515">
        <w:rPr>
          <w:noProof/>
        </w:rPr>
        <w:t>72</w:t>
      </w:r>
      <w:r w:rsidR="00BA70E8">
        <w:fldChar w:fldCharType="end"/>
      </w:r>
      <w:r>
        <w:t>.</w:t>
      </w:r>
    </w:p>
    <w:p w:rsidR="003022AC" w:rsidRPr="00AC4AFC" w:rsidRDefault="003022AC" w:rsidP="003022AC">
      <w:pPr>
        <w:pStyle w:val="a5"/>
      </w:pPr>
      <w:bookmarkStart w:id="126" w:name="_Ref491003678"/>
      <w:r w:rsidRPr="00AC4AFC">
        <w:t xml:space="preserve">Таблица </w:t>
      </w:r>
      <w:fldSimple w:instr=" SEQ Таблица \* ARABIC ">
        <w:r w:rsidR="00084515">
          <w:rPr>
            <w:noProof/>
          </w:rPr>
          <w:t>72</w:t>
        </w:r>
      </w:fldSimple>
      <w:bookmarkEnd w:id="126"/>
    </w:p>
    <w:tbl>
      <w:tblPr>
        <w:tblStyle w:val="a4"/>
        <w:tblW w:w="0" w:type="auto"/>
        <w:tblLook w:val="04A0"/>
      </w:tblPr>
      <w:tblGrid>
        <w:gridCol w:w="2618"/>
        <w:gridCol w:w="3476"/>
        <w:gridCol w:w="3476"/>
      </w:tblGrid>
      <w:tr w:rsidR="003022AC" w:rsidRPr="00AC4AFC" w:rsidTr="002C2987">
        <w:tc>
          <w:tcPr>
            <w:tcW w:w="0" w:type="auto"/>
            <w:vMerge w:val="restart"/>
            <w:vAlign w:val="center"/>
          </w:tcPr>
          <w:p w:rsidR="003022AC" w:rsidRPr="00AC4AFC" w:rsidRDefault="003022AC" w:rsidP="002C2987">
            <w:pPr>
              <w:pStyle w:val="211"/>
            </w:pPr>
            <w:r w:rsidRPr="00AC4AFC">
              <w:t>Наименование объекта</w:t>
            </w:r>
          </w:p>
        </w:tc>
        <w:tc>
          <w:tcPr>
            <w:tcW w:w="0" w:type="auto"/>
            <w:gridSpan w:val="2"/>
            <w:vAlign w:val="center"/>
          </w:tcPr>
          <w:p w:rsidR="003022AC" w:rsidRPr="00AC4AFC" w:rsidRDefault="003022AC" w:rsidP="002C2987">
            <w:pPr>
              <w:pStyle w:val="211"/>
            </w:pPr>
            <w:r w:rsidRPr="00AC4AFC">
              <w:t>Законодательные и иные нормативно-правовые акты, на основании которых установлены предельные значения расчетных показателей</w:t>
            </w:r>
          </w:p>
        </w:tc>
      </w:tr>
      <w:tr w:rsidR="003022AC" w:rsidRPr="00AC4AFC" w:rsidTr="002C2987">
        <w:tc>
          <w:tcPr>
            <w:tcW w:w="0" w:type="auto"/>
            <w:vMerge/>
            <w:vAlign w:val="center"/>
          </w:tcPr>
          <w:p w:rsidR="003022AC" w:rsidRPr="00AC4AFC" w:rsidRDefault="003022AC" w:rsidP="002C2987">
            <w:pPr>
              <w:pStyle w:val="211"/>
            </w:pPr>
          </w:p>
        </w:tc>
        <w:tc>
          <w:tcPr>
            <w:tcW w:w="0" w:type="auto"/>
            <w:vAlign w:val="center"/>
          </w:tcPr>
          <w:p w:rsidR="003022AC" w:rsidRPr="00AC4AFC" w:rsidRDefault="003022AC" w:rsidP="002C2987">
            <w:pPr>
              <w:pStyle w:val="211"/>
            </w:pPr>
            <w:r w:rsidRPr="00AC4AFC">
              <w:t>Минимально допустимого уровня обеспеченности</w:t>
            </w:r>
          </w:p>
        </w:tc>
        <w:tc>
          <w:tcPr>
            <w:tcW w:w="0" w:type="auto"/>
            <w:vAlign w:val="center"/>
          </w:tcPr>
          <w:p w:rsidR="003022AC" w:rsidRPr="00AC4AFC" w:rsidRDefault="003022AC" w:rsidP="002C2987">
            <w:pPr>
              <w:pStyle w:val="211"/>
            </w:pPr>
            <w:r w:rsidRPr="00AC4AFC">
              <w:t>Максимально допустимого уровня территориальной доступности</w:t>
            </w:r>
          </w:p>
        </w:tc>
      </w:tr>
      <w:tr w:rsidR="003022AC" w:rsidRPr="00AC4AFC" w:rsidTr="002C2987">
        <w:tc>
          <w:tcPr>
            <w:tcW w:w="0" w:type="auto"/>
            <w:vAlign w:val="center"/>
          </w:tcPr>
          <w:p w:rsidR="003022AC" w:rsidRPr="00AC4AFC" w:rsidRDefault="003022AC" w:rsidP="002C2987">
            <w:pPr>
              <w:pStyle w:val="22"/>
            </w:pPr>
            <w:r w:rsidRPr="00AC4AFC">
              <w:t>Здания, занимаемые органами местного самоуправления</w:t>
            </w:r>
          </w:p>
        </w:tc>
        <w:tc>
          <w:tcPr>
            <w:tcW w:w="0" w:type="auto"/>
            <w:vMerge w:val="restart"/>
            <w:vAlign w:val="center"/>
          </w:tcPr>
          <w:p w:rsidR="003022AC" w:rsidRPr="00AC4AFC" w:rsidRDefault="003022AC" w:rsidP="002C2987">
            <w:pPr>
              <w:pStyle w:val="22"/>
            </w:pPr>
            <w:r>
              <w:t>п. 24.14.1.</w:t>
            </w:r>
            <w:r w:rsidRPr="00AC4AFC">
              <w:t xml:space="preserve"> Нормативов градостроительного проектирования Владимирской области</w:t>
            </w:r>
          </w:p>
        </w:tc>
        <w:tc>
          <w:tcPr>
            <w:tcW w:w="0" w:type="auto"/>
            <w:vAlign w:val="center"/>
          </w:tcPr>
          <w:p w:rsidR="003022AC" w:rsidRPr="00AC4AFC" w:rsidRDefault="003022AC" w:rsidP="002C2987">
            <w:pPr>
              <w:pStyle w:val="22"/>
            </w:pPr>
            <w:r>
              <w:t>п. 24.14.1.</w:t>
            </w:r>
            <w:r w:rsidRPr="00AC4AFC">
              <w:t xml:space="preserve"> Нормативов градостроительного проектирования Владимирской области</w:t>
            </w:r>
          </w:p>
        </w:tc>
      </w:tr>
      <w:tr w:rsidR="003022AC" w:rsidRPr="00AC4AFC" w:rsidTr="002C2987">
        <w:tc>
          <w:tcPr>
            <w:tcW w:w="0" w:type="auto"/>
            <w:vAlign w:val="center"/>
          </w:tcPr>
          <w:p w:rsidR="003022AC" w:rsidRPr="00AC4AFC" w:rsidRDefault="003022AC" w:rsidP="002C2987">
            <w:pPr>
              <w:pStyle w:val="22"/>
            </w:pPr>
            <w:r w:rsidRPr="00AC4AFC">
              <w:t>Гаражи служебных автомобилей</w:t>
            </w:r>
          </w:p>
        </w:tc>
        <w:tc>
          <w:tcPr>
            <w:tcW w:w="0" w:type="auto"/>
            <w:vMerge/>
            <w:vAlign w:val="center"/>
          </w:tcPr>
          <w:p w:rsidR="003022AC" w:rsidRPr="00AC4AFC" w:rsidRDefault="003022AC" w:rsidP="002C2987">
            <w:pPr>
              <w:pStyle w:val="22"/>
            </w:pPr>
          </w:p>
        </w:tc>
        <w:tc>
          <w:tcPr>
            <w:tcW w:w="0" w:type="auto"/>
            <w:vAlign w:val="center"/>
          </w:tcPr>
          <w:p w:rsidR="003022AC" w:rsidRPr="00AC4AFC" w:rsidRDefault="003022AC" w:rsidP="002C2987">
            <w:pPr>
              <w:pStyle w:val="22"/>
            </w:pPr>
            <w:r>
              <w:t>Не нормируется</w:t>
            </w:r>
          </w:p>
        </w:tc>
      </w:tr>
    </w:tbl>
    <w:p w:rsidR="00075433" w:rsidRPr="00A237B4" w:rsidRDefault="00075433" w:rsidP="00075433">
      <w:pPr>
        <w:pStyle w:val="143"/>
      </w:pPr>
      <w:bookmarkStart w:id="127" w:name="_Toc493858555"/>
      <w:r>
        <w:t>2.3.28</w:t>
      </w:r>
      <w:r w:rsidRPr="00DA5F8A">
        <w:t xml:space="preserve">. </w:t>
      </w:r>
      <w:r>
        <w:t>Объекты культового назначения</w:t>
      </w:r>
      <w:bookmarkEnd w:id="127"/>
    </w:p>
    <w:p w:rsidR="00075433" w:rsidRDefault="00075433" w:rsidP="00075433">
      <w:r w:rsidRPr="00AC4AFC">
        <w:t xml:space="preserve"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</w:t>
      </w:r>
      <w:r>
        <w:t>дорожного сервиса</w:t>
      </w:r>
      <w:r w:rsidRPr="00AC4AFC">
        <w:t xml:space="preserve"> установлены по законодательным и иным нормативно-правовым актам, представленным </w:t>
      </w:r>
      <w:proofErr w:type="gramStart"/>
      <w:r w:rsidRPr="00AC4AFC">
        <w:t>в</w:t>
      </w:r>
      <w:proofErr w:type="gramEnd"/>
      <w:r w:rsidRPr="00AC4AFC">
        <w:t xml:space="preserve"> </w:t>
      </w:r>
      <w:r w:rsidR="00BA70E8">
        <w:fldChar w:fldCharType="begin"/>
      </w:r>
      <w:r w:rsidR="00A04D24">
        <w:instrText xml:space="preserve"> REF _Ref491004843 \h </w:instrText>
      </w:r>
      <w:r w:rsidR="00BA70E8">
        <w:fldChar w:fldCharType="separate"/>
      </w:r>
      <w:r w:rsidR="00084515" w:rsidRPr="00AC4AFC">
        <w:t xml:space="preserve">Таблица </w:t>
      </w:r>
      <w:r w:rsidR="00084515">
        <w:rPr>
          <w:noProof/>
        </w:rPr>
        <w:t>73</w:t>
      </w:r>
      <w:r w:rsidR="00BA70E8">
        <w:fldChar w:fldCharType="end"/>
      </w:r>
      <w:r>
        <w:t>.</w:t>
      </w:r>
    </w:p>
    <w:p w:rsidR="002B13AA" w:rsidRDefault="002B13AA" w:rsidP="00075433"/>
    <w:p w:rsidR="002B13AA" w:rsidRDefault="002B13AA" w:rsidP="00075433"/>
    <w:p w:rsidR="002B13AA" w:rsidRDefault="002B13AA" w:rsidP="00075433"/>
    <w:p w:rsidR="002B13AA" w:rsidRDefault="002B13AA" w:rsidP="00075433"/>
    <w:p w:rsidR="00075433" w:rsidRPr="00AC4AFC" w:rsidRDefault="00075433" w:rsidP="00075433">
      <w:pPr>
        <w:pStyle w:val="a5"/>
      </w:pPr>
      <w:bookmarkStart w:id="128" w:name="_Ref491004843"/>
      <w:r w:rsidRPr="00AC4AFC">
        <w:t xml:space="preserve">Таблица </w:t>
      </w:r>
      <w:fldSimple w:instr=" SEQ Таблица \* ARABIC ">
        <w:r w:rsidR="00084515">
          <w:rPr>
            <w:noProof/>
          </w:rPr>
          <w:t>73</w:t>
        </w:r>
      </w:fldSimple>
      <w:bookmarkEnd w:id="128"/>
    </w:p>
    <w:tbl>
      <w:tblPr>
        <w:tblStyle w:val="a4"/>
        <w:tblW w:w="0" w:type="auto"/>
        <w:tblLook w:val="04A0"/>
      </w:tblPr>
      <w:tblGrid>
        <w:gridCol w:w="2570"/>
        <w:gridCol w:w="3500"/>
        <w:gridCol w:w="3500"/>
      </w:tblGrid>
      <w:tr w:rsidR="00075433" w:rsidRPr="00AC4AFC" w:rsidTr="002C2987">
        <w:tc>
          <w:tcPr>
            <w:tcW w:w="0" w:type="auto"/>
            <w:vMerge w:val="restart"/>
            <w:vAlign w:val="center"/>
          </w:tcPr>
          <w:p w:rsidR="00075433" w:rsidRPr="00AC4AFC" w:rsidRDefault="00075433" w:rsidP="002C2987">
            <w:pPr>
              <w:pStyle w:val="211"/>
            </w:pPr>
            <w:r w:rsidRPr="00AC4AFC">
              <w:t>Наименование объекта</w:t>
            </w:r>
          </w:p>
        </w:tc>
        <w:tc>
          <w:tcPr>
            <w:tcW w:w="0" w:type="auto"/>
            <w:gridSpan w:val="2"/>
            <w:vAlign w:val="center"/>
          </w:tcPr>
          <w:p w:rsidR="00075433" w:rsidRPr="00AC4AFC" w:rsidRDefault="00075433" w:rsidP="002C2987">
            <w:pPr>
              <w:pStyle w:val="211"/>
            </w:pPr>
            <w:r w:rsidRPr="00AC4AFC">
              <w:t xml:space="preserve">Законодательные и иные нормативно-правовые акты, на </w:t>
            </w:r>
            <w:r w:rsidRPr="00AC4AFC">
              <w:lastRenderedPageBreak/>
              <w:t>основании которых установлены предельные значения расчетных показателей</w:t>
            </w:r>
          </w:p>
        </w:tc>
      </w:tr>
      <w:tr w:rsidR="00075433" w:rsidRPr="00AC4AFC" w:rsidTr="002C2987">
        <w:tc>
          <w:tcPr>
            <w:tcW w:w="0" w:type="auto"/>
            <w:vMerge/>
            <w:vAlign w:val="center"/>
          </w:tcPr>
          <w:p w:rsidR="00075433" w:rsidRPr="00AC4AFC" w:rsidRDefault="00075433" w:rsidP="002C2987">
            <w:pPr>
              <w:pStyle w:val="211"/>
            </w:pPr>
          </w:p>
        </w:tc>
        <w:tc>
          <w:tcPr>
            <w:tcW w:w="0" w:type="auto"/>
            <w:vAlign w:val="center"/>
          </w:tcPr>
          <w:p w:rsidR="00075433" w:rsidRPr="00AC4AFC" w:rsidRDefault="00075433" w:rsidP="002C2987">
            <w:pPr>
              <w:pStyle w:val="211"/>
            </w:pPr>
            <w:r w:rsidRPr="00AC4AFC">
              <w:t>Минимально допустимого уровня обеспеченности</w:t>
            </w:r>
          </w:p>
        </w:tc>
        <w:tc>
          <w:tcPr>
            <w:tcW w:w="0" w:type="auto"/>
            <w:vAlign w:val="center"/>
          </w:tcPr>
          <w:p w:rsidR="00075433" w:rsidRPr="00AC4AFC" w:rsidRDefault="00075433" w:rsidP="002C2987">
            <w:pPr>
              <w:pStyle w:val="211"/>
            </w:pPr>
            <w:r w:rsidRPr="00AC4AFC">
              <w:t>Максимально допустимого уровня территориальной доступности</w:t>
            </w:r>
          </w:p>
        </w:tc>
      </w:tr>
      <w:tr w:rsidR="00075433" w:rsidRPr="00AC4AFC" w:rsidTr="002C2987">
        <w:tc>
          <w:tcPr>
            <w:tcW w:w="0" w:type="auto"/>
            <w:vAlign w:val="center"/>
          </w:tcPr>
          <w:p w:rsidR="00075433" w:rsidRPr="00AC4AFC" w:rsidRDefault="00075433" w:rsidP="002C2987">
            <w:pPr>
              <w:pStyle w:val="22"/>
            </w:pPr>
            <w:r w:rsidRPr="00AC4AFC">
              <w:t>Православные храмы</w:t>
            </w:r>
          </w:p>
        </w:tc>
        <w:tc>
          <w:tcPr>
            <w:tcW w:w="0" w:type="auto"/>
            <w:vMerge w:val="restart"/>
            <w:vAlign w:val="center"/>
          </w:tcPr>
          <w:p w:rsidR="00075433" w:rsidRDefault="00075433" w:rsidP="002C2987">
            <w:pPr>
              <w:pStyle w:val="22"/>
            </w:pPr>
            <w:r>
              <w:t>п. 24.7.1.</w:t>
            </w:r>
            <w:r w:rsidRPr="00AC4AFC">
              <w:t xml:space="preserve"> Нормативов градостроительного проектирования Владимирской области</w:t>
            </w:r>
          </w:p>
        </w:tc>
        <w:tc>
          <w:tcPr>
            <w:tcW w:w="0" w:type="auto"/>
            <w:vMerge w:val="restart"/>
            <w:vAlign w:val="center"/>
          </w:tcPr>
          <w:p w:rsidR="00075433" w:rsidRDefault="00075433" w:rsidP="002C2987">
            <w:pPr>
              <w:pStyle w:val="22"/>
            </w:pPr>
            <w:r>
              <w:t>п. 24.7.1.</w:t>
            </w:r>
            <w:r w:rsidRPr="00AC4AFC">
              <w:t xml:space="preserve"> Нормативов градостроительного проектирования Владимирской области</w:t>
            </w:r>
          </w:p>
        </w:tc>
      </w:tr>
      <w:tr w:rsidR="00075433" w:rsidRPr="00AC4AFC" w:rsidTr="002C2987">
        <w:tc>
          <w:tcPr>
            <w:tcW w:w="0" w:type="auto"/>
            <w:vAlign w:val="center"/>
          </w:tcPr>
          <w:p w:rsidR="00075433" w:rsidRPr="00AC4AFC" w:rsidRDefault="00075433" w:rsidP="002C2987">
            <w:pPr>
              <w:pStyle w:val="22"/>
            </w:pPr>
            <w:r w:rsidRPr="00AC4AFC">
              <w:t>Объекты куль</w:t>
            </w:r>
            <w:r>
              <w:t>тового</w:t>
            </w:r>
            <w:r w:rsidRPr="00AC4AFC">
              <w:t xml:space="preserve"> назначения </w:t>
            </w:r>
            <w:proofErr w:type="gramStart"/>
            <w:r w:rsidRPr="00AC4AFC">
              <w:t>различных</w:t>
            </w:r>
            <w:proofErr w:type="gramEnd"/>
            <w:r w:rsidRPr="00AC4AFC">
              <w:t xml:space="preserve"> </w:t>
            </w:r>
            <w:proofErr w:type="spellStart"/>
            <w:r w:rsidRPr="00AC4AFC">
              <w:t>конфессий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075433" w:rsidRDefault="00075433" w:rsidP="002C2987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075433" w:rsidRDefault="00075433" w:rsidP="002C2987">
            <w:pPr>
              <w:pStyle w:val="22"/>
            </w:pPr>
          </w:p>
        </w:tc>
      </w:tr>
    </w:tbl>
    <w:p w:rsidR="00075433" w:rsidRDefault="00075433" w:rsidP="00075433"/>
    <w:p w:rsidR="00075433" w:rsidRDefault="00075433" w:rsidP="00075433">
      <w:r>
        <w:br w:type="page"/>
      </w:r>
    </w:p>
    <w:p w:rsidR="00460497" w:rsidRPr="00AC4AFC" w:rsidRDefault="00095F03" w:rsidP="00460497">
      <w:pPr>
        <w:pStyle w:val="2"/>
      </w:pPr>
      <w:bookmarkStart w:id="129" w:name="_Toc493858556"/>
      <w:r w:rsidRPr="00AC4AFC">
        <w:lastRenderedPageBreak/>
        <w:t xml:space="preserve">2.4. </w:t>
      </w:r>
      <w:r w:rsidR="00460497" w:rsidRPr="00AC4AFC">
        <w:t>Перечень используемых сокращений</w:t>
      </w:r>
      <w:bookmarkEnd w:id="129"/>
    </w:p>
    <w:p w:rsidR="00460497" w:rsidRPr="00AC4AFC" w:rsidRDefault="00460497" w:rsidP="00460497">
      <w:r w:rsidRPr="00AC4AFC">
        <w:t xml:space="preserve">В местных нормативах градостроительного проектирования </w:t>
      </w:r>
      <w:r w:rsidR="004D219B">
        <w:t>Округа Муром</w:t>
      </w:r>
      <w:r w:rsidRPr="00AC4AFC">
        <w:t xml:space="preserve"> применяются следующие сокращения, представленные </w:t>
      </w:r>
      <w:proofErr w:type="gramStart"/>
      <w:r w:rsidRPr="00AC4AFC">
        <w:t>в</w:t>
      </w:r>
      <w:proofErr w:type="gramEnd"/>
      <w:r w:rsidRPr="00AC4AFC">
        <w:t xml:space="preserve"> </w:t>
      </w:r>
      <w:r w:rsidR="00BA70E8">
        <w:fldChar w:fldCharType="begin"/>
      </w:r>
      <w:r w:rsidR="00A04D24">
        <w:instrText xml:space="preserve"> REF _Ref488684275 \h </w:instrText>
      </w:r>
      <w:r w:rsidR="00BA70E8">
        <w:fldChar w:fldCharType="separate"/>
      </w:r>
      <w:r w:rsidR="00084515" w:rsidRPr="00AC4AFC">
        <w:t xml:space="preserve">Таблица </w:t>
      </w:r>
      <w:r w:rsidR="00084515">
        <w:rPr>
          <w:noProof/>
        </w:rPr>
        <w:t>74</w:t>
      </w:r>
      <w:r w:rsidR="00BA70E8">
        <w:fldChar w:fldCharType="end"/>
      </w:r>
      <w:r w:rsidR="00214FCD" w:rsidRPr="00AC4AFC">
        <w:t xml:space="preserve"> и </w:t>
      </w:r>
      <w:r w:rsidR="00BA70E8">
        <w:fldChar w:fldCharType="begin"/>
      </w:r>
      <w:r w:rsidR="00A04D24">
        <w:instrText xml:space="preserve"> REF _Ref488686846 \h </w:instrText>
      </w:r>
      <w:r w:rsidR="00BA70E8">
        <w:fldChar w:fldCharType="separate"/>
      </w:r>
      <w:r w:rsidR="00084515" w:rsidRPr="00AC4AFC">
        <w:t xml:space="preserve">Таблица </w:t>
      </w:r>
      <w:r w:rsidR="00084515">
        <w:rPr>
          <w:noProof/>
        </w:rPr>
        <w:t>75</w:t>
      </w:r>
      <w:r w:rsidR="00BA70E8">
        <w:fldChar w:fldCharType="end"/>
      </w:r>
      <w:r w:rsidR="00214FCD" w:rsidRPr="00AC4AFC">
        <w:t>.</w:t>
      </w:r>
    </w:p>
    <w:p w:rsidR="00460497" w:rsidRPr="00AC4AFC" w:rsidRDefault="00460497" w:rsidP="00460497">
      <w:pPr>
        <w:pStyle w:val="a5"/>
      </w:pPr>
      <w:bookmarkStart w:id="130" w:name="_Ref488684275"/>
      <w:r w:rsidRPr="00AC4AFC">
        <w:t xml:space="preserve">Таблица </w:t>
      </w:r>
      <w:fldSimple w:instr=" SEQ Таблица \* ARABIC ">
        <w:r w:rsidR="00084515">
          <w:rPr>
            <w:noProof/>
          </w:rPr>
          <w:t>74</w:t>
        </w:r>
      </w:fldSimple>
      <w:bookmarkEnd w:id="13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4"/>
        <w:gridCol w:w="2661"/>
      </w:tblGrid>
      <w:tr w:rsidR="00460497" w:rsidRPr="00AC4AFC" w:rsidTr="00150BAF">
        <w:tc>
          <w:tcPr>
            <w:tcW w:w="0" w:type="auto"/>
            <w:gridSpan w:val="2"/>
            <w:shd w:val="clear" w:color="auto" w:fill="auto"/>
            <w:vAlign w:val="center"/>
          </w:tcPr>
          <w:p w:rsidR="00460497" w:rsidRPr="00AC4AFC" w:rsidRDefault="00460497" w:rsidP="00214FCD">
            <w:pPr>
              <w:pStyle w:val="211"/>
            </w:pPr>
            <w:bookmarkStart w:id="131" w:name="Par46"/>
            <w:bookmarkEnd w:id="131"/>
            <w:r w:rsidRPr="00AC4AFC">
              <w:t>Сокращения слов и словосочетаний</w:t>
            </w:r>
          </w:p>
        </w:tc>
      </w:tr>
      <w:tr w:rsidR="00460497" w:rsidRPr="00AC4AFC" w:rsidTr="00150BAF">
        <w:tc>
          <w:tcPr>
            <w:tcW w:w="0" w:type="auto"/>
            <w:shd w:val="clear" w:color="auto" w:fill="auto"/>
            <w:vAlign w:val="center"/>
          </w:tcPr>
          <w:p w:rsidR="00460497" w:rsidRPr="00AC4AFC" w:rsidRDefault="00460497" w:rsidP="00214FCD">
            <w:pPr>
              <w:pStyle w:val="211"/>
            </w:pPr>
            <w:r w:rsidRPr="00AC4AFC">
              <w:t>Сокращение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497" w:rsidRPr="00AC4AFC" w:rsidRDefault="00460497" w:rsidP="00214FCD">
            <w:pPr>
              <w:pStyle w:val="211"/>
            </w:pPr>
            <w:r w:rsidRPr="00AC4AFC">
              <w:t>Слово/словосочетание</w:t>
            </w:r>
          </w:p>
        </w:tc>
      </w:tr>
      <w:tr w:rsidR="00C302D4" w:rsidRPr="00AC4AFC" w:rsidTr="00150BAF">
        <w:tc>
          <w:tcPr>
            <w:tcW w:w="0" w:type="auto"/>
            <w:shd w:val="clear" w:color="auto" w:fill="auto"/>
            <w:vAlign w:val="center"/>
          </w:tcPr>
          <w:p w:rsidR="00C302D4" w:rsidRPr="00AC4AFC" w:rsidRDefault="00150BAF" w:rsidP="00A02577">
            <w:pPr>
              <w:pStyle w:val="22"/>
            </w:pPr>
            <w:proofErr w:type="gramStart"/>
            <w:r w:rsidRPr="00AC4AFC">
              <w:t>г</w:t>
            </w:r>
            <w:proofErr w:type="gramEnd"/>
            <w:r w:rsidRPr="00AC4AFC"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2D4" w:rsidRPr="00AC4AFC" w:rsidRDefault="00150BAF" w:rsidP="00A02577">
            <w:pPr>
              <w:pStyle w:val="22"/>
            </w:pPr>
            <w:r w:rsidRPr="00AC4AFC">
              <w:t>год</w:t>
            </w:r>
          </w:p>
        </w:tc>
      </w:tr>
      <w:tr w:rsidR="00460497" w:rsidRPr="00AC4AFC" w:rsidTr="00150BAF">
        <w:trPr>
          <w:trHeight w:val="40"/>
        </w:trPr>
        <w:tc>
          <w:tcPr>
            <w:tcW w:w="0" w:type="auto"/>
            <w:shd w:val="clear" w:color="auto" w:fill="auto"/>
            <w:vAlign w:val="center"/>
          </w:tcPr>
          <w:p w:rsidR="00460497" w:rsidRPr="00AC4AFC" w:rsidRDefault="00460497" w:rsidP="00214FCD">
            <w:pPr>
              <w:pStyle w:val="22"/>
            </w:pPr>
            <w:r w:rsidRPr="00AC4AFC">
              <w:t>гг.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497" w:rsidRPr="00AC4AFC" w:rsidRDefault="00460497" w:rsidP="00214FCD">
            <w:pPr>
              <w:pStyle w:val="22"/>
            </w:pPr>
            <w:r w:rsidRPr="00AC4AFC">
              <w:t>годы</w:t>
            </w:r>
          </w:p>
        </w:tc>
      </w:tr>
      <w:tr w:rsidR="00460497" w:rsidRPr="00AC4AFC" w:rsidTr="00150BAF">
        <w:trPr>
          <w:trHeight w:val="40"/>
        </w:trPr>
        <w:tc>
          <w:tcPr>
            <w:tcW w:w="0" w:type="auto"/>
            <w:shd w:val="clear" w:color="auto" w:fill="auto"/>
            <w:vAlign w:val="center"/>
          </w:tcPr>
          <w:p w:rsidR="00460497" w:rsidRPr="00AC4AFC" w:rsidRDefault="00460497" w:rsidP="00214FCD">
            <w:pPr>
              <w:pStyle w:val="22"/>
            </w:pPr>
            <w:r w:rsidRPr="00AC4AFC">
              <w:t>др.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497" w:rsidRPr="00AC4AFC" w:rsidRDefault="00460497" w:rsidP="00214FCD">
            <w:pPr>
              <w:pStyle w:val="22"/>
            </w:pPr>
            <w:r w:rsidRPr="00AC4AFC">
              <w:t>другие</w:t>
            </w:r>
          </w:p>
        </w:tc>
      </w:tr>
      <w:tr w:rsidR="00460497" w:rsidRPr="00AC4AFC" w:rsidTr="00150BAF">
        <w:trPr>
          <w:trHeight w:val="40"/>
        </w:trPr>
        <w:tc>
          <w:tcPr>
            <w:tcW w:w="0" w:type="auto"/>
            <w:shd w:val="clear" w:color="auto" w:fill="auto"/>
            <w:vAlign w:val="center"/>
          </w:tcPr>
          <w:p w:rsidR="00460497" w:rsidRPr="00AC4AFC" w:rsidRDefault="00460497" w:rsidP="00214FCD">
            <w:pPr>
              <w:pStyle w:val="22"/>
            </w:pPr>
            <w:r w:rsidRPr="00AC4AFC">
              <w:t>п.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497" w:rsidRPr="00AC4AFC" w:rsidRDefault="00460497" w:rsidP="00214FCD">
            <w:pPr>
              <w:pStyle w:val="22"/>
            </w:pPr>
            <w:r w:rsidRPr="00AC4AFC">
              <w:t>пункт</w:t>
            </w:r>
          </w:p>
        </w:tc>
      </w:tr>
      <w:tr w:rsidR="00460497" w:rsidRPr="00AC4AFC" w:rsidTr="00150BAF">
        <w:trPr>
          <w:trHeight w:val="40"/>
        </w:trPr>
        <w:tc>
          <w:tcPr>
            <w:tcW w:w="0" w:type="auto"/>
            <w:shd w:val="clear" w:color="auto" w:fill="auto"/>
            <w:vAlign w:val="center"/>
          </w:tcPr>
          <w:p w:rsidR="00460497" w:rsidRPr="00AC4AFC" w:rsidRDefault="00460497" w:rsidP="00214FCD">
            <w:pPr>
              <w:pStyle w:val="22"/>
            </w:pPr>
            <w:proofErr w:type="spellStart"/>
            <w:r w:rsidRPr="00AC4AFC">
              <w:t>пп</w:t>
            </w:r>
            <w:proofErr w:type="spellEnd"/>
            <w:r w:rsidRPr="00AC4AFC"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497" w:rsidRPr="00AC4AFC" w:rsidRDefault="00460497" w:rsidP="00214FCD">
            <w:pPr>
              <w:pStyle w:val="22"/>
            </w:pPr>
            <w:r w:rsidRPr="00AC4AFC">
              <w:t>подпункт</w:t>
            </w:r>
          </w:p>
        </w:tc>
      </w:tr>
      <w:tr w:rsidR="00460497" w:rsidRPr="00AC4AFC" w:rsidTr="00150BAF">
        <w:trPr>
          <w:trHeight w:val="40"/>
        </w:trPr>
        <w:tc>
          <w:tcPr>
            <w:tcW w:w="0" w:type="auto"/>
            <w:shd w:val="clear" w:color="auto" w:fill="auto"/>
            <w:vAlign w:val="center"/>
          </w:tcPr>
          <w:p w:rsidR="00460497" w:rsidRPr="00AC4AFC" w:rsidRDefault="00460497" w:rsidP="00214FCD">
            <w:pPr>
              <w:pStyle w:val="22"/>
            </w:pPr>
            <w:r w:rsidRPr="00AC4AFC">
              <w:t>ст.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497" w:rsidRPr="00AC4AFC" w:rsidRDefault="00460497" w:rsidP="00214FCD">
            <w:pPr>
              <w:pStyle w:val="22"/>
            </w:pPr>
            <w:r w:rsidRPr="00AC4AFC">
              <w:t>статья</w:t>
            </w:r>
          </w:p>
        </w:tc>
      </w:tr>
      <w:tr w:rsidR="00460497" w:rsidRPr="00AC4AFC" w:rsidTr="00150BAF">
        <w:trPr>
          <w:trHeight w:val="40"/>
        </w:trPr>
        <w:tc>
          <w:tcPr>
            <w:tcW w:w="0" w:type="auto"/>
            <w:shd w:val="clear" w:color="auto" w:fill="auto"/>
            <w:vAlign w:val="center"/>
          </w:tcPr>
          <w:p w:rsidR="00460497" w:rsidRPr="00AC4AFC" w:rsidRDefault="00460497" w:rsidP="00214FCD">
            <w:pPr>
              <w:pStyle w:val="22"/>
            </w:pPr>
            <w:r w:rsidRPr="00AC4AFC">
              <w:t>ст.ст.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497" w:rsidRPr="00AC4AFC" w:rsidRDefault="00460497" w:rsidP="00214FCD">
            <w:pPr>
              <w:pStyle w:val="22"/>
            </w:pPr>
            <w:r w:rsidRPr="00AC4AFC">
              <w:t>статьи</w:t>
            </w:r>
          </w:p>
        </w:tc>
      </w:tr>
      <w:tr w:rsidR="00460497" w:rsidRPr="00AC4AFC" w:rsidTr="00150BAF">
        <w:trPr>
          <w:trHeight w:val="40"/>
        </w:trPr>
        <w:tc>
          <w:tcPr>
            <w:tcW w:w="0" w:type="auto"/>
            <w:shd w:val="clear" w:color="auto" w:fill="auto"/>
            <w:vAlign w:val="center"/>
          </w:tcPr>
          <w:p w:rsidR="00460497" w:rsidRPr="00AC4AFC" w:rsidRDefault="00460497" w:rsidP="00214FCD">
            <w:pPr>
              <w:pStyle w:val="22"/>
            </w:pPr>
            <w:proofErr w:type="gramStart"/>
            <w:r w:rsidRPr="00AC4AFC">
              <w:t>ч</w:t>
            </w:r>
            <w:proofErr w:type="gramEnd"/>
            <w:r w:rsidRPr="00AC4AFC"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497" w:rsidRPr="00AC4AFC" w:rsidRDefault="00460497" w:rsidP="00214FCD">
            <w:pPr>
              <w:pStyle w:val="22"/>
            </w:pPr>
            <w:r w:rsidRPr="00AC4AFC">
              <w:t>часть</w:t>
            </w:r>
          </w:p>
        </w:tc>
      </w:tr>
      <w:tr w:rsidR="00906B3C" w:rsidRPr="00AC4AFC" w:rsidTr="00150BAF">
        <w:trPr>
          <w:trHeight w:val="40"/>
        </w:trPr>
        <w:tc>
          <w:tcPr>
            <w:tcW w:w="0" w:type="auto"/>
            <w:shd w:val="clear" w:color="auto" w:fill="auto"/>
            <w:vAlign w:val="center"/>
          </w:tcPr>
          <w:p w:rsidR="00906B3C" w:rsidRPr="00AC4AFC" w:rsidRDefault="00906B3C" w:rsidP="00214FCD">
            <w:pPr>
              <w:pStyle w:val="22"/>
            </w:pPr>
            <w:r>
              <w:t>УДС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6B3C" w:rsidRPr="00AC4AFC" w:rsidRDefault="00906B3C" w:rsidP="00214FCD">
            <w:pPr>
              <w:pStyle w:val="22"/>
            </w:pPr>
            <w:r>
              <w:t>у</w:t>
            </w:r>
            <w:r w:rsidRPr="00906B3C">
              <w:t>лично-дорожная сеть</w:t>
            </w:r>
          </w:p>
        </w:tc>
      </w:tr>
    </w:tbl>
    <w:p w:rsidR="00214FCD" w:rsidRPr="00AC4AFC" w:rsidRDefault="00214FCD" w:rsidP="00214FCD">
      <w:pPr>
        <w:pStyle w:val="a5"/>
      </w:pPr>
      <w:bookmarkStart w:id="132" w:name="_Ref488686846"/>
      <w:r w:rsidRPr="00AC4AFC">
        <w:t xml:space="preserve">Таблица </w:t>
      </w:r>
      <w:fldSimple w:instr=" SEQ Таблица \* ARABIC ">
        <w:r w:rsidR="00084515">
          <w:rPr>
            <w:noProof/>
          </w:rPr>
          <w:t>75</w:t>
        </w:r>
      </w:fldSimple>
      <w:bookmarkEnd w:id="13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0"/>
        <w:gridCol w:w="4062"/>
      </w:tblGrid>
      <w:tr w:rsidR="00460497" w:rsidRPr="00AC4AFC" w:rsidTr="004835CD">
        <w:trPr>
          <w:trHeight w:val="40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460497" w:rsidRPr="00AC4AFC" w:rsidRDefault="00460497" w:rsidP="00214FCD">
            <w:pPr>
              <w:pStyle w:val="211"/>
            </w:pPr>
            <w:r w:rsidRPr="00AC4AFC">
              <w:t>Сокращения единиц измерений</w:t>
            </w:r>
          </w:p>
        </w:tc>
      </w:tr>
      <w:tr w:rsidR="00460497" w:rsidRPr="00AC4AFC" w:rsidTr="004835CD">
        <w:trPr>
          <w:trHeight w:val="40"/>
        </w:trPr>
        <w:tc>
          <w:tcPr>
            <w:tcW w:w="0" w:type="auto"/>
            <w:shd w:val="clear" w:color="auto" w:fill="auto"/>
            <w:vAlign w:val="center"/>
          </w:tcPr>
          <w:p w:rsidR="00460497" w:rsidRPr="00AC4AFC" w:rsidRDefault="00460497" w:rsidP="00214FCD">
            <w:pPr>
              <w:pStyle w:val="211"/>
            </w:pPr>
            <w:r w:rsidRPr="00AC4AFC">
              <w:t>Обозначение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497" w:rsidRPr="00AC4AFC" w:rsidRDefault="00460497" w:rsidP="00214FCD">
            <w:pPr>
              <w:pStyle w:val="211"/>
            </w:pPr>
            <w:r w:rsidRPr="00AC4AFC">
              <w:t>Наименование единицы измерения</w:t>
            </w:r>
          </w:p>
        </w:tc>
      </w:tr>
      <w:tr w:rsidR="00D70778" w:rsidRPr="00AC4AFC" w:rsidTr="004835CD">
        <w:trPr>
          <w:trHeight w:val="40"/>
        </w:trPr>
        <w:tc>
          <w:tcPr>
            <w:tcW w:w="0" w:type="auto"/>
            <w:shd w:val="clear" w:color="auto" w:fill="auto"/>
            <w:vAlign w:val="center"/>
          </w:tcPr>
          <w:p w:rsidR="00D70778" w:rsidRPr="00AC4AFC" w:rsidRDefault="00D70778" w:rsidP="00B41DC1">
            <w:pPr>
              <w:pStyle w:val="22"/>
            </w:pPr>
            <w:r w:rsidRPr="00AC4AFC">
              <w:t>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0778" w:rsidRPr="00AC4AFC" w:rsidRDefault="00D70778" w:rsidP="00D70778">
            <w:pPr>
              <w:pStyle w:val="22"/>
            </w:pPr>
            <w:r w:rsidRPr="00AC4AFC">
              <w:t>гектар</w:t>
            </w:r>
          </w:p>
        </w:tc>
      </w:tr>
      <w:tr w:rsidR="008E6419" w:rsidRPr="00AC4AFC" w:rsidTr="004835CD">
        <w:trPr>
          <w:trHeight w:val="40"/>
        </w:trPr>
        <w:tc>
          <w:tcPr>
            <w:tcW w:w="0" w:type="auto"/>
            <w:shd w:val="clear" w:color="auto" w:fill="auto"/>
            <w:vAlign w:val="center"/>
          </w:tcPr>
          <w:p w:rsidR="008E6419" w:rsidRPr="00AC4AFC" w:rsidRDefault="008E6419" w:rsidP="00B41DC1">
            <w:pPr>
              <w:pStyle w:val="22"/>
            </w:pPr>
            <w:r w:rsidRPr="00AC4AFC">
              <w:t>кВ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6419" w:rsidRPr="00AC4AFC" w:rsidRDefault="008E6419" w:rsidP="00B41DC1">
            <w:pPr>
              <w:pStyle w:val="22"/>
            </w:pPr>
            <w:r w:rsidRPr="00AC4AFC">
              <w:t>киловольт</w:t>
            </w:r>
          </w:p>
        </w:tc>
      </w:tr>
      <w:tr w:rsidR="008E6419" w:rsidRPr="00AC4AFC" w:rsidTr="004835CD">
        <w:trPr>
          <w:trHeight w:val="40"/>
        </w:trPr>
        <w:tc>
          <w:tcPr>
            <w:tcW w:w="0" w:type="auto"/>
            <w:shd w:val="clear" w:color="auto" w:fill="auto"/>
            <w:vAlign w:val="center"/>
          </w:tcPr>
          <w:p w:rsidR="008E6419" w:rsidRPr="00AC4AFC" w:rsidRDefault="008E6419" w:rsidP="00B41DC1">
            <w:pPr>
              <w:pStyle w:val="22"/>
            </w:pPr>
            <w:r w:rsidRPr="00AC4AFC">
              <w:t>кВт/чел.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6419" w:rsidRPr="00AC4AFC" w:rsidRDefault="008E6419" w:rsidP="00D70778">
            <w:pPr>
              <w:pStyle w:val="22"/>
            </w:pPr>
            <w:r w:rsidRPr="00AC4AFC">
              <w:t>киловатт на человека</w:t>
            </w:r>
          </w:p>
        </w:tc>
      </w:tr>
      <w:tr w:rsidR="008E6419" w:rsidRPr="00AC4AFC" w:rsidTr="004835CD">
        <w:trPr>
          <w:trHeight w:val="40"/>
        </w:trPr>
        <w:tc>
          <w:tcPr>
            <w:tcW w:w="0" w:type="auto"/>
            <w:shd w:val="clear" w:color="auto" w:fill="auto"/>
            <w:vAlign w:val="center"/>
          </w:tcPr>
          <w:p w:rsidR="008E6419" w:rsidRPr="00AC4AFC" w:rsidRDefault="008E6419" w:rsidP="00B41DC1">
            <w:pPr>
              <w:pStyle w:val="22"/>
            </w:pPr>
            <w:r w:rsidRPr="00AC4AFC">
              <w:t>кВт•</w:t>
            </w:r>
            <w:proofErr w:type="gramStart"/>
            <w:r w:rsidRPr="00AC4AFC">
              <w:t>ч</w:t>
            </w:r>
            <w:proofErr w:type="gramEnd"/>
            <w:r w:rsidRPr="00AC4AFC">
              <w:t>/чел. в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6419" w:rsidRPr="00AC4AFC" w:rsidRDefault="008E6419" w:rsidP="00D70778">
            <w:pPr>
              <w:pStyle w:val="22"/>
            </w:pPr>
            <w:r w:rsidRPr="00AC4AFC">
              <w:t>киловатт-час на человека в год</w:t>
            </w:r>
          </w:p>
        </w:tc>
      </w:tr>
      <w:tr w:rsidR="008E6419" w:rsidRPr="00AC4AFC" w:rsidTr="004835CD">
        <w:trPr>
          <w:trHeight w:val="40"/>
        </w:trPr>
        <w:tc>
          <w:tcPr>
            <w:tcW w:w="0" w:type="auto"/>
            <w:shd w:val="clear" w:color="auto" w:fill="auto"/>
            <w:vAlign w:val="center"/>
          </w:tcPr>
          <w:p w:rsidR="008E6419" w:rsidRPr="00AC4AFC" w:rsidRDefault="008E6419" w:rsidP="00B41DC1">
            <w:pPr>
              <w:pStyle w:val="22"/>
            </w:pPr>
            <w:r w:rsidRPr="00AC4AFC">
              <w:t>км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6419" w:rsidRPr="00AC4AFC" w:rsidRDefault="008E6419" w:rsidP="00B41DC1">
            <w:pPr>
              <w:pStyle w:val="22"/>
            </w:pPr>
            <w:r w:rsidRPr="00AC4AFC">
              <w:t>километр</w:t>
            </w:r>
          </w:p>
        </w:tc>
      </w:tr>
      <w:tr w:rsidR="008E6419" w:rsidRPr="00AC4AFC" w:rsidTr="004835CD">
        <w:trPr>
          <w:trHeight w:val="40"/>
        </w:trPr>
        <w:tc>
          <w:tcPr>
            <w:tcW w:w="0" w:type="auto"/>
            <w:shd w:val="clear" w:color="auto" w:fill="auto"/>
            <w:vAlign w:val="center"/>
          </w:tcPr>
          <w:p w:rsidR="008E6419" w:rsidRPr="00AC4AFC" w:rsidRDefault="008E6419" w:rsidP="00B41DC1">
            <w:pPr>
              <w:pStyle w:val="22"/>
            </w:pPr>
            <w:r w:rsidRPr="00AC4AFC">
              <w:t>км/км</w:t>
            </w:r>
            <w:proofErr w:type="gramStart"/>
            <w:r w:rsidRPr="00AC4AF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8E6419" w:rsidRPr="00AC4AFC" w:rsidRDefault="008E6419" w:rsidP="00B41DC1">
            <w:pPr>
              <w:pStyle w:val="22"/>
            </w:pPr>
            <w:r w:rsidRPr="00AC4AFC">
              <w:t>километр на квадратный километр</w:t>
            </w:r>
          </w:p>
        </w:tc>
      </w:tr>
      <w:tr w:rsidR="008E6419" w:rsidRPr="00AC4AFC" w:rsidTr="004835CD">
        <w:trPr>
          <w:trHeight w:val="40"/>
        </w:trPr>
        <w:tc>
          <w:tcPr>
            <w:tcW w:w="0" w:type="auto"/>
            <w:shd w:val="clear" w:color="auto" w:fill="auto"/>
            <w:vAlign w:val="center"/>
          </w:tcPr>
          <w:p w:rsidR="008E6419" w:rsidRPr="00AC4AFC" w:rsidRDefault="008E6419" w:rsidP="00B41DC1">
            <w:pPr>
              <w:pStyle w:val="22"/>
            </w:pPr>
            <w:r w:rsidRPr="00AC4AFC">
              <w:t>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6419" w:rsidRPr="00AC4AFC" w:rsidRDefault="008E6419" w:rsidP="00D70778">
            <w:pPr>
              <w:pStyle w:val="22"/>
            </w:pPr>
            <w:r w:rsidRPr="00AC4AFC">
              <w:t>литр</w:t>
            </w:r>
          </w:p>
        </w:tc>
      </w:tr>
      <w:tr w:rsidR="008E6419" w:rsidRPr="00AC4AFC" w:rsidTr="004835CD">
        <w:trPr>
          <w:trHeight w:val="40"/>
        </w:trPr>
        <w:tc>
          <w:tcPr>
            <w:tcW w:w="0" w:type="auto"/>
            <w:shd w:val="clear" w:color="auto" w:fill="auto"/>
            <w:vAlign w:val="center"/>
          </w:tcPr>
          <w:p w:rsidR="008E6419" w:rsidRPr="00AC4AFC" w:rsidRDefault="008E6419" w:rsidP="008E6419">
            <w:pPr>
              <w:pStyle w:val="22"/>
            </w:pPr>
            <w:proofErr w:type="gramStart"/>
            <w:r w:rsidRPr="00AC4AFC">
              <w:t>л</w:t>
            </w:r>
            <w:proofErr w:type="gramEnd"/>
            <w:r w:rsidRPr="00AC4AFC">
              <w:t>/</w:t>
            </w:r>
            <w:proofErr w:type="spellStart"/>
            <w:r w:rsidRPr="00AC4AFC">
              <w:t>сут</w:t>
            </w:r>
            <w:proofErr w:type="spellEnd"/>
            <w:r w:rsidRPr="00AC4AFC"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6419" w:rsidRPr="00AC4AFC" w:rsidRDefault="008E6419" w:rsidP="00D70778">
            <w:pPr>
              <w:pStyle w:val="22"/>
            </w:pPr>
            <w:r w:rsidRPr="00AC4AFC">
              <w:t>литр в сутки</w:t>
            </w:r>
          </w:p>
        </w:tc>
      </w:tr>
      <w:tr w:rsidR="008E6419" w:rsidRPr="00AC4AFC" w:rsidTr="004835CD">
        <w:trPr>
          <w:trHeight w:val="40"/>
        </w:trPr>
        <w:tc>
          <w:tcPr>
            <w:tcW w:w="0" w:type="auto"/>
            <w:shd w:val="clear" w:color="auto" w:fill="auto"/>
            <w:vAlign w:val="center"/>
          </w:tcPr>
          <w:p w:rsidR="008E6419" w:rsidRPr="00AC4AFC" w:rsidRDefault="008E6419" w:rsidP="00B41DC1">
            <w:pPr>
              <w:pStyle w:val="22"/>
            </w:pPr>
            <w:r w:rsidRPr="00AC4AFC">
              <w:t>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6419" w:rsidRPr="00AC4AFC" w:rsidRDefault="008E6419" w:rsidP="00D70778">
            <w:pPr>
              <w:pStyle w:val="22"/>
            </w:pPr>
            <w:r w:rsidRPr="00AC4AFC">
              <w:t>метр</w:t>
            </w:r>
          </w:p>
        </w:tc>
      </w:tr>
      <w:tr w:rsidR="008E6419" w:rsidRPr="00AC4AFC" w:rsidTr="004835CD">
        <w:trPr>
          <w:trHeight w:val="40"/>
        </w:trPr>
        <w:tc>
          <w:tcPr>
            <w:tcW w:w="0" w:type="auto"/>
            <w:shd w:val="clear" w:color="auto" w:fill="auto"/>
            <w:vAlign w:val="center"/>
          </w:tcPr>
          <w:p w:rsidR="008E6419" w:rsidRPr="00AC4AFC" w:rsidRDefault="008E6419" w:rsidP="00B41DC1">
            <w:pPr>
              <w:pStyle w:val="22"/>
            </w:pPr>
            <w:r w:rsidRPr="00AC4AFC">
              <w:t>мин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6419" w:rsidRPr="00AC4AFC" w:rsidRDefault="008E6419" w:rsidP="00D70778">
            <w:pPr>
              <w:pStyle w:val="22"/>
            </w:pPr>
            <w:r w:rsidRPr="00AC4AFC">
              <w:t>минута</w:t>
            </w:r>
          </w:p>
        </w:tc>
      </w:tr>
      <w:tr w:rsidR="008E6419" w:rsidRPr="00AC4AFC" w:rsidTr="004835CD">
        <w:trPr>
          <w:trHeight w:val="40"/>
        </w:trPr>
        <w:tc>
          <w:tcPr>
            <w:tcW w:w="0" w:type="auto"/>
            <w:shd w:val="clear" w:color="auto" w:fill="auto"/>
            <w:vAlign w:val="center"/>
          </w:tcPr>
          <w:p w:rsidR="008E6419" w:rsidRPr="00AC4AFC" w:rsidRDefault="008E6419" w:rsidP="00B41DC1">
            <w:pPr>
              <w:pStyle w:val="22"/>
            </w:pPr>
            <w:r w:rsidRPr="00AC4AFC">
              <w:t>м</w:t>
            </w:r>
            <w:proofErr w:type="gramStart"/>
            <w:r w:rsidRPr="00AC4AF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8E6419" w:rsidRPr="00AC4AFC" w:rsidRDefault="008E6419" w:rsidP="00D70778">
            <w:pPr>
              <w:pStyle w:val="22"/>
            </w:pPr>
            <w:r w:rsidRPr="00AC4AFC">
              <w:t>квадратный метр</w:t>
            </w:r>
          </w:p>
        </w:tc>
      </w:tr>
      <w:tr w:rsidR="008E6419" w:rsidRPr="00AC4AFC" w:rsidTr="004835CD">
        <w:trPr>
          <w:trHeight w:val="40"/>
        </w:trPr>
        <w:tc>
          <w:tcPr>
            <w:tcW w:w="0" w:type="auto"/>
            <w:shd w:val="clear" w:color="auto" w:fill="auto"/>
            <w:vAlign w:val="center"/>
          </w:tcPr>
          <w:p w:rsidR="008E6419" w:rsidRPr="00AC4AFC" w:rsidRDefault="008E6419" w:rsidP="00B41DC1">
            <w:pPr>
              <w:pStyle w:val="22"/>
            </w:pPr>
            <w:r w:rsidRPr="00AC4AFC">
              <w:t>м</w:t>
            </w:r>
            <w:proofErr w:type="gramStart"/>
            <w:r w:rsidRPr="00AC4AFC">
              <w:rPr>
                <w:vertAlign w:val="superscript"/>
              </w:rPr>
              <w:t>2</w:t>
            </w:r>
            <w:proofErr w:type="gramEnd"/>
            <w:r w:rsidRPr="00AC4AFC">
              <w:t>/чел.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6419" w:rsidRPr="00AC4AFC" w:rsidRDefault="008E6419" w:rsidP="00D70778">
            <w:pPr>
              <w:pStyle w:val="22"/>
            </w:pPr>
            <w:r w:rsidRPr="00AC4AFC">
              <w:t>квадратный метр на человека</w:t>
            </w:r>
          </w:p>
        </w:tc>
      </w:tr>
      <w:tr w:rsidR="008E6419" w:rsidRPr="00AC4AFC" w:rsidTr="004835CD">
        <w:trPr>
          <w:trHeight w:val="40"/>
        </w:trPr>
        <w:tc>
          <w:tcPr>
            <w:tcW w:w="0" w:type="auto"/>
            <w:shd w:val="clear" w:color="auto" w:fill="auto"/>
            <w:vAlign w:val="center"/>
          </w:tcPr>
          <w:p w:rsidR="008E6419" w:rsidRPr="00AC4AFC" w:rsidRDefault="008E6419" w:rsidP="00B41DC1">
            <w:pPr>
              <w:pStyle w:val="22"/>
              <w:rPr>
                <w:vertAlign w:val="superscript"/>
              </w:rPr>
            </w:pPr>
            <w:r w:rsidRPr="00AC4AFC">
              <w:t>м</w:t>
            </w:r>
            <w:r w:rsidRPr="00AC4AFC">
              <w:rPr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6419" w:rsidRPr="00AC4AFC" w:rsidRDefault="008E6419" w:rsidP="00D70778">
            <w:pPr>
              <w:pStyle w:val="22"/>
            </w:pPr>
            <w:r w:rsidRPr="00AC4AFC">
              <w:t>кубический метр</w:t>
            </w:r>
          </w:p>
        </w:tc>
      </w:tr>
      <w:tr w:rsidR="008E6419" w:rsidRPr="00AC4AFC" w:rsidTr="004835CD">
        <w:trPr>
          <w:trHeight w:val="40"/>
        </w:trPr>
        <w:tc>
          <w:tcPr>
            <w:tcW w:w="0" w:type="auto"/>
            <w:shd w:val="clear" w:color="auto" w:fill="auto"/>
            <w:vAlign w:val="center"/>
          </w:tcPr>
          <w:p w:rsidR="008E6419" w:rsidRPr="00AC4AFC" w:rsidRDefault="008E6419" w:rsidP="00B41DC1">
            <w:pPr>
              <w:pStyle w:val="22"/>
            </w:pPr>
            <w:r w:rsidRPr="00AC4AFC">
              <w:t>м</w:t>
            </w:r>
            <w:r w:rsidRPr="00AC4AFC">
              <w:rPr>
                <w:vertAlign w:val="superscript"/>
              </w:rPr>
              <w:t>3</w:t>
            </w:r>
            <w:r w:rsidRPr="00AC4AFC">
              <w:t>/год на 1 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6419" w:rsidRPr="00AC4AFC" w:rsidRDefault="008E6419" w:rsidP="00D70778">
            <w:pPr>
              <w:pStyle w:val="22"/>
            </w:pPr>
            <w:r w:rsidRPr="00AC4AFC">
              <w:t>кубический метр на человека</w:t>
            </w:r>
          </w:p>
        </w:tc>
      </w:tr>
      <w:tr w:rsidR="008E6419" w:rsidRPr="00AC4AFC" w:rsidTr="004835CD">
        <w:trPr>
          <w:trHeight w:val="40"/>
        </w:trPr>
        <w:tc>
          <w:tcPr>
            <w:tcW w:w="0" w:type="auto"/>
            <w:shd w:val="clear" w:color="auto" w:fill="auto"/>
            <w:vAlign w:val="center"/>
          </w:tcPr>
          <w:p w:rsidR="008E6419" w:rsidRPr="00AC4AFC" w:rsidRDefault="008E6419" w:rsidP="00B41DC1">
            <w:pPr>
              <w:pStyle w:val="22"/>
            </w:pPr>
            <w:r w:rsidRPr="00AC4AFC">
              <w:t>тыс.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6419" w:rsidRPr="00AC4AFC" w:rsidRDefault="008E6419" w:rsidP="00B41DC1">
            <w:pPr>
              <w:pStyle w:val="22"/>
            </w:pPr>
            <w:r w:rsidRPr="00AC4AFC">
              <w:t>тысяча</w:t>
            </w:r>
          </w:p>
        </w:tc>
      </w:tr>
      <w:tr w:rsidR="008E6419" w:rsidRPr="00AC4AFC" w:rsidTr="004835CD">
        <w:trPr>
          <w:trHeight w:val="40"/>
        </w:trPr>
        <w:tc>
          <w:tcPr>
            <w:tcW w:w="0" w:type="auto"/>
            <w:shd w:val="clear" w:color="auto" w:fill="auto"/>
            <w:vAlign w:val="center"/>
          </w:tcPr>
          <w:p w:rsidR="008E6419" w:rsidRPr="00AC4AFC" w:rsidRDefault="008E6419" w:rsidP="00B41DC1">
            <w:pPr>
              <w:pStyle w:val="22"/>
            </w:pPr>
            <w:r w:rsidRPr="00AC4AFC">
              <w:t>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6419" w:rsidRPr="00AC4AFC" w:rsidRDefault="008E6419" w:rsidP="00B41DC1">
            <w:pPr>
              <w:pStyle w:val="22"/>
            </w:pPr>
            <w:r w:rsidRPr="00AC4AFC">
              <w:t>час</w:t>
            </w:r>
          </w:p>
        </w:tc>
      </w:tr>
      <w:tr w:rsidR="008E6419" w:rsidRPr="00AC4AFC" w:rsidTr="004835CD">
        <w:trPr>
          <w:trHeight w:val="40"/>
        </w:trPr>
        <w:tc>
          <w:tcPr>
            <w:tcW w:w="0" w:type="auto"/>
            <w:shd w:val="clear" w:color="auto" w:fill="auto"/>
            <w:vAlign w:val="center"/>
          </w:tcPr>
          <w:p w:rsidR="008E6419" w:rsidRPr="00AC4AFC" w:rsidRDefault="008E6419" w:rsidP="00B41DC1">
            <w:pPr>
              <w:pStyle w:val="22"/>
            </w:pPr>
            <w:r w:rsidRPr="00AC4AFC">
              <w:t>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6419" w:rsidRPr="00AC4AFC" w:rsidRDefault="008E6419" w:rsidP="00B41DC1">
            <w:pPr>
              <w:pStyle w:val="22"/>
            </w:pPr>
            <w:r w:rsidRPr="00AC4AFC">
              <w:t>человек</w:t>
            </w:r>
          </w:p>
        </w:tc>
      </w:tr>
      <w:tr w:rsidR="008E6419" w:rsidRPr="00AC4AFC" w:rsidTr="004835CD">
        <w:trPr>
          <w:trHeight w:val="40"/>
        </w:trPr>
        <w:tc>
          <w:tcPr>
            <w:tcW w:w="0" w:type="auto"/>
            <w:shd w:val="clear" w:color="auto" w:fill="auto"/>
            <w:vAlign w:val="center"/>
          </w:tcPr>
          <w:p w:rsidR="008E6419" w:rsidRPr="00AC4AFC" w:rsidRDefault="008E6419" w:rsidP="00B41DC1">
            <w:pPr>
              <w:pStyle w:val="22"/>
            </w:pPr>
            <w:r w:rsidRPr="00AC4AFC">
              <w:t>чел./</w:t>
            </w:r>
            <w:proofErr w:type="gramStart"/>
            <w:r w:rsidRPr="00AC4AFC">
              <w:t>га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8E6419" w:rsidRPr="00AC4AFC" w:rsidRDefault="008E6419" w:rsidP="00D70778">
            <w:pPr>
              <w:pStyle w:val="22"/>
            </w:pPr>
            <w:r w:rsidRPr="00AC4AFC">
              <w:t>человек на гектар</w:t>
            </w:r>
          </w:p>
        </w:tc>
      </w:tr>
    </w:tbl>
    <w:p w:rsidR="003A0701" w:rsidRPr="00AC4AFC" w:rsidRDefault="004835CD" w:rsidP="003A0701">
      <w:pPr>
        <w:pStyle w:val="2"/>
      </w:pPr>
      <w:bookmarkStart w:id="133" w:name="_Toc493858557"/>
      <w:r w:rsidRPr="00AC4AFC">
        <w:t>2.5</w:t>
      </w:r>
      <w:r w:rsidR="00095F03" w:rsidRPr="00AC4AFC">
        <w:t xml:space="preserve">. </w:t>
      </w:r>
      <w:r w:rsidR="003A0701" w:rsidRPr="00AC4AFC">
        <w:t>Термины и определения</w:t>
      </w:r>
      <w:bookmarkEnd w:id="133"/>
    </w:p>
    <w:p w:rsidR="00222145" w:rsidRPr="00AC4AFC" w:rsidRDefault="00962A23" w:rsidP="003A0701">
      <w:r w:rsidRPr="00AC4AFC">
        <w:t>В настоящих местных нормативах градостроительного проектирования приведенные понятия применяются в следующем значении:</w:t>
      </w:r>
    </w:p>
    <w:p w:rsidR="0074674F" w:rsidRPr="00AC4AFC" w:rsidRDefault="0074674F" w:rsidP="0074674F">
      <w:proofErr w:type="gramStart"/>
      <w:r w:rsidRPr="00AC4AFC">
        <w:rPr>
          <w:b/>
        </w:rPr>
        <w:t>Автомобильная дорога</w:t>
      </w:r>
      <w:r w:rsidRPr="00AC4AFC">
        <w:t xml:space="preserve"> – объект транспортной инфраструктуры, предназначенный для движения транспортных средств и включающий земельные участки в границах полосы отвода автомобильной дороги, расположенные на них или под ними конструктивные элементы (дорожное полотно, дорожное покрытие и подобные </w:t>
      </w:r>
      <w:r w:rsidRPr="00AC4AFC">
        <w:lastRenderedPageBreak/>
        <w:t>элементы),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 и элементы обустройства автомобильных дорог.</w:t>
      </w:r>
      <w:proofErr w:type="gramEnd"/>
    </w:p>
    <w:p w:rsidR="0074674F" w:rsidRPr="00AC4AFC" w:rsidRDefault="0074674F" w:rsidP="0074674F">
      <w:proofErr w:type="gramStart"/>
      <w:r w:rsidRPr="00AC4AFC">
        <w:rPr>
          <w:b/>
        </w:rPr>
        <w:t>Автостоянка</w:t>
      </w:r>
      <w:r w:rsidRPr="00AC4AFC">
        <w:t xml:space="preserve"> – здание, сооружение (часть здания, сооружения) или специальная открытая площадка, предназначенная только для хранения (стоянки) автомобилей.</w:t>
      </w:r>
      <w:proofErr w:type="gramEnd"/>
    </w:p>
    <w:p w:rsidR="0074674F" w:rsidRPr="00AC4AFC" w:rsidRDefault="0074674F" w:rsidP="0074674F">
      <w:r w:rsidRPr="00AC4AFC">
        <w:rPr>
          <w:b/>
        </w:rPr>
        <w:t>Береговая полоса</w:t>
      </w:r>
      <w:r w:rsidRPr="00AC4AFC">
        <w:t xml:space="preserve"> – полоса земли вдоль береговой линии водного объекта общего пользования, которая предназначена для общего пользования.</w:t>
      </w:r>
    </w:p>
    <w:p w:rsidR="0074674F" w:rsidRPr="00AC4AFC" w:rsidRDefault="0074674F" w:rsidP="0074674F">
      <w:r w:rsidRPr="00AC4AFC">
        <w:rPr>
          <w:b/>
        </w:rPr>
        <w:t>Гараж</w:t>
      </w:r>
      <w:r w:rsidRPr="00AC4AFC">
        <w:t xml:space="preserve"> – здание или сооружение, предназначенное для постоянного или временного хранения, технического обслуживания автомобилей.</w:t>
      </w:r>
    </w:p>
    <w:p w:rsidR="0074674F" w:rsidRDefault="0074674F" w:rsidP="0074674F">
      <w:r w:rsidRPr="00AC4AFC">
        <w:rPr>
          <w:b/>
        </w:rPr>
        <w:t>Генеральный план городского округа, генеральный план поселения</w:t>
      </w:r>
      <w:r w:rsidRPr="00AC4AFC">
        <w:t xml:space="preserve"> – вид документа территориального планирования муниципальных образований, определяющий цели, задачи и направления территориального планирования городского округа или поселения и этапы их реализации, разрабатываемый для обеспечения устойчивого развития территории.</w:t>
      </w:r>
    </w:p>
    <w:p w:rsidR="00224645" w:rsidRPr="001F35F8" w:rsidRDefault="00224645" w:rsidP="00224645">
      <w:r w:rsidRPr="001F35F8">
        <w:rPr>
          <w:b/>
        </w:rPr>
        <w:t>Городской округ</w:t>
      </w:r>
      <w:r w:rsidRPr="001F35F8">
        <w:t xml:space="preserve"> – городское поселение, которое не входит в состав муниципального района и органы </w:t>
      </w:r>
      <w:proofErr w:type="gramStart"/>
      <w:r w:rsidRPr="001F35F8">
        <w:t>местного</w:t>
      </w:r>
      <w:proofErr w:type="gramEnd"/>
      <w:r w:rsidRPr="001F35F8">
        <w:t xml:space="preserve"> самоуправления которого осуществляют полномочия по решению установленных Федеральным законом от 06.10.2003 года № 131-ФЗ «Об общих принципах организации местного самоуправления в Российской Федерации» вопросов местного значения городского округа, а также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74674F" w:rsidRPr="00AC4AFC" w:rsidRDefault="0074674F" w:rsidP="0074674F">
      <w:r w:rsidRPr="00AC4AFC">
        <w:rPr>
          <w:b/>
        </w:rPr>
        <w:t>Градостроительная деятельность</w:t>
      </w:r>
      <w:r w:rsidRPr="00AC4AFC">
        <w:t xml:space="preserve"> –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74674F" w:rsidRPr="00AC4AFC" w:rsidRDefault="0074674F" w:rsidP="0074674F">
      <w:r w:rsidRPr="00AC4AFC">
        <w:rPr>
          <w:b/>
        </w:rPr>
        <w:t>Градостроительная ценность территории</w:t>
      </w:r>
      <w:r w:rsidRPr="00AC4AFC">
        <w:t xml:space="preserve"> – мера способности территории удовлетворять определенные общественные требования к ее состоянию и использованию.</w:t>
      </w:r>
    </w:p>
    <w:p w:rsidR="0074674F" w:rsidRPr="00AC4AFC" w:rsidRDefault="004F1AAF" w:rsidP="0074674F">
      <w:r w:rsidRPr="00AC4AFC">
        <w:rPr>
          <w:b/>
        </w:rPr>
        <w:t>Гражданская оборона</w:t>
      </w:r>
      <w:r w:rsidRPr="00AC4AFC">
        <w:t xml:space="preserve"> – </w:t>
      </w:r>
      <w:r w:rsidR="0074674F" w:rsidRPr="00AC4AFC">
        <w:t>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действий.</w:t>
      </w:r>
    </w:p>
    <w:p w:rsidR="0074674F" w:rsidRDefault="0074674F" w:rsidP="0074674F">
      <w:r w:rsidRPr="00AC4AFC">
        <w:rPr>
          <w:b/>
        </w:rPr>
        <w:t>Документ</w:t>
      </w:r>
      <w:r w:rsidR="004F1AAF" w:rsidRPr="00AC4AFC">
        <w:rPr>
          <w:b/>
        </w:rPr>
        <w:t>ация по планировке территории</w:t>
      </w:r>
      <w:r w:rsidR="004F1AAF" w:rsidRPr="00AC4AFC">
        <w:t xml:space="preserve"> – </w:t>
      </w:r>
      <w:r w:rsidRPr="00AC4AFC">
        <w:t>проекты планировки территории, проекты межевания территории, градостроительные планы земельных участков.</w:t>
      </w:r>
    </w:p>
    <w:p w:rsidR="00224645" w:rsidRPr="001F35F8" w:rsidRDefault="00224645" w:rsidP="00224645">
      <w:r w:rsidRPr="001F35F8">
        <w:rPr>
          <w:b/>
        </w:rPr>
        <w:t>Жилой район</w:t>
      </w:r>
      <w:r w:rsidRPr="001F35F8">
        <w:t xml:space="preserve"> – планировочный элемент жилой зоны, формируемый в виде группы кварталов (микрорайонов).</w:t>
      </w:r>
    </w:p>
    <w:p w:rsidR="0074674F" w:rsidRPr="00AC4AFC" w:rsidRDefault="0074674F" w:rsidP="0074674F">
      <w:proofErr w:type="gramStart"/>
      <w:r w:rsidRPr="00AC4AFC">
        <w:rPr>
          <w:b/>
        </w:rPr>
        <w:t>Защита населения</w:t>
      </w:r>
      <w:r w:rsidR="004F1AAF" w:rsidRPr="00AC4AFC">
        <w:t xml:space="preserve"> – </w:t>
      </w:r>
      <w:r w:rsidRPr="00AC4AFC">
        <w:t>комплекс взаимоувязанных по месту, времени проведения, цели, ресурсам мероприятий единой государственной системы предупреждения и ликвидации чрезвычайных ситуаций,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бедствий, техногенных аварий и катастроф.</w:t>
      </w:r>
      <w:proofErr w:type="gramEnd"/>
    </w:p>
    <w:p w:rsidR="00962A23" w:rsidRPr="00AC4AFC" w:rsidRDefault="00962A23" w:rsidP="00962A23">
      <w:r w:rsidRPr="00AC4AFC">
        <w:rPr>
          <w:b/>
        </w:rPr>
        <w:t>Защитные сооружения гражданской обороны</w:t>
      </w:r>
      <w:r w:rsidRPr="00AC4AFC">
        <w:t xml:space="preserve"> – объекты гражданской обороны, обеспечивающие в течение нормативного времени защиту укрываемых от расчетного </w:t>
      </w:r>
      <w:r w:rsidRPr="00AC4AFC">
        <w:lastRenderedPageBreak/>
        <w:t>воздействия поражающих факторов современных средств поражения, а также чрезвычайных ситуаций природного и техногенного характера.</w:t>
      </w:r>
    </w:p>
    <w:p w:rsidR="0074674F" w:rsidRDefault="004F1AAF" w:rsidP="0074674F">
      <w:r w:rsidRPr="00AC4AFC">
        <w:rPr>
          <w:b/>
        </w:rPr>
        <w:t>Земельный участок</w:t>
      </w:r>
      <w:r w:rsidRPr="00AC4AFC">
        <w:t xml:space="preserve"> – </w:t>
      </w:r>
      <w:r w:rsidR="0074674F" w:rsidRPr="00AC4AFC">
        <w:t>часть земной поверхности, границы которой определены в соответствии с федеральными законами.</w:t>
      </w:r>
    </w:p>
    <w:p w:rsidR="00224645" w:rsidRPr="001F35F8" w:rsidRDefault="00224645" w:rsidP="00224645">
      <w:proofErr w:type="gramStart"/>
      <w:r w:rsidRPr="001F35F8">
        <w:rPr>
          <w:b/>
        </w:rPr>
        <w:t>Искусственные дорожные сооружения</w:t>
      </w:r>
      <w:r w:rsidRPr="001F35F8">
        <w:t xml:space="preserve"> –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сооружения).</w:t>
      </w:r>
      <w:proofErr w:type="gramEnd"/>
    </w:p>
    <w:p w:rsidR="00224645" w:rsidRPr="001F35F8" w:rsidRDefault="00224645" w:rsidP="00224645">
      <w:r w:rsidRPr="001F35F8">
        <w:rPr>
          <w:b/>
        </w:rPr>
        <w:t>Квартал</w:t>
      </w:r>
      <w:r w:rsidRPr="001F35F8">
        <w:t xml:space="preserve"> – планировочный элемент жилой застройки в границах красных линий, ограниченный магистральными или жилыми улицами.</w:t>
      </w:r>
    </w:p>
    <w:p w:rsidR="0074674F" w:rsidRDefault="0074674F" w:rsidP="0074674F">
      <w:proofErr w:type="spellStart"/>
      <w:r w:rsidRPr="00AC4AFC">
        <w:rPr>
          <w:b/>
        </w:rPr>
        <w:t>Маломобильные</w:t>
      </w:r>
      <w:proofErr w:type="spellEnd"/>
      <w:r w:rsidRPr="00AC4AFC">
        <w:rPr>
          <w:b/>
        </w:rPr>
        <w:t xml:space="preserve"> группы населения</w:t>
      </w:r>
      <w:r w:rsidR="004F1AAF" w:rsidRPr="00AC4AFC">
        <w:t xml:space="preserve"> – </w:t>
      </w:r>
      <w:r w:rsidRPr="00AC4AFC">
        <w:t>люди, испытывающие затруднения при самостоятельном передвижении, получении услуги, необходимой информации или при ориентировании в пространстве (инвалиды, люди с временным нарушением здоровья, беременные женщины, люди преклонного возраста, люди с детскими колясками и т.п.).</w:t>
      </w:r>
    </w:p>
    <w:p w:rsidR="00224645" w:rsidRPr="00AC4AFC" w:rsidRDefault="00224645" w:rsidP="0074674F">
      <w:r w:rsidRPr="001F35F8">
        <w:rPr>
          <w:b/>
        </w:rPr>
        <w:t>Микрорайон</w:t>
      </w:r>
      <w:r w:rsidRPr="001F35F8">
        <w:t xml:space="preserve"> – планировочный элемент жилой застройки</w:t>
      </w:r>
    </w:p>
    <w:p w:rsidR="0074674F" w:rsidRPr="00AC4AFC" w:rsidRDefault="004F1AAF" w:rsidP="0074674F">
      <w:r w:rsidRPr="00AC4AFC">
        <w:rPr>
          <w:b/>
        </w:rPr>
        <w:t>Муниципальное образование</w:t>
      </w:r>
      <w:r w:rsidRPr="00AC4AFC">
        <w:t xml:space="preserve"> – </w:t>
      </w:r>
      <w:r w:rsidR="0074674F" w:rsidRPr="00AC4AFC">
        <w:t>муниципальный район, городское или сельское поселение, городской округ.</w:t>
      </w:r>
    </w:p>
    <w:p w:rsidR="0074674F" w:rsidRPr="00AC4AFC" w:rsidRDefault="004F1AAF" w:rsidP="0074674F">
      <w:r w:rsidRPr="00AC4AFC">
        <w:rPr>
          <w:b/>
        </w:rPr>
        <w:t>Населенный пункт</w:t>
      </w:r>
      <w:r w:rsidRPr="00AC4AFC">
        <w:t xml:space="preserve"> – </w:t>
      </w:r>
      <w:r w:rsidR="0074674F" w:rsidRPr="00AC4AFC">
        <w:t xml:space="preserve">часть территории </w:t>
      </w:r>
      <w:r w:rsidR="00DD4C9B" w:rsidRPr="00AC4AFC">
        <w:t>Владимирской</w:t>
      </w:r>
      <w:r w:rsidR="0074674F" w:rsidRPr="00AC4AFC">
        <w:t xml:space="preserve"> области, имеющая установленный статус, официальное наименование, сосредоточенную застройку в пределах фиксированной границы, являющаяся местом постоянного или преимущественного проживания и жизнедеятельности людей.</w:t>
      </w:r>
    </w:p>
    <w:p w:rsidR="0074674F" w:rsidRPr="00AC4AFC" w:rsidRDefault="0074674F" w:rsidP="0074674F">
      <w:r w:rsidRPr="00AC4AFC">
        <w:rPr>
          <w:b/>
        </w:rPr>
        <w:t>Общественный центр</w:t>
      </w:r>
      <w:r w:rsidR="004F1AAF" w:rsidRPr="00AC4AFC">
        <w:t xml:space="preserve"> – </w:t>
      </w:r>
      <w:r w:rsidRPr="00AC4AFC">
        <w:t>комплекс общественных зданий и сооружений или соответствующая функциональная зона, предназначенные для преимущественного размещения объектов обслуживания населения и осуществления различных общественных процессов.</w:t>
      </w:r>
    </w:p>
    <w:p w:rsidR="00962A23" w:rsidRPr="00AC4AFC" w:rsidRDefault="00962A23" w:rsidP="00962A23">
      <w:r w:rsidRPr="00AC4AFC">
        <w:rPr>
          <w:b/>
        </w:rPr>
        <w:t>Объекты местного значения</w:t>
      </w:r>
      <w:r w:rsidRPr="00AC4AFC">
        <w:t xml:space="preserve"> –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законами </w:t>
      </w:r>
      <w:r w:rsidR="00FF5C94" w:rsidRPr="00AC4AFC">
        <w:t>Владимирской</w:t>
      </w:r>
      <w:r w:rsidRPr="00AC4AFC">
        <w:t xml:space="preserve"> области, уставом муниципального образования, и оказывают существенное влияние на социально-экономическое развитие поселения.</w:t>
      </w:r>
    </w:p>
    <w:p w:rsidR="0074674F" w:rsidRPr="00AC4AFC" w:rsidRDefault="0074674F" w:rsidP="0074674F">
      <w:r w:rsidRPr="00AC4AFC">
        <w:rPr>
          <w:b/>
        </w:rPr>
        <w:t>Озелененные территории</w:t>
      </w:r>
      <w:r w:rsidR="004F1AAF" w:rsidRPr="00AC4AFC">
        <w:t xml:space="preserve"> – </w:t>
      </w:r>
      <w:r w:rsidRPr="00AC4AFC">
        <w:t>часть территории природного комплекса, на которой располагаются природные и искусственно созданные садово</w:t>
      </w:r>
      <w:r w:rsidR="004F1AAF" w:rsidRPr="00AC4AFC">
        <w:t xml:space="preserve">-парковые комплексы и объекты – </w:t>
      </w:r>
      <w:r w:rsidRPr="00AC4AFC">
        <w:t>парк, сад, сквер, бульвар; территории жилых, общественно-деловых и других территориальных зон, часть поверхности которых занята зелеными насаждениями и другим растительным покровом.</w:t>
      </w:r>
    </w:p>
    <w:p w:rsidR="0074674F" w:rsidRPr="00AC4AFC" w:rsidRDefault="004F1AAF" w:rsidP="0074674F">
      <w:r w:rsidRPr="00AC4AFC">
        <w:rPr>
          <w:b/>
        </w:rPr>
        <w:t>Парковка</w:t>
      </w:r>
      <w:r w:rsidRPr="00AC4AFC">
        <w:t xml:space="preserve"> – </w:t>
      </w:r>
      <w:r w:rsidR="0074674F" w:rsidRPr="00AC4AFC">
        <w:t xml:space="preserve">специально обозначенное и при необходимости обустроенное и оборудованное место, </w:t>
      </w:r>
      <w:proofErr w:type="gramStart"/>
      <w:r w:rsidR="0074674F" w:rsidRPr="00AC4AFC">
        <w:t>являющееся</w:t>
      </w:r>
      <w:proofErr w:type="gramEnd"/>
      <w:r w:rsidR="0074674F" w:rsidRPr="00AC4AFC"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="0074674F" w:rsidRPr="00AC4AFC">
        <w:t>подэстакадных</w:t>
      </w:r>
      <w:proofErr w:type="spellEnd"/>
      <w:r w:rsidR="0074674F" w:rsidRPr="00AC4AFC">
        <w:t xml:space="preserve"> или </w:t>
      </w:r>
      <w:proofErr w:type="spellStart"/>
      <w:r w:rsidR="0074674F" w:rsidRPr="00AC4AFC">
        <w:t>подмостовых</w:t>
      </w:r>
      <w:proofErr w:type="spellEnd"/>
      <w:r w:rsidR="0074674F" w:rsidRPr="00AC4AFC">
        <w:t xml:space="preserve"> пространств, площадей и иных объектов улично-дорожной сети, зданий,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</w:t>
      </w:r>
      <w:r w:rsidR="0074674F" w:rsidRPr="00AC4AFC">
        <w:lastRenderedPageBreak/>
        <w:t>собственника земельного участка либо собственника соответствующей части здания, строения или сооружения.</w:t>
      </w:r>
    </w:p>
    <w:p w:rsidR="0074674F" w:rsidRPr="00AC4AFC" w:rsidRDefault="0074674F" w:rsidP="0074674F">
      <w:r w:rsidRPr="00AC4AFC">
        <w:rPr>
          <w:b/>
        </w:rPr>
        <w:t>Пожарная безопасность</w:t>
      </w:r>
      <w:r w:rsidR="004F1AAF" w:rsidRPr="00AC4AFC">
        <w:t xml:space="preserve"> – </w:t>
      </w:r>
      <w:r w:rsidRPr="00AC4AFC">
        <w:t>состояние объекта защиты, характеризуемое возможностью предотвращения возникновения и развития пожара, а также воздействия на людей и имущество опасных факторов пожара.</w:t>
      </w:r>
    </w:p>
    <w:p w:rsidR="0074674F" w:rsidRPr="00AC4AFC" w:rsidRDefault="00F159F9" w:rsidP="0074674F">
      <w:r w:rsidRPr="00AC4AFC">
        <w:rPr>
          <w:b/>
        </w:rPr>
        <w:t>Придомовая территория</w:t>
      </w:r>
      <w:r w:rsidRPr="00AC4AFC">
        <w:t xml:space="preserve"> – </w:t>
      </w:r>
      <w:r w:rsidR="0074674F" w:rsidRPr="00AC4AFC">
        <w:t>земельный участок жилого здания в границах, определяемых градостроительным планом земельного участка, в состав которого входят площадки дворового благоустройства (площадки для игр детей, отдыха взрослого населения, занятия физкультурой, хозяйственных целей и выгула собак, в том числе озелененные, стоянки автомобилей (гостевые автостоянки)), тротуары, пешеходные дорожки и дворовые проезды.</w:t>
      </w:r>
    </w:p>
    <w:p w:rsidR="00962A23" w:rsidRPr="00AC4AFC" w:rsidRDefault="00962A23" w:rsidP="00962A23">
      <w:r w:rsidRPr="00AC4AFC">
        <w:rPr>
          <w:b/>
        </w:rPr>
        <w:t>Противорадиационное укрытие (</w:t>
      </w:r>
      <w:proofErr w:type="gramStart"/>
      <w:r w:rsidRPr="00AC4AFC">
        <w:rPr>
          <w:b/>
        </w:rPr>
        <w:t>ПРУ</w:t>
      </w:r>
      <w:proofErr w:type="gramEnd"/>
      <w:r w:rsidRPr="00AC4AFC">
        <w:rPr>
          <w:b/>
        </w:rPr>
        <w:t>)</w:t>
      </w:r>
      <w:r w:rsidRPr="00AC4AFC">
        <w:t xml:space="preserve"> – защитное сооружение, обеспечивающее защиту укрываемых от воздействия ионизирующих излучений при радиоактивном заражении (загрязнении) местности и допускающее непрерывное пребывание в нем укрываемых в течение определенного времени.</w:t>
      </w:r>
    </w:p>
    <w:p w:rsidR="0074674F" w:rsidRDefault="00F159F9" w:rsidP="0074674F">
      <w:r w:rsidRPr="00AC4AFC">
        <w:rPr>
          <w:b/>
        </w:rPr>
        <w:t>Сельское поселение</w:t>
      </w:r>
      <w:r w:rsidRPr="00AC4AFC">
        <w:t xml:space="preserve"> – </w:t>
      </w:r>
      <w:r w:rsidR="0074674F" w:rsidRPr="00AC4AFC">
        <w:t>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224645" w:rsidRPr="001F35F8" w:rsidRDefault="00224645" w:rsidP="00224645">
      <w:r w:rsidRPr="001F35F8">
        <w:rPr>
          <w:b/>
        </w:rPr>
        <w:t>Твердые коммунальные отходы</w:t>
      </w:r>
      <w:r w:rsidRPr="001F35F8">
        <w:t xml:space="preserve"> –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962A23" w:rsidRDefault="00962A23" w:rsidP="00962A23">
      <w:proofErr w:type="gramStart"/>
      <w:r w:rsidRPr="00AC4AFC">
        <w:rPr>
          <w:b/>
        </w:rPr>
        <w:t>Убежище гражданской обороны (убежище ГО)</w:t>
      </w:r>
      <w:r w:rsidRPr="00AC4AFC">
        <w:t xml:space="preserve"> – защитное сооружение гражданской обороны, обеспечивающее в течение определенного времени защиту укрываемых от воздействий поражающих факторов ядерного оружия и обычных средств поражения, бактериальных (биологических) средств, отравляющих веществ, а также при необходимости от катастрофического затопления, химически опасных веществ, радиоактивных продуктов при разрушении ядерных энергоустановок, высоких температур и продуктов горения при пожаре.</w:t>
      </w:r>
      <w:proofErr w:type="gramEnd"/>
    </w:p>
    <w:p w:rsidR="00906B3C" w:rsidRDefault="00906B3C" w:rsidP="00906B3C">
      <w:r>
        <w:rPr>
          <w:rStyle w:val="af7"/>
          <w:bCs w:val="0"/>
        </w:rPr>
        <w:t>Улично-дорожная сеть (УДС)</w:t>
      </w:r>
      <w:r w:rsidRPr="00906B3C">
        <w:rPr>
          <w:rStyle w:val="af7"/>
          <w:b w:val="0"/>
          <w:bCs w:val="0"/>
        </w:rPr>
        <w:t xml:space="preserve"> </w:t>
      </w:r>
      <w:proofErr w:type="gramStart"/>
      <w:r w:rsidRPr="00906B3C">
        <w:rPr>
          <w:rStyle w:val="af7"/>
          <w:b w:val="0"/>
          <w:bCs w:val="0"/>
        </w:rPr>
        <w:t>–</w:t>
      </w:r>
      <w:r>
        <w:t>с</w:t>
      </w:r>
      <w:proofErr w:type="gramEnd"/>
      <w:r>
        <w:t>истема объектов капитального строительства, включая улицы и дороги различных категорий и входящие в их состав объекты дорожно-мостового строительства (путепроводы, мосты, туннели, эстакады и другие подобные сооружения), предназначенные для движения транспортных средств и пешеходов, проектируемые с учетом перспективного роста интенсивности движения и обеспечения возможности прокладки инженерных коммуникаций. Границы УДС закрепляются красными линиями. Территория, занимаемая УДС, относится к землям общего пользования транспортного назначения.</w:t>
      </w:r>
    </w:p>
    <w:p w:rsidR="0074674F" w:rsidRPr="00AC4AFC" w:rsidRDefault="0074674F" w:rsidP="0074674F">
      <w:r w:rsidRPr="00AC4AFC">
        <w:rPr>
          <w:b/>
        </w:rPr>
        <w:t>Устойч</w:t>
      </w:r>
      <w:r w:rsidR="00F159F9" w:rsidRPr="00AC4AFC">
        <w:rPr>
          <w:b/>
        </w:rPr>
        <w:t>ивое развитие территорий</w:t>
      </w:r>
      <w:r w:rsidR="00F159F9" w:rsidRPr="00AC4AFC">
        <w:t xml:space="preserve"> – </w:t>
      </w:r>
      <w:r w:rsidRPr="00AC4AFC">
        <w:t xml:space="preserve">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</w:t>
      </w:r>
      <w:r w:rsidRPr="00AC4AFC">
        <w:lastRenderedPageBreak/>
        <w:t>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74674F" w:rsidRPr="00AC4AFC" w:rsidRDefault="0074674F" w:rsidP="0074674F">
      <w:r w:rsidRPr="00AC4AFC">
        <w:rPr>
          <w:b/>
        </w:rPr>
        <w:t>Чрезвычайная ситуация</w:t>
      </w:r>
      <w:r w:rsidR="00F159F9" w:rsidRPr="00AC4AFC">
        <w:t xml:space="preserve"> – </w:t>
      </w:r>
      <w:r w:rsidRPr="00AC4AFC">
        <w:t>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973C3C" w:rsidRPr="00AC4AFC" w:rsidRDefault="00095F03" w:rsidP="00973C3C">
      <w:pPr>
        <w:pStyle w:val="2"/>
      </w:pPr>
      <w:bookmarkStart w:id="134" w:name="_Toc493858558"/>
      <w:r w:rsidRPr="00AC4AFC">
        <w:t>2.</w:t>
      </w:r>
      <w:r w:rsidR="004835CD" w:rsidRPr="00AC4AFC">
        <w:t>6</w:t>
      </w:r>
      <w:r w:rsidRPr="00AC4AFC">
        <w:t xml:space="preserve">. </w:t>
      </w:r>
      <w:r w:rsidR="00973C3C" w:rsidRPr="00AC4AFC">
        <w:t>Перечень законодательных и нормативно-правовых актов, использованных при разработке нормативов градостроительного проектирования</w:t>
      </w:r>
      <w:bookmarkEnd w:id="134"/>
    </w:p>
    <w:p w:rsidR="00973C3C" w:rsidRPr="00AC4AFC" w:rsidRDefault="00973C3C" w:rsidP="00070A9A">
      <w:pPr>
        <w:pStyle w:val="131"/>
        <w:rPr>
          <w:lang w:val="ru-RU"/>
        </w:rPr>
      </w:pPr>
      <w:r w:rsidRPr="00AC4AFC">
        <w:rPr>
          <w:lang w:val="ru-RU"/>
        </w:rPr>
        <w:t xml:space="preserve">Федеральные </w:t>
      </w:r>
      <w:r w:rsidR="00D941CB" w:rsidRPr="00AC4AFC">
        <w:rPr>
          <w:lang w:val="ru-RU"/>
        </w:rPr>
        <w:t xml:space="preserve">законодательные и </w:t>
      </w:r>
      <w:r w:rsidRPr="00AC4AFC">
        <w:rPr>
          <w:lang w:val="ru-RU"/>
        </w:rPr>
        <w:t>нормативно-правовые акты</w:t>
      </w:r>
    </w:p>
    <w:p w:rsidR="00973C3C" w:rsidRPr="00AC4AFC" w:rsidRDefault="00973C3C" w:rsidP="008835AF">
      <w:pPr>
        <w:pStyle w:val="a8"/>
        <w:numPr>
          <w:ilvl w:val="0"/>
          <w:numId w:val="28"/>
        </w:numPr>
        <w:ind w:hanging="436"/>
      </w:pPr>
      <w:r w:rsidRPr="00AC4AFC">
        <w:t>Градостроитель</w:t>
      </w:r>
      <w:r w:rsidR="00E02ABC" w:rsidRPr="00AC4AFC">
        <w:t>ный кодекс Российской Федерации;</w:t>
      </w:r>
    </w:p>
    <w:p w:rsidR="00973C3C" w:rsidRPr="00AC4AFC" w:rsidRDefault="00973C3C" w:rsidP="008835AF">
      <w:pPr>
        <w:pStyle w:val="a8"/>
        <w:numPr>
          <w:ilvl w:val="0"/>
          <w:numId w:val="28"/>
        </w:numPr>
        <w:ind w:hanging="436"/>
      </w:pPr>
      <w:r w:rsidRPr="00AC4AFC">
        <w:t>Вод</w:t>
      </w:r>
      <w:r w:rsidR="00E02ABC" w:rsidRPr="00AC4AFC">
        <w:t>ный кодекс Российской Федерации;</w:t>
      </w:r>
    </w:p>
    <w:p w:rsidR="00973C3C" w:rsidRPr="00AC4AFC" w:rsidRDefault="00973C3C" w:rsidP="008835AF">
      <w:pPr>
        <w:pStyle w:val="a8"/>
        <w:numPr>
          <w:ilvl w:val="0"/>
          <w:numId w:val="28"/>
        </w:numPr>
        <w:ind w:hanging="436"/>
      </w:pPr>
      <w:r w:rsidRPr="00AC4AFC">
        <w:t>Федеральный закон Российской Федерации от 6 октября 2003 года № 131-ФЗ «Об общих принципах организации местного самоупр</w:t>
      </w:r>
      <w:r w:rsidR="00E02ABC" w:rsidRPr="00AC4AFC">
        <w:t>авления в Российской Федерации»;</w:t>
      </w:r>
    </w:p>
    <w:p w:rsidR="00973C3C" w:rsidRPr="00AC4AFC" w:rsidRDefault="00973C3C" w:rsidP="008835AF">
      <w:pPr>
        <w:pStyle w:val="a8"/>
        <w:numPr>
          <w:ilvl w:val="0"/>
          <w:numId w:val="28"/>
        </w:numPr>
        <w:ind w:hanging="436"/>
      </w:pPr>
      <w:r w:rsidRPr="00AC4AFC">
        <w:t>Федеральный закон №89-ФЗ от 24 июня 1998 «Об отхо</w:t>
      </w:r>
      <w:r w:rsidR="00E02ABC" w:rsidRPr="00AC4AFC">
        <w:t>дах производства и потребления»;</w:t>
      </w:r>
    </w:p>
    <w:p w:rsidR="00973C3C" w:rsidRPr="00AC4AFC" w:rsidRDefault="00973C3C" w:rsidP="008835AF">
      <w:pPr>
        <w:pStyle w:val="a8"/>
        <w:numPr>
          <w:ilvl w:val="0"/>
          <w:numId w:val="28"/>
        </w:numPr>
        <w:ind w:hanging="436"/>
      </w:pPr>
      <w:r w:rsidRPr="00AC4AFC">
        <w:t>Федеральный закон от 22.07.2008 № 123-ФЗ «Технический регламент о тре</w:t>
      </w:r>
      <w:r w:rsidR="00E02ABC" w:rsidRPr="00AC4AFC">
        <w:t>бованиях пожарной безопасности»;</w:t>
      </w:r>
    </w:p>
    <w:p w:rsidR="00973C3C" w:rsidRPr="00AC4AFC" w:rsidRDefault="00973C3C" w:rsidP="008835AF">
      <w:pPr>
        <w:pStyle w:val="a8"/>
        <w:numPr>
          <w:ilvl w:val="0"/>
          <w:numId w:val="28"/>
        </w:numPr>
        <w:ind w:hanging="436"/>
      </w:pPr>
      <w:r w:rsidRPr="00AC4AFC"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E02ABC" w:rsidRPr="00AC4AFC">
        <w:t>;</w:t>
      </w:r>
    </w:p>
    <w:p w:rsidR="00A247D3" w:rsidRPr="00AC4AFC" w:rsidRDefault="00A247D3" w:rsidP="008835AF">
      <w:pPr>
        <w:pStyle w:val="a8"/>
        <w:numPr>
          <w:ilvl w:val="0"/>
          <w:numId w:val="28"/>
        </w:numPr>
        <w:ind w:hanging="436"/>
      </w:pPr>
      <w:r w:rsidRPr="00AC4AFC">
        <w:t>Федеральный закон от 07.07.2003 № 126-ФЗ «О связи»;</w:t>
      </w:r>
    </w:p>
    <w:p w:rsidR="00973C3C" w:rsidRPr="00AC4AFC" w:rsidRDefault="00973C3C" w:rsidP="008835AF">
      <w:pPr>
        <w:pStyle w:val="a8"/>
        <w:numPr>
          <w:ilvl w:val="0"/>
          <w:numId w:val="28"/>
        </w:numPr>
        <w:ind w:hanging="436"/>
      </w:pPr>
      <w:r w:rsidRPr="00AC4AFC">
        <w:t>Распоряжение Правительства Российской Федерации от 3 июля 1996 года № 1063-р</w:t>
      </w:r>
      <w:r w:rsidR="00E02ABC" w:rsidRPr="00AC4AFC">
        <w:t xml:space="preserve"> «Социальные нормативы и нормы»;</w:t>
      </w:r>
    </w:p>
    <w:p w:rsidR="00973C3C" w:rsidRPr="00AC4AFC" w:rsidRDefault="00973C3C" w:rsidP="008835AF">
      <w:pPr>
        <w:pStyle w:val="a8"/>
        <w:numPr>
          <w:ilvl w:val="0"/>
          <w:numId w:val="28"/>
        </w:numPr>
        <w:ind w:hanging="436"/>
      </w:pPr>
      <w:r w:rsidRPr="00AC4AFC">
        <w:t>Распоряжение Министерства культуры Российской Федерации от 27 июля 2016 года № Р-948 «Методические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</w:t>
      </w:r>
      <w:r w:rsidR="00E02ABC" w:rsidRPr="00AC4AFC">
        <w:t xml:space="preserve"> услугами организаций культуры»;</w:t>
      </w:r>
    </w:p>
    <w:p w:rsidR="00A247D3" w:rsidRPr="00AC4AFC" w:rsidRDefault="00A247D3" w:rsidP="008835AF">
      <w:pPr>
        <w:pStyle w:val="a8"/>
        <w:numPr>
          <w:ilvl w:val="0"/>
          <w:numId w:val="28"/>
        </w:numPr>
        <w:ind w:hanging="436"/>
      </w:pPr>
      <w:r w:rsidRPr="00AC4AFC">
        <w:t>Распоряжение Министерства транспорта Российской Федерации от 31 января 2017 года № НА-19-р «Об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транспортом»;</w:t>
      </w:r>
    </w:p>
    <w:p w:rsidR="00973C3C" w:rsidRPr="00AC4AFC" w:rsidRDefault="00973C3C" w:rsidP="008835AF">
      <w:pPr>
        <w:pStyle w:val="a8"/>
        <w:numPr>
          <w:ilvl w:val="0"/>
          <w:numId w:val="28"/>
        </w:numPr>
        <w:ind w:hanging="436"/>
      </w:pPr>
      <w:r w:rsidRPr="00AC4AFC">
        <w:t xml:space="preserve">Постановление Правительства Российской Федерации от 22 декабря 2012 года № 1376 «Об утверждении </w:t>
      </w:r>
      <w:proofErr w:type="gramStart"/>
      <w:r w:rsidRPr="00AC4AFC">
        <w:t>Правил организации деятельности многофункциональных центров предоставления государ</w:t>
      </w:r>
      <w:r w:rsidR="00E02ABC" w:rsidRPr="00AC4AFC">
        <w:t>ственных</w:t>
      </w:r>
      <w:proofErr w:type="gramEnd"/>
      <w:r w:rsidR="00E02ABC" w:rsidRPr="00AC4AFC">
        <w:t xml:space="preserve"> и муниципальных услуг»;</w:t>
      </w:r>
    </w:p>
    <w:p w:rsidR="00A247D3" w:rsidRPr="00AC4AFC" w:rsidRDefault="00A247D3" w:rsidP="008835AF">
      <w:pPr>
        <w:pStyle w:val="a8"/>
        <w:numPr>
          <w:ilvl w:val="0"/>
          <w:numId w:val="28"/>
        </w:numPr>
        <w:ind w:hanging="436"/>
      </w:pPr>
      <w:r w:rsidRPr="00AC4AFC">
        <w:t>Приказом Министерства здравоохранения Российской Федерации от 27 февраля 2016 г. № 132н «О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населения»;</w:t>
      </w:r>
    </w:p>
    <w:p w:rsidR="00973C3C" w:rsidRPr="00AC4AFC" w:rsidRDefault="00973C3C" w:rsidP="008835AF">
      <w:pPr>
        <w:pStyle w:val="a8"/>
        <w:numPr>
          <w:ilvl w:val="0"/>
          <w:numId w:val="28"/>
        </w:numPr>
        <w:ind w:hanging="436"/>
      </w:pPr>
      <w:proofErr w:type="gramStart"/>
      <w:r w:rsidRPr="00AC4AFC">
        <w:t xml:space="preserve">Методические рекомендации </w:t>
      </w:r>
      <w:proofErr w:type="spellStart"/>
      <w:r w:rsidRPr="00AC4AFC">
        <w:t>Минобрнауки</w:t>
      </w:r>
      <w:proofErr w:type="spellEnd"/>
      <w:r w:rsidRPr="00AC4AFC">
        <w:t xml:space="preserve"> России № АК-15/02вн от 04.05.2016 г. «Методические рекомендации по развитию сети образовательных организаций и обеспеченности населения услугами таких организаций, включающие требования </w:t>
      </w:r>
      <w:r w:rsidRPr="00AC4AFC">
        <w:lastRenderedPageBreak/>
        <w:t>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</w:t>
      </w:r>
      <w:proofErr w:type="gramEnd"/>
      <w:r w:rsidRPr="00AC4AFC">
        <w:t xml:space="preserve"> услугами сферы образования».</w:t>
      </w:r>
    </w:p>
    <w:p w:rsidR="00973C3C" w:rsidRPr="00AC4AFC" w:rsidRDefault="00D941CB" w:rsidP="00D941CB">
      <w:pPr>
        <w:pStyle w:val="131"/>
        <w:rPr>
          <w:lang w:val="ru-RU"/>
        </w:rPr>
      </w:pPr>
      <w:r w:rsidRPr="00AC4AFC">
        <w:rPr>
          <w:lang w:val="ru-RU"/>
        </w:rPr>
        <w:t>Законодательные и нормативно-правовые акты</w:t>
      </w:r>
      <w:r w:rsidR="00F71CC6">
        <w:rPr>
          <w:lang w:val="ru-RU"/>
        </w:rPr>
        <w:t xml:space="preserve"> </w:t>
      </w:r>
      <w:r w:rsidR="000C1284" w:rsidRPr="00AC4AFC">
        <w:rPr>
          <w:lang w:val="ru-RU"/>
        </w:rPr>
        <w:t>Владимирской области</w:t>
      </w:r>
    </w:p>
    <w:p w:rsidR="00CA0B2A" w:rsidRPr="00AC4AFC" w:rsidRDefault="00CA0B2A" w:rsidP="008835AF">
      <w:pPr>
        <w:pStyle w:val="a8"/>
        <w:numPr>
          <w:ilvl w:val="0"/>
          <w:numId w:val="32"/>
        </w:numPr>
        <w:ind w:left="709" w:hanging="425"/>
      </w:pPr>
      <w:r w:rsidRPr="00AC4AFC">
        <w:t>Закон Владимирской области от 13.07.2004 № 65-ОЗ «О регулировании градостроительной деятельности на территории Владимирской области»;</w:t>
      </w:r>
    </w:p>
    <w:p w:rsidR="00CA0B2A" w:rsidRPr="00AC4AFC" w:rsidRDefault="00CA0B2A" w:rsidP="008835AF">
      <w:pPr>
        <w:pStyle w:val="a8"/>
        <w:numPr>
          <w:ilvl w:val="0"/>
          <w:numId w:val="32"/>
        </w:numPr>
        <w:ind w:left="709" w:hanging="425"/>
      </w:pPr>
      <w:r w:rsidRPr="00AC4AFC">
        <w:t>Закон Владимирской области от 08 февраля 2000 года № 4-03 «О социальной норме площади жилья во Владимирской области»;</w:t>
      </w:r>
    </w:p>
    <w:p w:rsidR="00A247D3" w:rsidRDefault="000C1284" w:rsidP="008835AF">
      <w:pPr>
        <w:pStyle w:val="a8"/>
        <w:numPr>
          <w:ilvl w:val="0"/>
          <w:numId w:val="32"/>
        </w:numPr>
        <w:ind w:left="709" w:hanging="425"/>
      </w:pPr>
      <w:r w:rsidRPr="00AC4AFC">
        <w:t>Н</w:t>
      </w:r>
      <w:r w:rsidR="00A247D3" w:rsidRPr="00AC4AFC">
        <w:t>ормативы градостроительного проекти</w:t>
      </w:r>
      <w:r w:rsidR="00AF762A" w:rsidRPr="00AC4AFC">
        <w:t xml:space="preserve">рования </w:t>
      </w:r>
      <w:r w:rsidR="00CA0B2A" w:rsidRPr="00AC4AFC">
        <w:t>Владимирской</w:t>
      </w:r>
      <w:r w:rsidR="00AF762A" w:rsidRPr="00AC4AFC">
        <w:t xml:space="preserve"> области;</w:t>
      </w:r>
    </w:p>
    <w:p w:rsidR="005C2438" w:rsidRPr="00AC4AFC" w:rsidRDefault="005C2438" w:rsidP="008835AF">
      <w:pPr>
        <w:pStyle w:val="a8"/>
        <w:numPr>
          <w:ilvl w:val="0"/>
          <w:numId w:val="32"/>
        </w:numPr>
        <w:ind w:left="709" w:hanging="425"/>
      </w:pPr>
      <w:r>
        <w:t>Постановление департамента развития предпринимательства, торговли и сферы услуг администрации Владимирской области от 05.12.2016 г. № 11 «Об утверждении нормативов минимальной обеспеченности населения Владимирской области площадью торговых объектов».</w:t>
      </w:r>
    </w:p>
    <w:p w:rsidR="00973C3C" w:rsidRPr="00BA3A4F" w:rsidRDefault="00D941CB" w:rsidP="005C2438">
      <w:pPr>
        <w:pStyle w:val="131"/>
        <w:rPr>
          <w:lang w:val="ru-RU"/>
        </w:rPr>
      </w:pPr>
      <w:r w:rsidRPr="00BA3A4F">
        <w:rPr>
          <w:lang w:val="ru-RU"/>
        </w:rPr>
        <w:t>Законодательные и нормативно-правовые акты</w:t>
      </w:r>
      <w:r w:rsidR="00F71CC6">
        <w:rPr>
          <w:lang w:val="ru-RU"/>
        </w:rPr>
        <w:t xml:space="preserve"> </w:t>
      </w:r>
      <w:r w:rsidR="004D219B">
        <w:rPr>
          <w:lang w:val="ru-RU"/>
        </w:rPr>
        <w:t>округа Муром</w:t>
      </w:r>
    </w:p>
    <w:p w:rsidR="00B42711" w:rsidRDefault="007F153F" w:rsidP="008835AF">
      <w:pPr>
        <w:pStyle w:val="a8"/>
        <w:numPr>
          <w:ilvl w:val="0"/>
          <w:numId w:val="37"/>
        </w:numPr>
        <w:spacing w:line="240" w:lineRule="auto"/>
        <w:ind w:left="709" w:hanging="425"/>
      </w:pPr>
      <w:r>
        <w:t xml:space="preserve">Решение Совета народных депутатов </w:t>
      </w:r>
      <w:r w:rsidR="004D219B">
        <w:t>округа Муром</w:t>
      </w:r>
      <w:r>
        <w:t xml:space="preserve"> от 28.03.2006 № 80 «Об утверждении «Порядка ведения учета граждан, нуждающихся в улучшении жилищных условий, и предоставления таким гражданам жилых помещений по договорам социального найма на территории </w:t>
      </w:r>
      <w:r w:rsidR="004D219B">
        <w:t>округа Муром</w:t>
      </w:r>
      <w:r>
        <w:t>»</w:t>
      </w:r>
      <w:proofErr w:type="gramStart"/>
      <w:r>
        <w:t xml:space="preserve"> ;</w:t>
      </w:r>
      <w:proofErr w:type="gramEnd"/>
    </w:p>
    <w:p w:rsidR="007F153F" w:rsidRDefault="007F153F" w:rsidP="007F153F">
      <w:pPr>
        <w:pStyle w:val="a8"/>
        <w:numPr>
          <w:ilvl w:val="0"/>
          <w:numId w:val="37"/>
        </w:numPr>
        <w:spacing w:line="240" w:lineRule="auto"/>
        <w:ind w:left="709" w:hanging="425"/>
      </w:pPr>
      <w:r w:rsidRPr="00FE0140">
        <w:t xml:space="preserve">Правила благоустройства </w:t>
      </w:r>
      <w:r>
        <w:t>и содержания территорий в округе Муром;</w:t>
      </w:r>
    </w:p>
    <w:p w:rsidR="007F153F" w:rsidRDefault="007F153F" w:rsidP="008835AF">
      <w:pPr>
        <w:pStyle w:val="a8"/>
        <w:numPr>
          <w:ilvl w:val="0"/>
          <w:numId w:val="37"/>
        </w:numPr>
        <w:spacing w:line="240" w:lineRule="auto"/>
        <w:ind w:left="709" w:hanging="425"/>
      </w:pPr>
      <w:r>
        <w:t xml:space="preserve">Муниципальная программа </w:t>
      </w:r>
      <w:r w:rsidRPr="00AC4AFC">
        <w:t xml:space="preserve">«Развитие образования </w:t>
      </w:r>
      <w:r>
        <w:t>в округе Муром» на</w:t>
      </w:r>
      <w:r w:rsidRPr="00AC4AFC">
        <w:t xml:space="preserve"> 201</w:t>
      </w:r>
      <w:r>
        <w:t>7</w:t>
      </w:r>
      <w:r w:rsidRPr="00AC4AFC">
        <w:t>-20</w:t>
      </w:r>
      <w:r>
        <w:t>19</w:t>
      </w:r>
      <w:r w:rsidRPr="00AC4AFC">
        <w:t xml:space="preserve"> годы</w:t>
      </w:r>
      <w:r>
        <w:t>;</w:t>
      </w:r>
    </w:p>
    <w:p w:rsidR="007F153F" w:rsidRDefault="007F153F" w:rsidP="007F153F">
      <w:pPr>
        <w:pStyle w:val="a8"/>
        <w:numPr>
          <w:ilvl w:val="0"/>
          <w:numId w:val="37"/>
        </w:numPr>
        <w:spacing w:line="240" w:lineRule="auto"/>
        <w:ind w:left="709" w:hanging="425"/>
      </w:pPr>
      <w:r>
        <w:t>Устав муниципального образования округ Муром Владимирской области в новой редакции.</w:t>
      </w:r>
    </w:p>
    <w:p w:rsidR="00973C3C" w:rsidRPr="00AC4AFC" w:rsidRDefault="00973C3C" w:rsidP="00D941CB">
      <w:pPr>
        <w:pStyle w:val="131"/>
        <w:rPr>
          <w:lang w:val="ru-RU"/>
        </w:rPr>
      </w:pPr>
      <w:r w:rsidRPr="00AC4AFC">
        <w:rPr>
          <w:lang w:val="ru-RU"/>
        </w:rPr>
        <w:t>Строительные нормы и правила, своды правил по проектированию и строительству</w:t>
      </w:r>
      <w:r w:rsidR="00D941CB" w:rsidRPr="00AC4AFC">
        <w:rPr>
          <w:lang w:val="ru-RU"/>
        </w:rPr>
        <w:t>, санитарные правила и нормы</w:t>
      </w:r>
    </w:p>
    <w:p w:rsidR="00973C3C" w:rsidRPr="00AC4AFC" w:rsidRDefault="001514EC" w:rsidP="008835AF">
      <w:pPr>
        <w:pStyle w:val="a8"/>
        <w:numPr>
          <w:ilvl w:val="0"/>
          <w:numId w:val="36"/>
        </w:numPr>
        <w:ind w:left="709" w:hanging="425"/>
      </w:pPr>
      <w:r>
        <w:t>СП 42.13330.2016 «</w:t>
      </w:r>
      <w:proofErr w:type="spellStart"/>
      <w:r>
        <w:t>СНиП</w:t>
      </w:r>
      <w:proofErr w:type="spellEnd"/>
      <w:r>
        <w:t xml:space="preserve"> 2.07.01-89* Градостроительство. Планировка и застройка городских и сельских поселений»</w:t>
      </w:r>
      <w:r w:rsidR="00B42711" w:rsidRPr="00AC4AFC">
        <w:t>;</w:t>
      </w:r>
    </w:p>
    <w:p w:rsidR="00A6393E" w:rsidRPr="00AC4AFC" w:rsidRDefault="00A6393E" w:rsidP="008835AF">
      <w:pPr>
        <w:pStyle w:val="a8"/>
        <w:numPr>
          <w:ilvl w:val="0"/>
          <w:numId w:val="36"/>
        </w:numPr>
        <w:ind w:left="709" w:hanging="425"/>
      </w:pPr>
      <w:r w:rsidRPr="00AC4AFC">
        <w:t>СП 44.13330.2011 «Административные и бытовые здания»;</w:t>
      </w:r>
    </w:p>
    <w:p w:rsidR="00A6393E" w:rsidRPr="00AC4AFC" w:rsidRDefault="00A6393E" w:rsidP="008835AF">
      <w:pPr>
        <w:pStyle w:val="a8"/>
        <w:numPr>
          <w:ilvl w:val="0"/>
          <w:numId w:val="36"/>
        </w:numPr>
        <w:ind w:left="709" w:hanging="425"/>
      </w:pPr>
      <w:r w:rsidRPr="00AC4AFC">
        <w:t>СП 35.13330.2011 «Мосты и трубы»;</w:t>
      </w:r>
    </w:p>
    <w:p w:rsidR="00A6393E" w:rsidRPr="00AC4AFC" w:rsidRDefault="00A6393E" w:rsidP="008835AF">
      <w:pPr>
        <w:pStyle w:val="a8"/>
        <w:numPr>
          <w:ilvl w:val="0"/>
          <w:numId w:val="36"/>
        </w:numPr>
        <w:ind w:left="709" w:hanging="425"/>
      </w:pPr>
      <w:r w:rsidRPr="00AC4AFC">
        <w:t>СП 122.13330.2012 «Тоннели железнодорожные и автодорожные»;</w:t>
      </w:r>
    </w:p>
    <w:p w:rsidR="00973C3C" w:rsidRPr="00AC4AFC" w:rsidRDefault="00973C3C" w:rsidP="008835AF">
      <w:pPr>
        <w:pStyle w:val="a8"/>
        <w:numPr>
          <w:ilvl w:val="0"/>
          <w:numId w:val="36"/>
        </w:numPr>
        <w:ind w:left="709" w:hanging="425"/>
      </w:pPr>
      <w:r w:rsidRPr="00AC4AFC">
        <w:t>СП 131.13330.2</w:t>
      </w:r>
      <w:r w:rsidR="00B42711" w:rsidRPr="00AC4AFC">
        <w:t>012 «Строительная климатология»;</w:t>
      </w:r>
    </w:p>
    <w:p w:rsidR="00973C3C" w:rsidRPr="00AC4AFC" w:rsidRDefault="00973C3C" w:rsidP="008835AF">
      <w:pPr>
        <w:pStyle w:val="a8"/>
        <w:numPr>
          <w:ilvl w:val="0"/>
          <w:numId w:val="36"/>
        </w:numPr>
        <w:ind w:left="709" w:hanging="425"/>
      </w:pPr>
      <w:r w:rsidRPr="00AC4AFC">
        <w:t>СП 124.1333</w:t>
      </w:r>
      <w:r w:rsidR="00B42711" w:rsidRPr="00AC4AFC">
        <w:t>0.2012 «Тепловые сети»;</w:t>
      </w:r>
    </w:p>
    <w:p w:rsidR="00A6393E" w:rsidRPr="00AC4AFC" w:rsidRDefault="00A6393E" w:rsidP="008835AF">
      <w:pPr>
        <w:pStyle w:val="a8"/>
        <w:numPr>
          <w:ilvl w:val="0"/>
          <w:numId w:val="36"/>
        </w:numPr>
        <w:ind w:left="709" w:hanging="425"/>
      </w:pPr>
      <w:r w:rsidRPr="00AC4AFC">
        <w:t>СП 50.13330.2012 «Тепловая защита зданий»;</w:t>
      </w:r>
    </w:p>
    <w:p w:rsidR="00973C3C" w:rsidRPr="00AC4AFC" w:rsidRDefault="00973C3C" w:rsidP="008835AF">
      <w:pPr>
        <w:pStyle w:val="a8"/>
        <w:numPr>
          <w:ilvl w:val="0"/>
          <w:numId w:val="36"/>
        </w:numPr>
        <w:ind w:left="709" w:hanging="425"/>
      </w:pPr>
      <w:r w:rsidRPr="00AC4AFC">
        <w:t>СП 31.13330.2012 «Водоснабжен</w:t>
      </w:r>
      <w:r w:rsidR="00B42711" w:rsidRPr="00AC4AFC">
        <w:t>ие. Наружные сети и сооружения»;</w:t>
      </w:r>
    </w:p>
    <w:p w:rsidR="00973C3C" w:rsidRPr="00AC4AFC" w:rsidRDefault="00973C3C" w:rsidP="008835AF">
      <w:pPr>
        <w:pStyle w:val="a8"/>
        <w:numPr>
          <w:ilvl w:val="0"/>
          <w:numId w:val="36"/>
        </w:numPr>
        <w:ind w:left="709" w:hanging="425"/>
      </w:pPr>
      <w:r w:rsidRPr="00AC4AFC">
        <w:t>СП 30.13330.2012 «Внутренний в</w:t>
      </w:r>
      <w:r w:rsidR="00B42711" w:rsidRPr="00AC4AFC">
        <w:t>одопровод и канализация зданий»;</w:t>
      </w:r>
    </w:p>
    <w:p w:rsidR="00973C3C" w:rsidRPr="00AC4AFC" w:rsidRDefault="00973C3C" w:rsidP="008835AF">
      <w:pPr>
        <w:pStyle w:val="a8"/>
        <w:numPr>
          <w:ilvl w:val="0"/>
          <w:numId w:val="36"/>
        </w:numPr>
        <w:ind w:left="709" w:hanging="425"/>
      </w:pPr>
      <w:r w:rsidRPr="00AC4AFC">
        <w:t>СП 32.13330.2012 «Канализац</w:t>
      </w:r>
      <w:r w:rsidR="00B42711" w:rsidRPr="00AC4AFC">
        <w:t>ия. Наружные сети и сооружения»;</w:t>
      </w:r>
    </w:p>
    <w:p w:rsidR="00973C3C" w:rsidRPr="00AC4AFC" w:rsidRDefault="00973C3C" w:rsidP="008835AF">
      <w:pPr>
        <w:pStyle w:val="a8"/>
        <w:numPr>
          <w:ilvl w:val="0"/>
          <w:numId w:val="36"/>
        </w:numPr>
        <w:ind w:left="709" w:hanging="425"/>
      </w:pPr>
      <w:r w:rsidRPr="00AC4AFC">
        <w:t>СП 118.13330.2012 «Об</w:t>
      </w:r>
      <w:r w:rsidR="00B42711" w:rsidRPr="00AC4AFC">
        <w:t>щественные здания и сооружения»;</w:t>
      </w:r>
    </w:p>
    <w:p w:rsidR="00973C3C" w:rsidRPr="00AC4AFC" w:rsidRDefault="00973C3C" w:rsidP="008835AF">
      <w:pPr>
        <w:pStyle w:val="a8"/>
        <w:numPr>
          <w:ilvl w:val="0"/>
          <w:numId w:val="36"/>
        </w:numPr>
        <w:ind w:left="709" w:hanging="425"/>
      </w:pPr>
      <w:r w:rsidRPr="00AC4AFC">
        <w:t xml:space="preserve">СП 88.13330.2014 «Защитные </w:t>
      </w:r>
      <w:r w:rsidR="00A6393E" w:rsidRPr="00AC4AFC">
        <w:t>сооружения гражданской обороны»;</w:t>
      </w:r>
    </w:p>
    <w:p w:rsidR="00973C3C" w:rsidRPr="00AC4AFC" w:rsidRDefault="00973C3C" w:rsidP="008835AF">
      <w:pPr>
        <w:pStyle w:val="a8"/>
        <w:numPr>
          <w:ilvl w:val="0"/>
          <w:numId w:val="36"/>
        </w:numPr>
        <w:ind w:left="709" w:hanging="425"/>
      </w:pPr>
      <w:r w:rsidRPr="00AC4AFC">
        <w:t>СП 112.13330.2011 «Пожарная бе</w:t>
      </w:r>
      <w:r w:rsidR="00A6393E" w:rsidRPr="00AC4AFC">
        <w:t>зопасность зданий и сооружений»;</w:t>
      </w:r>
    </w:p>
    <w:p w:rsidR="00973C3C" w:rsidRPr="00AC4AFC" w:rsidRDefault="00973C3C" w:rsidP="008835AF">
      <w:pPr>
        <w:pStyle w:val="a8"/>
        <w:numPr>
          <w:ilvl w:val="0"/>
          <w:numId w:val="36"/>
        </w:numPr>
        <w:ind w:left="709" w:hanging="425"/>
      </w:pPr>
      <w:r w:rsidRPr="00AC4AFC">
        <w:t xml:space="preserve">СП 11.13130.2009 «Места дислокации подразделений пожарной охраны. </w:t>
      </w:r>
      <w:r w:rsidR="00A6393E" w:rsidRPr="00AC4AFC">
        <w:t>Порядок и методика определения»;</w:t>
      </w:r>
    </w:p>
    <w:p w:rsidR="00A6393E" w:rsidRPr="00AC4AFC" w:rsidRDefault="00A6393E" w:rsidP="008835AF">
      <w:pPr>
        <w:pStyle w:val="a8"/>
        <w:numPr>
          <w:ilvl w:val="0"/>
          <w:numId w:val="36"/>
        </w:numPr>
        <w:ind w:left="709" w:hanging="425"/>
      </w:pPr>
      <w:r w:rsidRPr="00AC4AFC">
        <w:lastRenderedPageBreak/>
        <w:t>СП 8.13130.2009 Системы противопожарной защиты. Источники наружного противопожарного водоснабжения. Требования пожарной безопасности;</w:t>
      </w:r>
    </w:p>
    <w:p w:rsidR="00A6393E" w:rsidRPr="00AC4AFC" w:rsidRDefault="00A6393E" w:rsidP="008835AF">
      <w:pPr>
        <w:pStyle w:val="a8"/>
        <w:numPr>
          <w:ilvl w:val="0"/>
          <w:numId w:val="36"/>
        </w:numPr>
        <w:spacing w:line="240" w:lineRule="auto"/>
        <w:ind w:left="709" w:hanging="425"/>
      </w:pPr>
      <w:r w:rsidRPr="00AC4AFC">
        <w:t>СП 42-101-2003 «Общие положения по проектированию и строительству газораспределительных систем из металлических и полиэтиленовых труб»;</w:t>
      </w:r>
    </w:p>
    <w:p w:rsidR="00A6393E" w:rsidRPr="00AC4AFC" w:rsidRDefault="00E16401" w:rsidP="008835AF">
      <w:pPr>
        <w:pStyle w:val="a8"/>
        <w:numPr>
          <w:ilvl w:val="0"/>
          <w:numId w:val="36"/>
        </w:numPr>
        <w:spacing w:line="240" w:lineRule="auto"/>
        <w:ind w:left="709" w:hanging="425"/>
      </w:pPr>
      <w:r>
        <w:t>СП 59.13330.2016</w:t>
      </w:r>
      <w:r w:rsidR="00A6393E" w:rsidRPr="00AC4AFC">
        <w:t xml:space="preserve"> «Доступность зданий и сооружений для маломобильных групп населения»;</w:t>
      </w:r>
    </w:p>
    <w:p w:rsidR="00E02ABC" w:rsidRPr="00AC4AFC" w:rsidRDefault="00E02ABC" w:rsidP="008835AF">
      <w:pPr>
        <w:pStyle w:val="a8"/>
        <w:numPr>
          <w:ilvl w:val="0"/>
          <w:numId w:val="36"/>
        </w:numPr>
        <w:ind w:left="709" w:hanging="425"/>
      </w:pPr>
      <w:proofErr w:type="spellStart"/>
      <w:r w:rsidRPr="00AC4AFC">
        <w:t>СанПиН</w:t>
      </w:r>
      <w:proofErr w:type="spellEnd"/>
      <w:r w:rsidRPr="00AC4AFC">
        <w:t xml:space="preserve"> 2.2.1/2.1.1.1200-03 «Санитарно-защитные зоны и санитарная классификация предприят</w:t>
      </w:r>
      <w:r w:rsidR="00A6393E" w:rsidRPr="00AC4AFC">
        <w:t>ий, сооружений и иных объектов»;</w:t>
      </w:r>
    </w:p>
    <w:p w:rsidR="00E02ABC" w:rsidRPr="00AC4AFC" w:rsidRDefault="00E02ABC" w:rsidP="008835AF">
      <w:pPr>
        <w:pStyle w:val="a8"/>
        <w:numPr>
          <w:ilvl w:val="0"/>
          <w:numId w:val="36"/>
        </w:numPr>
        <w:ind w:left="709" w:hanging="425"/>
      </w:pPr>
      <w:proofErr w:type="spellStart"/>
      <w:r w:rsidRPr="00AC4AFC">
        <w:t>СанПиН</w:t>
      </w:r>
      <w:proofErr w:type="spellEnd"/>
      <w:r w:rsidRPr="00AC4AFC">
        <w:t xml:space="preserve"> 2.1.5.980-00 «Гигиенические требова</w:t>
      </w:r>
      <w:r w:rsidR="00A6393E" w:rsidRPr="00AC4AFC">
        <w:t>ния к охране поверхностных вод»;</w:t>
      </w:r>
    </w:p>
    <w:p w:rsidR="00A6393E" w:rsidRPr="00AC4AFC" w:rsidRDefault="00A6393E" w:rsidP="008835AF">
      <w:pPr>
        <w:pStyle w:val="a8"/>
        <w:numPr>
          <w:ilvl w:val="0"/>
          <w:numId w:val="36"/>
        </w:numPr>
        <w:ind w:left="709" w:hanging="425"/>
      </w:pPr>
      <w:proofErr w:type="spellStart"/>
      <w:r w:rsidRPr="00AC4AFC">
        <w:t>СанПиН</w:t>
      </w:r>
      <w:proofErr w:type="spellEnd"/>
      <w:r w:rsidRPr="00AC4AFC">
        <w:t xml:space="preserve"> 42-128-4690-88 «Санитарные правила содержания территорий населенных мест»;</w:t>
      </w:r>
    </w:p>
    <w:p w:rsidR="00A6393E" w:rsidRPr="00AC4AFC" w:rsidRDefault="00A6393E" w:rsidP="008835AF">
      <w:pPr>
        <w:pStyle w:val="a8"/>
        <w:numPr>
          <w:ilvl w:val="0"/>
          <w:numId w:val="36"/>
        </w:numPr>
        <w:ind w:left="709" w:hanging="425"/>
      </w:pPr>
      <w:r w:rsidRPr="00AC4AFC">
        <w:t>НПБ 101-95 «Нормы проектирования объектов пожарной охраны».</w:t>
      </w:r>
    </w:p>
    <w:p w:rsidR="00B42711" w:rsidRPr="00AC4AFC" w:rsidRDefault="00B42711" w:rsidP="00B42711">
      <w:pPr>
        <w:ind w:firstLine="0"/>
      </w:pPr>
    </w:p>
    <w:p w:rsidR="00E02ABC" w:rsidRPr="00AC4AFC" w:rsidRDefault="00E02ABC" w:rsidP="00973C3C"/>
    <w:p w:rsidR="00A77AAF" w:rsidRPr="00AC4AFC" w:rsidRDefault="00B41DC1" w:rsidP="00AC545C">
      <w:pPr>
        <w:spacing w:after="200"/>
        <w:ind w:firstLine="0"/>
        <w:jc w:val="left"/>
      </w:pPr>
      <w:r w:rsidRPr="00AC4AFC">
        <w:br w:type="page"/>
      </w:r>
    </w:p>
    <w:p w:rsidR="00B41DC1" w:rsidRPr="00AC4AFC" w:rsidRDefault="00B41DC1" w:rsidP="00B41DC1">
      <w:pPr>
        <w:pStyle w:val="1"/>
      </w:pPr>
      <w:bookmarkStart w:id="135" w:name="_Toc493858559"/>
      <w:r w:rsidRPr="00AC4AFC">
        <w:lastRenderedPageBreak/>
        <w:t xml:space="preserve">3. ПРАВИЛА И ОБЛАСТЬ ПРИМЕНЕНИЯ РАСЧЕТНЫХ ПОКАЗАТЕЛЕЙ, СОДЕРЖАЩИХСЯ В ОСНОВНОЙ ЧАСТИ ПРОЕКТА МЕСТНЫХ НОРМАТИВОВ </w:t>
      </w:r>
      <w:r w:rsidR="00D87DBD" w:rsidRPr="00AC4AFC">
        <w:t xml:space="preserve">ГРАДОСТРОИТЕЛЬНОГО ПРОЕКТИРОВАНИЯ МУНИЦИПАЛЬНОГО ОБРАЗОВАНИЯ </w:t>
      </w:r>
      <w:r w:rsidR="00D87DBD" w:rsidRPr="00CB4AC2">
        <w:t xml:space="preserve">ОКРУГ МУРОМ </w:t>
      </w:r>
      <w:r w:rsidR="00D87DBD">
        <w:t>ВЛАДИМИРСКОЙ ОБЛАСТИ</w:t>
      </w:r>
      <w:bookmarkEnd w:id="135"/>
    </w:p>
    <w:p w:rsidR="002B13AA" w:rsidRPr="00FE0140" w:rsidRDefault="002B13AA" w:rsidP="002B13AA">
      <w:r w:rsidRPr="00FE0140">
        <w:t xml:space="preserve">Действие местных нормативов градостроительного проектирования округа </w:t>
      </w:r>
      <w:r>
        <w:t xml:space="preserve">Муром </w:t>
      </w:r>
      <w:r w:rsidRPr="00FE0140">
        <w:t>распространяется на всю территорию округа</w:t>
      </w:r>
      <w:r>
        <w:t xml:space="preserve"> Муром</w:t>
      </w:r>
      <w:r w:rsidRPr="00FE0140">
        <w:t>, на правоотношения, возникшие после утверждения настоящих местных нормативов градостроительного проектирования.</w:t>
      </w:r>
    </w:p>
    <w:p w:rsidR="002B13AA" w:rsidRPr="00FE0140" w:rsidRDefault="002B13AA" w:rsidP="002B13AA">
      <w:r w:rsidRPr="00FE0140">
        <w:t xml:space="preserve">Настоящие местные нормативы градостроительного проектирования округа </w:t>
      </w:r>
      <w:r>
        <w:t xml:space="preserve">Муром </w:t>
      </w:r>
      <w:r w:rsidRPr="00FE0140">
        <w:t>устанавливают совокупность расчетных показателей минимально допустимого уровня обеспеченности населения объектами местного значения городского округа и расчетных показателей максимально допустимого уровня территориальной доступности таких объектов для населения городского округа.</w:t>
      </w:r>
    </w:p>
    <w:p w:rsidR="002B13AA" w:rsidRPr="00FE0140" w:rsidRDefault="002B13AA" w:rsidP="002B13AA">
      <w:r w:rsidRPr="00FE0140">
        <w:t xml:space="preserve">Перечень объектов местного значения городского округа для целей настоящих местных нормативов градостроительного проектирования </w:t>
      </w:r>
      <w:r w:rsidR="00E5495C">
        <w:t>Округа Муром</w:t>
      </w:r>
      <w:r w:rsidRPr="00FE0140">
        <w:t xml:space="preserve"> подготовлен на основании пункта </w:t>
      </w:r>
      <w:r>
        <w:t>4</w:t>
      </w:r>
      <w:r w:rsidRPr="00FE0140">
        <w:t xml:space="preserve"> статьи 2</w:t>
      </w:r>
      <w:r>
        <w:t>9.2</w:t>
      </w:r>
      <w:r w:rsidRPr="00FE0140">
        <w:t xml:space="preserve"> Градостроительного кодекса Российской Федерации; статей 16Федерального закона от 06.10.2003 № 131-ФЗ «Об общих принципах организации местного самоуправления в Российской Федерации»; статьи </w:t>
      </w:r>
      <w:r>
        <w:t>10.2</w:t>
      </w:r>
      <w:r w:rsidRPr="00FE0140">
        <w:t xml:space="preserve">. Закона </w:t>
      </w:r>
      <w:r>
        <w:t>Владимирской</w:t>
      </w:r>
      <w:r w:rsidRPr="00FE0140">
        <w:t xml:space="preserve"> области от </w:t>
      </w:r>
      <w:r>
        <w:t>13</w:t>
      </w:r>
      <w:r w:rsidRPr="00FE0140">
        <w:t>.</w:t>
      </w:r>
      <w:r>
        <w:t>07</w:t>
      </w:r>
      <w:r w:rsidRPr="00FE0140">
        <w:t>.200</w:t>
      </w:r>
      <w:r>
        <w:t>4</w:t>
      </w:r>
      <w:r w:rsidRPr="00FE0140">
        <w:t xml:space="preserve"> г. № </w:t>
      </w:r>
      <w:r>
        <w:t>65-ОЗ</w:t>
      </w:r>
      <w:r w:rsidRPr="00FE0140">
        <w:t xml:space="preserve"> «О </w:t>
      </w:r>
      <w:r>
        <w:t>регулировании градостроительной</w:t>
      </w:r>
      <w:r w:rsidRPr="00FE0140">
        <w:t xml:space="preserve"> деятельности на территории </w:t>
      </w:r>
      <w:r>
        <w:t>Владимирской</w:t>
      </w:r>
      <w:r w:rsidRPr="00FE0140">
        <w:t xml:space="preserve"> области»; статьи </w:t>
      </w:r>
      <w:r>
        <w:t>8</w:t>
      </w:r>
      <w:r w:rsidRPr="00FE0140">
        <w:t xml:space="preserve"> Устава муниципального образования </w:t>
      </w:r>
      <w:r>
        <w:t>округ Муром Владимирской области в новой редакции.</w:t>
      </w:r>
    </w:p>
    <w:p w:rsidR="002B13AA" w:rsidRPr="00FE0140" w:rsidRDefault="002B13AA" w:rsidP="002B13AA">
      <w:proofErr w:type="gramStart"/>
      <w:r w:rsidRPr="00FE0140">
        <w:t>Расчетные показатели минимально допустимого уровня обеспеченности объектами местного значения городского округа для населения округа</w:t>
      </w:r>
      <w:r w:rsidR="00E5495C">
        <w:t xml:space="preserve"> Муром</w:t>
      </w:r>
      <w:r w:rsidRPr="00FE0140">
        <w:t>, установленные местными нормативами градостроительного проектирования округа</w:t>
      </w:r>
      <w:r w:rsidR="00E5495C">
        <w:t xml:space="preserve"> Муром</w:t>
      </w:r>
      <w:r w:rsidRPr="00FE0140">
        <w:t>, не могут быть ниже предельных значений расчетных показателей минимально допустимого уровня обеспеченности объектами местного значения городского округа для населения округа</w:t>
      </w:r>
      <w:r w:rsidR="00E5495C">
        <w:t xml:space="preserve"> Муром</w:t>
      </w:r>
      <w:r w:rsidRPr="00FE0140">
        <w:t xml:space="preserve">, установленных региональными нормативами градостроительного проектирования </w:t>
      </w:r>
      <w:r w:rsidR="00E5495C">
        <w:t>Владимирской</w:t>
      </w:r>
      <w:r w:rsidRPr="00FE0140">
        <w:t xml:space="preserve"> области. </w:t>
      </w:r>
      <w:proofErr w:type="gramEnd"/>
    </w:p>
    <w:p w:rsidR="002B13AA" w:rsidRPr="00FE0140" w:rsidRDefault="002B13AA" w:rsidP="002B13AA">
      <w:proofErr w:type="gramStart"/>
      <w:r w:rsidRPr="00FE0140">
        <w:t xml:space="preserve">Расчетные показатели максимально допустимого уровня территориальной доступности объектов местного значения городского округа для населения </w:t>
      </w:r>
      <w:r w:rsidR="00E5495C">
        <w:t>округа Муром</w:t>
      </w:r>
      <w:r w:rsidRPr="00FE0140">
        <w:t xml:space="preserve">, установленные местными нормативами градостроительного проектирования </w:t>
      </w:r>
      <w:r w:rsidR="00E5495C">
        <w:t>округа Муром</w:t>
      </w:r>
      <w:r w:rsidRPr="00FE0140">
        <w:t xml:space="preserve">,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городского округа для населения </w:t>
      </w:r>
      <w:r w:rsidR="00E5495C">
        <w:t>округа Муром</w:t>
      </w:r>
      <w:r w:rsidRPr="00FE0140">
        <w:t xml:space="preserve">, установленных региональным нормативами градостроительного проектирования </w:t>
      </w:r>
      <w:r w:rsidR="00E5495C">
        <w:t>Владимирской области</w:t>
      </w:r>
      <w:r w:rsidRPr="00FE0140">
        <w:t xml:space="preserve">. </w:t>
      </w:r>
      <w:proofErr w:type="gramEnd"/>
    </w:p>
    <w:p w:rsidR="002B13AA" w:rsidRPr="00FE0140" w:rsidRDefault="002B13AA" w:rsidP="002B13AA">
      <w:r w:rsidRPr="00FE0140">
        <w:t xml:space="preserve">Расчетные показатели минимально допустимого уровня обеспеченности объектами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городского округа, установленные в местных нормативах градостроительного проектирования </w:t>
      </w:r>
      <w:r w:rsidR="00E5495C">
        <w:t>округа Муром</w:t>
      </w:r>
      <w:r w:rsidRPr="00FE0140">
        <w:t xml:space="preserve">, применяются при подготовке генерального плана </w:t>
      </w:r>
      <w:r w:rsidR="00E5495C">
        <w:t>округа Муром</w:t>
      </w:r>
      <w:r w:rsidRPr="00FE0140">
        <w:t xml:space="preserve">, правил землепользования и застройки </w:t>
      </w:r>
      <w:r w:rsidR="00E5495C">
        <w:t>округа Муром</w:t>
      </w:r>
      <w:r w:rsidRPr="00FE0140">
        <w:t xml:space="preserve">, документации по планировке территории. </w:t>
      </w:r>
    </w:p>
    <w:p w:rsidR="002B13AA" w:rsidRPr="00FE0140" w:rsidRDefault="002B13AA" w:rsidP="002B13AA">
      <w:r w:rsidRPr="00FE0140">
        <w:t>Расчетные показатели подлежат применению разработчиком градостроительной документации,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ее решений целям повышения качества жизни населения.</w:t>
      </w:r>
    </w:p>
    <w:p w:rsidR="002B13AA" w:rsidRPr="00FE0140" w:rsidRDefault="002B13AA" w:rsidP="002B13AA">
      <w:r w:rsidRPr="00FE0140">
        <w:lastRenderedPageBreak/>
        <w:t xml:space="preserve">Расчетные показатели применяются также при осуществлении государственного </w:t>
      </w:r>
      <w:proofErr w:type="gramStart"/>
      <w:r w:rsidRPr="00FE0140">
        <w:t>контроля за</w:t>
      </w:r>
      <w:proofErr w:type="gramEnd"/>
      <w:r w:rsidRPr="00FE0140">
        <w:t xml:space="preserve"> соблюдением органами местного самоуправления </w:t>
      </w:r>
      <w:r w:rsidR="00E5495C">
        <w:t>округа Муром</w:t>
      </w:r>
      <w:r w:rsidRPr="00FE0140">
        <w:t xml:space="preserve"> законодательства о градостроительной деятельности. </w:t>
      </w:r>
    </w:p>
    <w:p w:rsidR="002B13AA" w:rsidRPr="00FE0140" w:rsidRDefault="002B13AA" w:rsidP="002B13AA">
      <w:proofErr w:type="gramStart"/>
      <w:r w:rsidRPr="00FE0140">
        <w:t xml:space="preserve">В процессе подготовки генерального плана </w:t>
      </w:r>
      <w:r w:rsidR="00E5495C">
        <w:t>округа Муром</w:t>
      </w:r>
      <w:r w:rsidRPr="00FE0140">
        <w:t>, необходимо применять расчетные показатели уровня минимальной обеспеченности объектами местного значения городского округа и уровня максимальной территориальной доступности таких объектов, расчетные показатели минимально допустимых площадей территорий для размещения объектов местного значения городского округа, а также расчетные показатели уровня минимальной обеспеченности объектами, не относящимися к объектам местного значения городского округа, и уровня максимальной территориальной доступности</w:t>
      </w:r>
      <w:proofErr w:type="gramEnd"/>
      <w:r w:rsidRPr="00FE0140">
        <w:t xml:space="preserve"> таких объектов. </w:t>
      </w:r>
    </w:p>
    <w:p w:rsidR="002B13AA" w:rsidRPr="00FE0140" w:rsidRDefault="002B13AA" w:rsidP="002B13AA">
      <w:proofErr w:type="gramStart"/>
      <w:r w:rsidRPr="00FE0140">
        <w:t xml:space="preserve">В ходе подготовки документации по планировке территории в границах городского округа следует учитывать расчетные показатели минимально допустимых площадей территорий, необходимых для размещения объектов местного значения городского округа, а также расчетные показатели минимально допустимого уровня обеспеченности объектами, не относящимися к объектам местного значения городского округа, и расчетные показатели минимально допустимых площадей территорий для размещения соответствующих объектов. </w:t>
      </w:r>
      <w:proofErr w:type="gramEnd"/>
    </w:p>
    <w:p w:rsidR="002B13AA" w:rsidRPr="00FE0140" w:rsidRDefault="002B13AA" w:rsidP="002B13AA">
      <w:proofErr w:type="gramStart"/>
      <w:r w:rsidRPr="00FE0140">
        <w:t xml:space="preserve">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вида, которые расположены (или могут быть расположены) не только в границах данной территории, но также и вне ее границ в пределах максимальной территориальной доступности, установленной для соответствующих объектов. </w:t>
      </w:r>
      <w:proofErr w:type="gramEnd"/>
    </w:p>
    <w:p w:rsidR="002B13AA" w:rsidRPr="00FE0140" w:rsidRDefault="002B13AA" w:rsidP="002B13AA">
      <w:proofErr w:type="gramStart"/>
      <w:r w:rsidRPr="00FE0140">
        <w:t xml:space="preserve">Расчетные показатели минимально допустимого уровня обеспеченности объектам местного значения городского округа, а также максимально допустимого уровня территориальной доступности таких объектов, установленные в настоящих местных нормативах градостроительного проектирования, применяются при определении местоположения планируемых к размещению объектов местного значения городского округа в генеральном плане </w:t>
      </w:r>
      <w:r w:rsidR="00E5495C">
        <w:t>округа Муром</w:t>
      </w:r>
      <w:r w:rsidRPr="00FE0140">
        <w:t xml:space="preserve"> (в том числе, при определении функциональных зон, в границах которых планируется размещение указанных объектов), а также</w:t>
      </w:r>
      <w:proofErr w:type="gramEnd"/>
      <w:r w:rsidRPr="00FE0140">
        <w:t xml:space="preserve"> при определении </w:t>
      </w:r>
      <w:proofErr w:type="gramStart"/>
      <w:r w:rsidRPr="00FE0140">
        <w:t>зон планируемого размещения объектов местного значения городского округа</w:t>
      </w:r>
      <w:proofErr w:type="gramEnd"/>
      <w:r w:rsidRPr="00FE0140">
        <w:t xml:space="preserve">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человека. </w:t>
      </w:r>
    </w:p>
    <w:p w:rsidR="002B13AA" w:rsidRPr="00FE0140" w:rsidRDefault="002B13AA" w:rsidP="002B13AA">
      <w:r w:rsidRPr="00FE0140">
        <w:t xml:space="preserve">При определении местоположения планируемых к размещению объектов местного значения городского округа в целях подготовки генерального плана </w:t>
      </w:r>
      <w:r w:rsidR="00E5495C">
        <w:t>округа Муром</w:t>
      </w:r>
      <w:r w:rsidRPr="00FE0140">
        <w:t xml:space="preserve">, документации по планировке территории следует учитывать наличие на территории в границах подготавливаемого проекта подобных объектов, их параметры (площадь, емкость, вместимость, уровень территориальной доступности). </w:t>
      </w:r>
    </w:p>
    <w:p w:rsidR="00B41DC1" w:rsidRPr="003A0701" w:rsidRDefault="002B13AA" w:rsidP="007523B0">
      <w:r w:rsidRPr="00FE0140">
        <w:t xml:space="preserve">При отмене и (или) изменении действующих нормативных документов Российской Федерации и (или) </w:t>
      </w:r>
      <w:r w:rsidR="00E5495C">
        <w:t>Владимирской области</w:t>
      </w:r>
      <w:r w:rsidRPr="00FE0140">
        <w:t>, в том числе тех, требования которых были учтены при подготовке настоящих местных нормативов градостроительного проектирования и на которые дается ссылка в настоящих местных нормативах градостроительного проектирования, следует руководствоваться нормами, вводимыми взамен отмененных.</w:t>
      </w:r>
    </w:p>
    <w:sectPr w:rsidR="00B41DC1" w:rsidRPr="003A0701" w:rsidSect="00C457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E96" w:rsidRDefault="004A1E96" w:rsidP="00A85AFB">
      <w:pPr>
        <w:spacing w:line="240" w:lineRule="auto"/>
      </w:pPr>
      <w:r>
        <w:separator/>
      </w:r>
    </w:p>
  </w:endnote>
  <w:endnote w:type="continuationSeparator" w:id="1">
    <w:p w:rsidR="004A1E96" w:rsidRDefault="004A1E96" w:rsidP="00A85A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9224380"/>
      <w:docPartObj>
        <w:docPartGallery w:val="Page Numbers (Bottom of Page)"/>
        <w:docPartUnique/>
      </w:docPartObj>
    </w:sdtPr>
    <w:sdtContent>
      <w:p w:rsidR="00AE59BF" w:rsidRDefault="00BA70E8">
        <w:pPr>
          <w:pStyle w:val="af3"/>
          <w:jc w:val="right"/>
        </w:pPr>
        <w:r>
          <w:fldChar w:fldCharType="begin"/>
        </w:r>
        <w:r w:rsidR="00AE59BF">
          <w:instrText>PAGE   \* MERGEFORMAT</w:instrText>
        </w:r>
        <w:r>
          <w:fldChar w:fldCharType="separate"/>
        </w:r>
        <w:r w:rsidR="00F71CC6">
          <w:rPr>
            <w:noProof/>
          </w:rPr>
          <w:t>69</w:t>
        </w:r>
        <w:r>
          <w:fldChar w:fldCharType="end"/>
        </w:r>
      </w:p>
    </w:sdtContent>
  </w:sdt>
  <w:p w:rsidR="00AE59BF" w:rsidRDefault="00AE59BF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E96" w:rsidRDefault="004A1E96" w:rsidP="00A85AFB">
      <w:pPr>
        <w:spacing w:line="240" w:lineRule="auto"/>
      </w:pPr>
      <w:r>
        <w:separator/>
      </w:r>
    </w:p>
  </w:footnote>
  <w:footnote w:type="continuationSeparator" w:id="1">
    <w:p w:rsidR="004A1E96" w:rsidRDefault="004A1E96" w:rsidP="00A85A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6F3"/>
    <w:multiLevelType w:val="hybridMultilevel"/>
    <w:tmpl w:val="517C59CC"/>
    <w:lvl w:ilvl="0" w:tplc="DEFE64B8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361E"/>
    <w:multiLevelType w:val="hybridMultilevel"/>
    <w:tmpl w:val="A344D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06DF1"/>
    <w:multiLevelType w:val="hybridMultilevel"/>
    <w:tmpl w:val="9BB86E40"/>
    <w:lvl w:ilvl="0" w:tplc="ED88046A">
      <w:start w:val="7"/>
      <w:numFmt w:val="bullet"/>
      <w:lvlText w:val="-"/>
      <w:lvlJc w:val="left"/>
      <w:pPr>
        <w:ind w:left="10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77B54"/>
    <w:multiLevelType w:val="hybridMultilevel"/>
    <w:tmpl w:val="48ECFAEE"/>
    <w:lvl w:ilvl="0" w:tplc="0C18787A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3F264CE"/>
    <w:multiLevelType w:val="hybridMultilevel"/>
    <w:tmpl w:val="2772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F63A1"/>
    <w:multiLevelType w:val="hybridMultilevel"/>
    <w:tmpl w:val="01849406"/>
    <w:lvl w:ilvl="0" w:tplc="82686F9C">
      <w:start w:val="1"/>
      <w:numFmt w:val="bullet"/>
      <w:lvlText w:val="-"/>
      <w:lvlJc w:val="righ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FF2670"/>
    <w:multiLevelType w:val="hybridMultilevel"/>
    <w:tmpl w:val="F0627448"/>
    <w:lvl w:ilvl="0" w:tplc="521090BA">
      <w:start w:val="1"/>
      <w:numFmt w:val="bullet"/>
      <w:pStyle w:val="010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437691"/>
    <w:multiLevelType w:val="hybridMultilevel"/>
    <w:tmpl w:val="B5D2D2C8"/>
    <w:lvl w:ilvl="0" w:tplc="DC3A4CFC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FB45DE"/>
    <w:multiLevelType w:val="hybridMultilevel"/>
    <w:tmpl w:val="01627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016C0"/>
    <w:multiLevelType w:val="hybridMultilevel"/>
    <w:tmpl w:val="55368DE8"/>
    <w:lvl w:ilvl="0" w:tplc="DEFE64B8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3706BA"/>
    <w:multiLevelType w:val="hybridMultilevel"/>
    <w:tmpl w:val="16B45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D7C06"/>
    <w:multiLevelType w:val="hybridMultilevel"/>
    <w:tmpl w:val="93BAE57E"/>
    <w:lvl w:ilvl="0" w:tplc="DC3A4CF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33402E1"/>
    <w:multiLevelType w:val="hybridMultilevel"/>
    <w:tmpl w:val="8DF6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017A2"/>
    <w:multiLevelType w:val="hybridMultilevel"/>
    <w:tmpl w:val="A790B62E"/>
    <w:lvl w:ilvl="0" w:tplc="C8FA9A78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7E7E71"/>
    <w:multiLevelType w:val="hybridMultilevel"/>
    <w:tmpl w:val="FBF229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F78AD"/>
    <w:multiLevelType w:val="hybridMultilevel"/>
    <w:tmpl w:val="D8AA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106D8"/>
    <w:multiLevelType w:val="hybridMultilevel"/>
    <w:tmpl w:val="92264CF6"/>
    <w:lvl w:ilvl="0" w:tplc="92821246">
      <w:start w:val="1"/>
      <w:numFmt w:val="decimal"/>
      <w:pStyle w:val="7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51E68"/>
    <w:multiLevelType w:val="hybridMultilevel"/>
    <w:tmpl w:val="4D88E9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1B62DAB"/>
    <w:multiLevelType w:val="hybridMultilevel"/>
    <w:tmpl w:val="7B142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C20A10"/>
    <w:multiLevelType w:val="hybridMultilevel"/>
    <w:tmpl w:val="8A2AF382"/>
    <w:lvl w:ilvl="0" w:tplc="C8FA9A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592559"/>
    <w:multiLevelType w:val="hybridMultilevel"/>
    <w:tmpl w:val="F320CA0C"/>
    <w:lvl w:ilvl="0" w:tplc="0C18787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766C7"/>
    <w:multiLevelType w:val="hybridMultilevel"/>
    <w:tmpl w:val="73225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491C8A"/>
    <w:multiLevelType w:val="hybridMultilevel"/>
    <w:tmpl w:val="47A864A0"/>
    <w:lvl w:ilvl="0" w:tplc="DEFE64B8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14492"/>
    <w:multiLevelType w:val="hybridMultilevel"/>
    <w:tmpl w:val="E0C46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4272F"/>
    <w:multiLevelType w:val="hybridMultilevel"/>
    <w:tmpl w:val="ED047328"/>
    <w:lvl w:ilvl="0" w:tplc="C8FA9A78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B151EE4"/>
    <w:multiLevelType w:val="hybridMultilevel"/>
    <w:tmpl w:val="7DCA35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CA7618"/>
    <w:multiLevelType w:val="hybridMultilevel"/>
    <w:tmpl w:val="B4605B1C"/>
    <w:lvl w:ilvl="0" w:tplc="C8FA9A78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0DB21BD"/>
    <w:multiLevelType w:val="hybridMultilevel"/>
    <w:tmpl w:val="7DEC5460"/>
    <w:lvl w:ilvl="0" w:tplc="0C1878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CD63A4"/>
    <w:multiLevelType w:val="hybridMultilevel"/>
    <w:tmpl w:val="A7DADF4C"/>
    <w:lvl w:ilvl="0" w:tplc="0C18787A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2AF1110"/>
    <w:multiLevelType w:val="hybridMultilevel"/>
    <w:tmpl w:val="A1E666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47E0629"/>
    <w:multiLevelType w:val="hybridMultilevel"/>
    <w:tmpl w:val="A796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B26C3E"/>
    <w:multiLevelType w:val="hybridMultilevel"/>
    <w:tmpl w:val="6D20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43736"/>
    <w:multiLevelType w:val="hybridMultilevel"/>
    <w:tmpl w:val="5936ED6A"/>
    <w:lvl w:ilvl="0" w:tplc="61B6ED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95F3837"/>
    <w:multiLevelType w:val="hybridMultilevel"/>
    <w:tmpl w:val="5B08C772"/>
    <w:lvl w:ilvl="0" w:tplc="1B0AB48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BF5EE8"/>
    <w:multiLevelType w:val="hybridMultilevel"/>
    <w:tmpl w:val="79C637EA"/>
    <w:lvl w:ilvl="0" w:tplc="DC3A4CFC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54FED"/>
    <w:multiLevelType w:val="hybridMultilevel"/>
    <w:tmpl w:val="D9A0766A"/>
    <w:lvl w:ilvl="0" w:tplc="C8FA9A78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D063DE0"/>
    <w:multiLevelType w:val="hybridMultilevel"/>
    <w:tmpl w:val="5936ED6A"/>
    <w:lvl w:ilvl="0" w:tplc="61B6ED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0AD64FC"/>
    <w:multiLevelType w:val="hybridMultilevel"/>
    <w:tmpl w:val="680626D8"/>
    <w:lvl w:ilvl="0" w:tplc="43209E6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8">
    <w:nsid w:val="73294ADE"/>
    <w:multiLevelType w:val="hybridMultilevel"/>
    <w:tmpl w:val="3850A490"/>
    <w:lvl w:ilvl="0" w:tplc="DEFE64B8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3F255FF"/>
    <w:multiLevelType w:val="hybridMultilevel"/>
    <w:tmpl w:val="ABD6D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8C53D4"/>
    <w:multiLevelType w:val="hybridMultilevel"/>
    <w:tmpl w:val="B600C9C0"/>
    <w:lvl w:ilvl="0" w:tplc="8738FF7C">
      <w:start w:val="1"/>
      <w:numFmt w:val="bullet"/>
      <w:lvlText w:val="-"/>
      <w:lvlJc w:val="center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E2B026D"/>
    <w:multiLevelType w:val="hybridMultilevel"/>
    <w:tmpl w:val="94EC88DC"/>
    <w:lvl w:ilvl="0" w:tplc="DC3A4CF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F1F0F64"/>
    <w:multiLevelType w:val="hybridMultilevel"/>
    <w:tmpl w:val="1AA23F32"/>
    <w:lvl w:ilvl="0" w:tplc="187C90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"/>
  </w:num>
  <w:num w:numId="3">
    <w:abstractNumId w:val="12"/>
  </w:num>
  <w:num w:numId="4">
    <w:abstractNumId w:val="8"/>
  </w:num>
  <w:num w:numId="5">
    <w:abstractNumId w:val="1"/>
  </w:num>
  <w:num w:numId="6">
    <w:abstractNumId w:val="31"/>
  </w:num>
  <w:num w:numId="7">
    <w:abstractNumId w:val="15"/>
  </w:num>
  <w:num w:numId="8">
    <w:abstractNumId w:val="23"/>
  </w:num>
  <w:num w:numId="9">
    <w:abstractNumId w:val="16"/>
  </w:num>
  <w:num w:numId="10">
    <w:abstractNumId w:val="2"/>
  </w:num>
  <w:num w:numId="11">
    <w:abstractNumId w:val="25"/>
  </w:num>
  <w:num w:numId="12">
    <w:abstractNumId w:val="19"/>
  </w:num>
  <w:num w:numId="13">
    <w:abstractNumId w:val="26"/>
  </w:num>
  <w:num w:numId="14">
    <w:abstractNumId w:val="35"/>
  </w:num>
  <w:num w:numId="15">
    <w:abstractNumId w:val="24"/>
  </w:num>
  <w:num w:numId="16">
    <w:abstractNumId w:val="13"/>
  </w:num>
  <w:num w:numId="17">
    <w:abstractNumId w:val="18"/>
  </w:num>
  <w:num w:numId="18">
    <w:abstractNumId w:val="21"/>
  </w:num>
  <w:num w:numId="19">
    <w:abstractNumId w:val="33"/>
  </w:num>
  <w:num w:numId="20">
    <w:abstractNumId w:val="40"/>
  </w:num>
  <w:num w:numId="21">
    <w:abstractNumId w:val="5"/>
  </w:num>
  <w:num w:numId="22">
    <w:abstractNumId w:val="6"/>
  </w:num>
  <w:num w:numId="23">
    <w:abstractNumId w:val="17"/>
  </w:num>
  <w:num w:numId="24">
    <w:abstractNumId w:val="7"/>
  </w:num>
  <w:num w:numId="25">
    <w:abstractNumId w:val="34"/>
  </w:num>
  <w:num w:numId="26">
    <w:abstractNumId w:val="29"/>
  </w:num>
  <w:num w:numId="27">
    <w:abstractNumId w:val="41"/>
  </w:num>
  <w:num w:numId="28">
    <w:abstractNumId w:val="27"/>
  </w:num>
  <w:num w:numId="29">
    <w:abstractNumId w:val="11"/>
  </w:num>
  <w:num w:numId="30">
    <w:abstractNumId w:val="9"/>
  </w:num>
  <w:num w:numId="31">
    <w:abstractNumId w:val="0"/>
  </w:num>
  <w:num w:numId="32">
    <w:abstractNumId w:val="22"/>
  </w:num>
  <w:num w:numId="33">
    <w:abstractNumId w:val="28"/>
  </w:num>
  <w:num w:numId="34">
    <w:abstractNumId w:val="38"/>
  </w:num>
  <w:num w:numId="35">
    <w:abstractNumId w:val="20"/>
  </w:num>
  <w:num w:numId="36">
    <w:abstractNumId w:val="3"/>
  </w:num>
  <w:num w:numId="37">
    <w:abstractNumId w:val="32"/>
  </w:num>
  <w:num w:numId="38">
    <w:abstractNumId w:val="10"/>
  </w:num>
  <w:num w:numId="39">
    <w:abstractNumId w:val="42"/>
  </w:num>
  <w:num w:numId="40">
    <w:abstractNumId w:val="14"/>
  </w:num>
  <w:num w:numId="41">
    <w:abstractNumId w:val="37"/>
  </w:num>
  <w:num w:numId="42">
    <w:abstractNumId w:val="36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6A4"/>
    <w:rsid w:val="00000DA2"/>
    <w:rsid w:val="00001E49"/>
    <w:rsid w:val="000052DF"/>
    <w:rsid w:val="00007E22"/>
    <w:rsid w:val="000115A6"/>
    <w:rsid w:val="000116E8"/>
    <w:rsid w:val="000153CF"/>
    <w:rsid w:val="000166CC"/>
    <w:rsid w:val="00017DC7"/>
    <w:rsid w:val="0002151A"/>
    <w:rsid w:val="00021D1F"/>
    <w:rsid w:val="0002208D"/>
    <w:rsid w:val="00022744"/>
    <w:rsid w:val="00022FC8"/>
    <w:rsid w:val="00023ECC"/>
    <w:rsid w:val="0002455D"/>
    <w:rsid w:val="00025EFC"/>
    <w:rsid w:val="00031777"/>
    <w:rsid w:val="000335E3"/>
    <w:rsid w:val="00035038"/>
    <w:rsid w:val="00036395"/>
    <w:rsid w:val="000403B7"/>
    <w:rsid w:val="00042DEB"/>
    <w:rsid w:val="00043573"/>
    <w:rsid w:val="000447A5"/>
    <w:rsid w:val="000448A0"/>
    <w:rsid w:val="00044A72"/>
    <w:rsid w:val="00050327"/>
    <w:rsid w:val="00051B0E"/>
    <w:rsid w:val="00056E54"/>
    <w:rsid w:val="00061A55"/>
    <w:rsid w:val="00062A6F"/>
    <w:rsid w:val="00063420"/>
    <w:rsid w:val="00070A9A"/>
    <w:rsid w:val="00074464"/>
    <w:rsid w:val="00075433"/>
    <w:rsid w:val="00075B7A"/>
    <w:rsid w:val="00076BB8"/>
    <w:rsid w:val="00082CAD"/>
    <w:rsid w:val="00084515"/>
    <w:rsid w:val="00084CF5"/>
    <w:rsid w:val="00090401"/>
    <w:rsid w:val="0009099E"/>
    <w:rsid w:val="00091C7A"/>
    <w:rsid w:val="00093FE1"/>
    <w:rsid w:val="00095F03"/>
    <w:rsid w:val="00097781"/>
    <w:rsid w:val="000A0B8D"/>
    <w:rsid w:val="000A1AC6"/>
    <w:rsid w:val="000A6616"/>
    <w:rsid w:val="000A7098"/>
    <w:rsid w:val="000B250D"/>
    <w:rsid w:val="000B3484"/>
    <w:rsid w:val="000B46E4"/>
    <w:rsid w:val="000B49F7"/>
    <w:rsid w:val="000B7CBF"/>
    <w:rsid w:val="000C0616"/>
    <w:rsid w:val="000C1284"/>
    <w:rsid w:val="000C23C5"/>
    <w:rsid w:val="000C389C"/>
    <w:rsid w:val="000C3F0E"/>
    <w:rsid w:val="000D0DD2"/>
    <w:rsid w:val="000D1AB1"/>
    <w:rsid w:val="000D3E24"/>
    <w:rsid w:val="000D73E1"/>
    <w:rsid w:val="000D7457"/>
    <w:rsid w:val="000E1BDF"/>
    <w:rsid w:val="000E75CE"/>
    <w:rsid w:val="000F3787"/>
    <w:rsid w:val="000F6937"/>
    <w:rsid w:val="000F7950"/>
    <w:rsid w:val="00101685"/>
    <w:rsid w:val="0010286B"/>
    <w:rsid w:val="00102B06"/>
    <w:rsid w:val="00111C3D"/>
    <w:rsid w:val="00113CF0"/>
    <w:rsid w:val="00120A82"/>
    <w:rsid w:val="00121A1C"/>
    <w:rsid w:val="001251FB"/>
    <w:rsid w:val="00126217"/>
    <w:rsid w:val="00126BE9"/>
    <w:rsid w:val="0013066C"/>
    <w:rsid w:val="00130E9F"/>
    <w:rsid w:val="00140BC0"/>
    <w:rsid w:val="00141A0F"/>
    <w:rsid w:val="001479D5"/>
    <w:rsid w:val="00150BAF"/>
    <w:rsid w:val="001514EC"/>
    <w:rsid w:val="00155B79"/>
    <w:rsid w:val="001649D6"/>
    <w:rsid w:val="00164D02"/>
    <w:rsid w:val="001650F7"/>
    <w:rsid w:val="0016526F"/>
    <w:rsid w:val="001701E5"/>
    <w:rsid w:val="00170E09"/>
    <w:rsid w:val="0017155B"/>
    <w:rsid w:val="00171FC7"/>
    <w:rsid w:val="00183B3D"/>
    <w:rsid w:val="00184D24"/>
    <w:rsid w:val="00191497"/>
    <w:rsid w:val="00194A09"/>
    <w:rsid w:val="00196943"/>
    <w:rsid w:val="00197DB7"/>
    <w:rsid w:val="001A05B4"/>
    <w:rsid w:val="001A5D1C"/>
    <w:rsid w:val="001A71C6"/>
    <w:rsid w:val="001B1736"/>
    <w:rsid w:val="001B3B87"/>
    <w:rsid w:val="001C0915"/>
    <w:rsid w:val="001C2378"/>
    <w:rsid w:val="001C59F3"/>
    <w:rsid w:val="001C7A82"/>
    <w:rsid w:val="001D0736"/>
    <w:rsid w:val="001D4C48"/>
    <w:rsid w:val="001D7B9A"/>
    <w:rsid w:val="001E72ED"/>
    <w:rsid w:val="001F0484"/>
    <w:rsid w:val="001F224D"/>
    <w:rsid w:val="001F2610"/>
    <w:rsid w:val="001F4280"/>
    <w:rsid w:val="001F5AA4"/>
    <w:rsid w:val="001F76E0"/>
    <w:rsid w:val="00201E38"/>
    <w:rsid w:val="00202B1D"/>
    <w:rsid w:val="00203D96"/>
    <w:rsid w:val="00205B68"/>
    <w:rsid w:val="002074FA"/>
    <w:rsid w:val="0021021F"/>
    <w:rsid w:val="00214FCD"/>
    <w:rsid w:val="00217526"/>
    <w:rsid w:val="00220757"/>
    <w:rsid w:val="00222145"/>
    <w:rsid w:val="00224645"/>
    <w:rsid w:val="0022681E"/>
    <w:rsid w:val="002270A8"/>
    <w:rsid w:val="00227F7D"/>
    <w:rsid w:val="00235950"/>
    <w:rsid w:val="00240C30"/>
    <w:rsid w:val="0024242A"/>
    <w:rsid w:val="002425D1"/>
    <w:rsid w:val="00244D14"/>
    <w:rsid w:val="002454AD"/>
    <w:rsid w:val="00246944"/>
    <w:rsid w:val="0024717F"/>
    <w:rsid w:val="002517E4"/>
    <w:rsid w:val="00253149"/>
    <w:rsid w:val="002536E6"/>
    <w:rsid w:val="00261780"/>
    <w:rsid w:val="00263198"/>
    <w:rsid w:val="00263A21"/>
    <w:rsid w:val="00266283"/>
    <w:rsid w:val="00270C42"/>
    <w:rsid w:val="00272962"/>
    <w:rsid w:val="00273D93"/>
    <w:rsid w:val="002746B4"/>
    <w:rsid w:val="00274C15"/>
    <w:rsid w:val="00277E30"/>
    <w:rsid w:val="00282759"/>
    <w:rsid w:val="00290E1F"/>
    <w:rsid w:val="00292CDC"/>
    <w:rsid w:val="00295178"/>
    <w:rsid w:val="00295ACF"/>
    <w:rsid w:val="00297E33"/>
    <w:rsid w:val="002A0734"/>
    <w:rsid w:val="002A1219"/>
    <w:rsid w:val="002A2D1C"/>
    <w:rsid w:val="002A6EA5"/>
    <w:rsid w:val="002B13AA"/>
    <w:rsid w:val="002B14A8"/>
    <w:rsid w:val="002B1B06"/>
    <w:rsid w:val="002B4F4D"/>
    <w:rsid w:val="002C0C85"/>
    <w:rsid w:val="002C2987"/>
    <w:rsid w:val="002C370A"/>
    <w:rsid w:val="002D132F"/>
    <w:rsid w:val="002D339A"/>
    <w:rsid w:val="002E070D"/>
    <w:rsid w:val="002E07D4"/>
    <w:rsid w:val="002E20B3"/>
    <w:rsid w:val="002E2764"/>
    <w:rsid w:val="002E59E7"/>
    <w:rsid w:val="002F23C8"/>
    <w:rsid w:val="002F3025"/>
    <w:rsid w:val="002F41BB"/>
    <w:rsid w:val="002F530B"/>
    <w:rsid w:val="002F7EF5"/>
    <w:rsid w:val="00301BF1"/>
    <w:rsid w:val="0030214E"/>
    <w:rsid w:val="003022AC"/>
    <w:rsid w:val="003051F5"/>
    <w:rsid w:val="00306594"/>
    <w:rsid w:val="00310FF5"/>
    <w:rsid w:val="00312C91"/>
    <w:rsid w:val="003158EC"/>
    <w:rsid w:val="0032670F"/>
    <w:rsid w:val="00332C5E"/>
    <w:rsid w:val="00334C0A"/>
    <w:rsid w:val="003359F3"/>
    <w:rsid w:val="00342279"/>
    <w:rsid w:val="00344A98"/>
    <w:rsid w:val="00346FE3"/>
    <w:rsid w:val="00353009"/>
    <w:rsid w:val="00353EEB"/>
    <w:rsid w:val="00354AE4"/>
    <w:rsid w:val="003628AD"/>
    <w:rsid w:val="00363643"/>
    <w:rsid w:val="00365526"/>
    <w:rsid w:val="00366C76"/>
    <w:rsid w:val="0037033E"/>
    <w:rsid w:val="0037108A"/>
    <w:rsid w:val="003729CA"/>
    <w:rsid w:val="003742ED"/>
    <w:rsid w:val="00376260"/>
    <w:rsid w:val="003812AB"/>
    <w:rsid w:val="003913B2"/>
    <w:rsid w:val="0039330F"/>
    <w:rsid w:val="00395FDF"/>
    <w:rsid w:val="00397C36"/>
    <w:rsid w:val="003A0701"/>
    <w:rsid w:val="003A170E"/>
    <w:rsid w:val="003A2097"/>
    <w:rsid w:val="003A4D38"/>
    <w:rsid w:val="003A623D"/>
    <w:rsid w:val="003A68D8"/>
    <w:rsid w:val="003A697E"/>
    <w:rsid w:val="003B2E7B"/>
    <w:rsid w:val="003B4746"/>
    <w:rsid w:val="003C0F0A"/>
    <w:rsid w:val="003C3A52"/>
    <w:rsid w:val="003C55A5"/>
    <w:rsid w:val="003D1AA5"/>
    <w:rsid w:val="003D59B3"/>
    <w:rsid w:val="003D6074"/>
    <w:rsid w:val="003D780D"/>
    <w:rsid w:val="003E4010"/>
    <w:rsid w:val="003E4B43"/>
    <w:rsid w:val="003F2EA6"/>
    <w:rsid w:val="003F4211"/>
    <w:rsid w:val="003F5347"/>
    <w:rsid w:val="003F543E"/>
    <w:rsid w:val="004017F8"/>
    <w:rsid w:val="00401E4D"/>
    <w:rsid w:val="00402754"/>
    <w:rsid w:val="00402AA3"/>
    <w:rsid w:val="004060A9"/>
    <w:rsid w:val="0040620B"/>
    <w:rsid w:val="00413336"/>
    <w:rsid w:val="00413434"/>
    <w:rsid w:val="004145C0"/>
    <w:rsid w:val="004162D0"/>
    <w:rsid w:val="004208A0"/>
    <w:rsid w:val="00420D5E"/>
    <w:rsid w:val="00421D20"/>
    <w:rsid w:val="00425F2B"/>
    <w:rsid w:val="004265E1"/>
    <w:rsid w:val="00427CCD"/>
    <w:rsid w:val="00430A26"/>
    <w:rsid w:val="00437156"/>
    <w:rsid w:val="004376F6"/>
    <w:rsid w:val="00445A3B"/>
    <w:rsid w:val="00447272"/>
    <w:rsid w:val="0044743C"/>
    <w:rsid w:val="004478A5"/>
    <w:rsid w:val="00447DAD"/>
    <w:rsid w:val="00451411"/>
    <w:rsid w:val="004534B6"/>
    <w:rsid w:val="00460497"/>
    <w:rsid w:val="00462EE3"/>
    <w:rsid w:val="004631DE"/>
    <w:rsid w:val="00465CCA"/>
    <w:rsid w:val="00471C70"/>
    <w:rsid w:val="00481E0F"/>
    <w:rsid w:val="004829BE"/>
    <w:rsid w:val="004835CD"/>
    <w:rsid w:val="00484783"/>
    <w:rsid w:val="00484D82"/>
    <w:rsid w:val="0048691E"/>
    <w:rsid w:val="0048740B"/>
    <w:rsid w:val="0049485B"/>
    <w:rsid w:val="0049714C"/>
    <w:rsid w:val="00497324"/>
    <w:rsid w:val="0049750E"/>
    <w:rsid w:val="00497C98"/>
    <w:rsid w:val="004A1E96"/>
    <w:rsid w:val="004A6F12"/>
    <w:rsid w:val="004A7D5D"/>
    <w:rsid w:val="004B0839"/>
    <w:rsid w:val="004B3D38"/>
    <w:rsid w:val="004B6C15"/>
    <w:rsid w:val="004B7608"/>
    <w:rsid w:val="004C0C3A"/>
    <w:rsid w:val="004C1382"/>
    <w:rsid w:val="004C2C59"/>
    <w:rsid w:val="004C3A5E"/>
    <w:rsid w:val="004D0415"/>
    <w:rsid w:val="004D0D29"/>
    <w:rsid w:val="004D219B"/>
    <w:rsid w:val="004D252D"/>
    <w:rsid w:val="004D2743"/>
    <w:rsid w:val="004D27E7"/>
    <w:rsid w:val="004D6B0D"/>
    <w:rsid w:val="004D724D"/>
    <w:rsid w:val="004E5BD2"/>
    <w:rsid w:val="004E6028"/>
    <w:rsid w:val="004E65D8"/>
    <w:rsid w:val="004E6F06"/>
    <w:rsid w:val="004F1AAF"/>
    <w:rsid w:val="005002AC"/>
    <w:rsid w:val="00501250"/>
    <w:rsid w:val="00502D50"/>
    <w:rsid w:val="005033EB"/>
    <w:rsid w:val="005117C0"/>
    <w:rsid w:val="005127CD"/>
    <w:rsid w:val="00513739"/>
    <w:rsid w:val="00520E8D"/>
    <w:rsid w:val="00521C31"/>
    <w:rsid w:val="00523D13"/>
    <w:rsid w:val="0052502C"/>
    <w:rsid w:val="005253C5"/>
    <w:rsid w:val="00525BC0"/>
    <w:rsid w:val="0053280F"/>
    <w:rsid w:val="00537B92"/>
    <w:rsid w:val="00543A3F"/>
    <w:rsid w:val="005472D3"/>
    <w:rsid w:val="005473F3"/>
    <w:rsid w:val="00547C38"/>
    <w:rsid w:val="00547EF2"/>
    <w:rsid w:val="00553FAE"/>
    <w:rsid w:val="00554569"/>
    <w:rsid w:val="0055632C"/>
    <w:rsid w:val="00556D52"/>
    <w:rsid w:val="005617F5"/>
    <w:rsid w:val="0056388E"/>
    <w:rsid w:val="00571C75"/>
    <w:rsid w:val="0057755C"/>
    <w:rsid w:val="0058233B"/>
    <w:rsid w:val="0058234E"/>
    <w:rsid w:val="00584256"/>
    <w:rsid w:val="00584E1B"/>
    <w:rsid w:val="00584ED0"/>
    <w:rsid w:val="0058557A"/>
    <w:rsid w:val="00590026"/>
    <w:rsid w:val="005918A4"/>
    <w:rsid w:val="005974AC"/>
    <w:rsid w:val="005A0F11"/>
    <w:rsid w:val="005A5A06"/>
    <w:rsid w:val="005A7926"/>
    <w:rsid w:val="005A7FF6"/>
    <w:rsid w:val="005B0459"/>
    <w:rsid w:val="005B0E08"/>
    <w:rsid w:val="005B1926"/>
    <w:rsid w:val="005B28E7"/>
    <w:rsid w:val="005B5CB3"/>
    <w:rsid w:val="005B61A2"/>
    <w:rsid w:val="005C2438"/>
    <w:rsid w:val="005C68C1"/>
    <w:rsid w:val="005C6AD3"/>
    <w:rsid w:val="005C6D7A"/>
    <w:rsid w:val="005C7C23"/>
    <w:rsid w:val="005D3F34"/>
    <w:rsid w:val="005D4512"/>
    <w:rsid w:val="005D4B14"/>
    <w:rsid w:val="005D4B84"/>
    <w:rsid w:val="005D67B1"/>
    <w:rsid w:val="005D696E"/>
    <w:rsid w:val="005D6989"/>
    <w:rsid w:val="005E1D1C"/>
    <w:rsid w:val="005E6C8B"/>
    <w:rsid w:val="005E6D83"/>
    <w:rsid w:val="005F0872"/>
    <w:rsid w:val="005F3935"/>
    <w:rsid w:val="005F3EDD"/>
    <w:rsid w:val="005F600E"/>
    <w:rsid w:val="005F7C7B"/>
    <w:rsid w:val="005F7FE3"/>
    <w:rsid w:val="0060621C"/>
    <w:rsid w:val="00606368"/>
    <w:rsid w:val="006069B2"/>
    <w:rsid w:val="00610123"/>
    <w:rsid w:val="0061273D"/>
    <w:rsid w:val="00615D72"/>
    <w:rsid w:val="00616E1D"/>
    <w:rsid w:val="00617D8A"/>
    <w:rsid w:val="00620F28"/>
    <w:rsid w:val="006215EE"/>
    <w:rsid w:val="006311AB"/>
    <w:rsid w:val="00633CE1"/>
    <w:rsid w:val="00635186"/>
    <w:rsid w:val="0063593B"/>
    <w:rsid w:val="00636080"/>
    <w:rsid w:val="00641360"/>
    <w:rsid w:val="0064476D"/>
    <w:rsid w:val="00647FBA"/>
    <w:rsid w:val="006511CB"/>
    <w:rsid w:val="00651B56"/>
    <w:rsid w:val="00653F48"/>
    <w:rsid w:val="00655DD7"/>
    <w:rsid w:val="0066034B"/>
    <w:rsid w:val="00660CB6"/>
    <w:rsid w:val="00660F65"/>
    <w:rsid w:val="00662322"/>
    <w:rsid w:val="00663D2C"/>
    <w:rsid w:val="00663DAC"/>
    <w:rsid w:val="00671C31"/>
    <w:rsid w:val="006754B2"/>
    <w:rsid w:val="00675871"/>
    <w:rsid w:val="00675F98"/>
    <w:rsid w:val="00676583"/>
    <w:rsid w:val="00676FE1"/>
    <w:rsid w:val="00681B7C"/>
    <w:rsid w:val="00681DCA"/>
    <w:rsid w:val="00682C11"/>
    <w:rsid w:val="006835F9"/>
    <w:rsid w:val="0068580A"/>
    <w:rsid w:val="00685EAC"/>
    <w:rsid w:val="00687626"/>
    <w:rsid w:val="0069272F"/>
    <w:rsid w:val="00692B7C"/>
    <w:rsid w:val="00693A2E"/>
    <w:rsid w:val="00693C92"/>
    <w:rsid w:val="00696C06"/>
    <w:rsid w:val="00697EEC"/>
    <w:rsid w:val="006A0317"/>
    <w:rsid w:val="006A0DD8"/>
    <w:rsid w:val="006A194F"/>
    <w:rsid w:val="006A73A6"/>
    <w:rsid w:val="006A74C0"/>
    <w:rsid w:val="006B02D5"/>
    <w:rsid w:val="006B2122"/>
    <w:rsid w:val="006B240A"/>
    <w:rsid w:val="006B28DA"/>
    <w:rsid w:val="006B3F02"/>
    <w:rsid w:val="006B41B0"/>
    <w:rsid w:val="006C4A97"/>
    <w:rsid w:val="006C533A"/>
    <w:rsid w:val="006C5DA0"/>
    <w:rsid w:val="006C65E0"/>
    <w:rsid w:val="006D0F24"/>
    <w:rsid w:val="006E2CC8"/>
    <w:rsid w:val="006E42D3"/>
    <w:rsid w:val="006E5D5E"/>
    <w:rsid w:val="006E77F3"/>
    <w:rsid w:val="006F1281"/>
    <w:rsid w:val="006F5043"/>
    <w:rsid w:val="006F56DC"/>
    <w:rsid w:val="007004A4"/>
    <w:rsid w:val="007037FC"/>
    <w:rsid w:val="007043D6"/>
    <w:rsid w:val="00705104"/>
    <w:rsid w:val="0070548A"/>
    <w:rsid w:val="00707330"/>
    <w:rsid w:val="00707FF0"/>
    <w:rsid w:val="00710C9C"/>
    <w:rsid w:val="00710F8E"/>
    <w:rsid w:val="007144B2"/>
    <w:rsid w:val="007163F8"/>
    <w:rsid w:val="0072585A"/>
    <w:rsid w:val="0072682F"/>
    <w:rsid w:val="0072731F"/>
    <w:rsid w:val="007278DA"/>
    <w:rsid w:val="0073133C"/>
    <w:rsid w:val="00731DCA"/>
    <w:rsid w:val="00735E00"/>
    <w:rsid w:val="00736318"/>
    <w:rsid w:val="00737C7D"/>
    <w:rsid w:val="00744991"/>
    <w:rsid w:val="007450C1"/>
    <w:rsid w:val="007452E9"/>
    <w:rsid w:val="00745545"/>
    <w:rsid w:val="007466FD"/>
    <w:rsid w:val="0074674F"/>
    <w:rsid w:val="007523B0"/>
    <w:rsid w:val="007528C7"/>
    <w:rsid w:val="007560FA"/>
    <w:rsid w:val="0076055B"/>
    <w:rsid w:val="00762677"/>
    <w:rsid w:val="00763468"/>
    <w:rsid w:val="0076479E"/>
    <w:rsid w:val="00764D95"/>
    <w:rsid w:val="00770B9A"/>
    <w:rsid w:val="007716C8"/>
    <w:rsid w:val="00773FAF"/>
    <w:rsid w:val="00774D5A"/>
    <w:rsid w:val="00774F47"/>
    <w:rsid w:val="0078400A"/>
    <w:rsid w:val="00784D98"/>
    <w:rsid w:val="00793EEA"/>
    <w:rsid w:val="00797388"/>
    <w:rsid w:val="007A145F"/>
    <w:rsid w:val="007B18FD"/>
    <w:rsid w:val="007B3BD8"/>
    <w:rsid w:val="007B4561"/>
    <w:rsid w:val="007C07EC"/>
    <w:rsid w:val="007C0A95"/>
    <w:rsid w:val="007C2756"/>
    <w:rsid w:val="007C3630"/>
    <w:rsid w:val="007D0118"/>
    <w:rsid w:val="007D2590"/>
    <w:rsid w:val="007D73C4"/>
    <w:rsid w:val="007E3897"/>
    <w:rsid w:val="007F153F"/>
    <w:rsid w:val="007F16CB"/>
    <w:rsid w:val="007F1AB6"/>
    <w:rsid w:val="007F59D0"/>
    <w:rsid w:val="007F60F2"/>
    <w:rsid w:val="007F6372"/>
    <w:rsid w:val="007F6698"/>
    <w:rsid w:val="007F7E1D"/>
    <w:rsid w:val="007F7E8E"/>
    <w:rsid w:val="00801339"/>
    <w:rsid w:val="00804127"/>
    <w:rsid w:val="00804929"/>
    <w:rsid w:val="008065FD"/>
    <w:rsid w:val="00807139"/>
    <w:rsid w:val="00807317"/>
    <w:rsid w:val="00810FF8"/>
    <w:rsid w:val="00811FD5"/>
    <w:rsid w:val="0081322B"/>
    <w:rsid w:val="0082496F"/>
    <w:rsid w:val="00826274"/>
    <w:rsid w:val="00830CFE"/>
    <w:rsid w:val="00832631"/>
    <w:rsid w:val="00835150"/>
    <w:rsid w:val="00835EFF"/>
    <w:rsid w:val="00836318"/>
    <w:rsid w:val="00841AA1"/>
    <w:rsid w:val="00847265"/>
    <w:rsid w:val="00854E37"/>
    <w:rsid w:val="00864324"/>
    <w:rsid w:val="00872665"/>
    <w:rsid w:val="00874071"/>
    <w:rsid w:val="008835AF"/>
    <w:rsid w:val="00883B73"/>
    <w:rsid w:val="00883D19"/>
    <w:rsid w:val="0088565F"/>
    <w:rsid w:val="008904D7"/>
    <w:rsid w:val="00891C99"/>
    <w:rsid w:val="00897299"/>
    <w:rsid w:val="008A0836"/>
    <w:rsid w:val="008A0ECB"/>
    <w:rsid w:val="008A2336"/>
    <w:rsid w:val="008A30B3"/>
    <w:rsid w:val="008A4397"/>
    <w:rsid w:val="008A501D"/>
    <w:rsid w:val="008A6B58"/>
    <w:rsid w:val="008B0F37"/>
    <w:rsid w:val="008B146C"/>
    <w:rsid w:val="008B2851"/>
    <w:rsid w:val="008B796D"/>
    <w:rsid w:val="008B79A5"/>
    <w:rsid w:val="008C2FD8"/>
    <w:rsid w:val="008C59EA"/>
    <w:rsid w:val="008C5F44"/>
    <w:rsid w:val="008D1EB4"/>
    <w:rsid w:val="008D1F4E"/>
    <w:rsid w:val="008D217E"/>
    <w:rsid w:val="008D4211"/>
    <w:rsid w:val="008D458D"/>
    <w:rsid w:val="008D6993"/>
    <w:rsid w:val="008D6B68"/>
    <w:rsid w:val="008D7610"/>
    <w:rsid w:val="008E226C"/>
    <w:rsid w:val="008E577C"/>
    <w:rsid w:val="008E6419"/>
    <w:rsid w:val="008F4EAB"/>
    <w:rsid w:val="008F50ED"/>
    <w:rsid w:val="008F543B"/>
    <w:rsid w:val="00901772"/>
    <w:rsid w:val="00902967"/>
    <w:rsid w:val="00902995"/>
    <w:rsid w:val="0090367C"/>
    <w:rsid w:val="00903B8A"/>
    <w:rsid w:val="00904E48"/>
    <w:rsid w:val="00906B3C"/>
    <w:rsid w:val="0091167B"/>
    <w:rsid w:val="00916741"/>
    <w:rsid w:val="00921387"/>
    <w:rsid w:val="00922065"/>
    <w:rsid w:val="009251AA"/>
    <w:rsid w:val="0093140B"/>
    <w:rsid w:val="009319F8"/>
    <w:rsid w:val="00931EF7"/>
    <w:rsid w:val="009329DD"/>
    <w:rsid w:val="009336F2"/>
    <w:rsid w:val="00934F77"/>
    <w:rsid w:val="00935089"/>
    <w:rsid w:val="00940319"/>
    <w:rsid w:val="009475E3"/>
    <w:rsid w:val="00951B7E"/>
    <w:rsid w:val="00953739"/>
    <w:rsid w:val="009577AA"/>
    <w:rsid w:val="00960E4A"/>
    <w:rsid w:val="00961C1B"/>
    <w:rsid w:val="009622B1"/>
    <w:rsid w:val="00962A23"/>
    <w:rsid w:val="00970C03"/>
    <w:rsid w:val="00972C82"/>
    <w:rsid w:val="00973C3C"/>
    <w:rsid w:val="0097691D"/>
    <w:rsid w:val="0098032C"/>
    <w:rsid w:val="0098755C"/>
    <w:rsid w:val="00987BDD"/>
    <w:rsid w:val="009952A8"/>
    <w:rsid w:val="009A06FC"/>
    <w:rsid w:val="009A4135"/>
    <w:rsid w:val="009A6CCC"/>
    <w:rsid w:val="009A6D32"/>
    <w:rsid w:val="009B0F51"/>
    <w:rsid w:val="009B207F"/>
    <w:rsid w:val="009B46A4"/>
    <w:rsid w:val="009C0018"/>
    <w:rsid w:val="009C1329"/>
    <w:rsid w:val="009C253C"/>
    <w:rsid w:val="009C2E12"/>
    <w:rsid w:val="009C490D"/>
    <w:rsid w:val="009D4485"/>
    <w:rsid w:val="009D5C1E"/>
    <w:rsid w:val="009D7D08"/>
    <w:rsid w:val="009E014C"/>
    <w:rsid w:val="009E1005"/>
    <w:rsid w:val="009E37B1"/>
    <w:rsid w:val="009E4F51"/>
    <w:rsid w:val="009E59BE"/>
    <w:rsid w:val="009F2541"/>
    <w:rsid w:val="009F553E"/>
    <w:rsid w:val="009F7268"/>
    <w:rsid w:val="00A0048B"/>
    <w:rsid w:val="00A010D1"/>
    <w:rsid w:val="00A02577"/>
    <w:rsid w:val="00A04D24"/>
    <w:rsid w:val="00A07FCA"/>
    <w:rsid w:val="00A1076D"/>
    <w:rsid w:val="00A12A81"/>
    <w:rsid w:val="00A12F0F"/>
    <w:rsid w:val="00A14263"/>
    <w:rsid w:val="00A211A8"/>
    <w:rsid w:val="00A232C0"/>
    <w:rsid w:val="00A23480"/>
    <w:rsid w:val="00A237B4"/>
    <w:rsid w:val="00A23FEF"/>
    <w:rsid w:val="00A247D3"/>
    <w:rsid w:val="00A2602C"/>
    <w:rsid w:val="00A27128"/>
    <w:rsid w:val="00A31C7A"/>
    <w:rsid w:val="00A33DBD"/>
    <w:rsid w:val="00A4043A"/>
    <w:rsid w:val="00A51A53"/>
    <w:rsid w:val="00A51C78"/>
    <w:rsid w:val="00A57F29"/>
    <w:rsid w:val="00A60747"/>
    <w:rsid w:val="00A61D79"/>
    <w:rsid w:val="00A630F7"/>
    <w:rsid w:val="00A63655"/>
    <w:rsid w:val="00A6393E"/>
    <w:rsid w:val="00A64E35"/>
    <w:rsid w:val="00A66DCA"/>
    <w:rsid w:val="00A71173"/>
    <w:rsid w:val="00A7689F"/>
    <w:rsid w:val="00A77AAF"/>
    <w:rsid w:val="00A83864"/>
    <w:rsid w:val="00A84493"/>
    <w:rsid w:val="00A8515D"/>
    <w:rsid w:val="00A85AFB"/>
    <w:rsid w:val="00A9148F"/>
    <w:rsid w:val="00A93A4A"/>
    <w:rsid w:val="00A96224"/>
    <w:rsid w:val="00A96417"/>
    <w:rsid w:val="00A964FD"/>
    <w:rsid w:val="00A97BFE"/>
    <w:rsid w:val="00AA15D9"/>
    <w:rsid w:val="00AB36F5"/>
    <w:rsid w:val="00AB42F6"/>
    <w:rsid w:val="00AB72DF"/>
    <w:rsid w:val="00AC074D"/>
    <w:rsid w:val="00AC3090"/>
    <w:rsid w:val="00AC33B6"/>
    <w:rsid w:val="00AC3852"/>
    <w:rsid w:val="00AC4AFC"/>
    <w:rsid w:val="00AC545C"/>
    <w:rsid w:val="00AD3E29"/>
    <w:rsid w:val="00AD6369"/>
    <w:rsid w:val="00AD7FE3"/>
    <w:rsid w:val="00AE3A3D"/>
    <w:rsid w:val="00AE45A8"/>
    <w:rsid w:val="00AE59BF"/>
    <w:rsid w:val="00AF1631"/>
    <w:rsid w:val="00AF2DD9"/>
    <w:rsid w:val="00AF3BAD"/>
    <w:rsid w:val="00AF528D"/>
    <w:rsid w:val="00AF762A"/>
    <w:rsid w:val="00B030AC"/>
    <w:rsid w:val="00B0343F"/>
    <w:rsid w:val="00B076A1"/>
    <w:rsid w:val="00B10164"/>
    <w:rsid w:val="00B126DF"/>
    <w:rsid w:val="00B14F51"/>
    <w:rsid w:val="00B166E7"/>
    <w:rsid w:val="00B23942"/>
    <w:rsid w:val="00B332E4"/>
    <w:rsid w:val="00B41DC1"/>
    <w:rsid w:val="00B42711"/>
    <w:rsid w:val="00B50D28"/>
    <w:rsid w:val="00B51A19"/>
    <w:rsid w:val="00B51E8F"/>
    <w:rsid w:val="00B527DF"/>
    <w:rsid w:val="00B53FD1"/>
    <w:rsid w:val="00B5508E"/>
    <w:rsid w:val="00B55944"/>
    <w:rsid w:val="00B64FDE"/>
    <w:rsid w:val="00B729CC"/>
    <w:rsid w:val="00B811E1"/>
    <w:rsid w:val="00B84E94"/>
    <w:rsid w:val="00B9031A"/>
    <w:rsid w:val="00B93131"/>
    <w:rsid w:val="00BA3A4F"/>
    <w:rsid w:val="00BA6030"/>
    <w:rsid w:val="00BA661A"/>
    <w:rsid w:val="00BA70E8"/>
    <w:rsid w:val="00BB3229"/>
    <w:rsid w:val="00BB5A80"/>
    <w:rsid w:val="00BC1D7C"/>
    <w:rsid w:val="00BC3FEC"/>
    <w:rsid w:val="00BC66F8"/>
    <w:rsid w:val="00BC7DA0"/>
    <w:rsid w:val="00BD2B37"/>
    <w:rsid w:val="00BD2B78"/>
    <w:rsid w:val="00BD32AF"/>
    <w:rsid w:val="00BD6F4E"/>
    <w:rsid w:val="00BE1554"/>
    <w:rsid w:val="00BE3299"/>
    <w:rsid w:val="00BE7111"/>
    <w:rsid w:val="00BE788F"/>
    <w:rsid w:val="00BF0291"/>
    <w:rsid w:val="00BF2FCE"/>
    <w:rsid w:val="00BF4DE4"/>
    <w:rsid w:val="00BF4E20"/>
    <w:rsid w:val="00C045BC"/>
    <w:rsid w:val="00C05E24"/>
    <w:rsid w:val="00C05E8F"/>
    <w:rsid w:val="00C070BD"/>
    <w:rsid w:val="00C11C9C"/>
    <w:rsid w:val="00C12599"/>
    <w:rsid w:val="00C25698"/>
    <w:rsid w:val="00C27470"/>
    <w:rsid w:val="00C302D4"/>
    <w:rsid w:val="00C30438"/>
    <w:rsid w:val="00C3075B"/>
    <w:rsid w:val="00C31524"/>
    <w:rsid w:val="00C32004"/>
    <w:rsid w:val="00C33A9B"/>
    <w:rsid w:val="00C356C7"/>
    <w:rsid w:val="00C457BB"/>
    <w:rsid w:val="00C61039"/>
    <w:rsid w:val="00C619E2"/>
    <w:rsid w:val="00C61CC3"/>
    <w:rsid w:val="00C62CA1"/>
    <w:rsid w:val="00C65F53"/>
    <w:rsid w:val="00C72D24"/>
    <w:rsid w:val="00C92AD2"/>
    <w:rsid w:val="00CA0B2A"/>
    <w:rsid w:val="00CA4639"/>
    <w:rsid w:val="00CA71B0"/>
    <w:rsid w:val="00CB28B8"/>
    <w:rsid w:val="00CB2DCA"/>
    <w:rsid w:val="00CB3D17"/>
    <w:rsid w:val="00CB4AC2"/>
    <w:rsid w:val="00CB590C"/>
    <w:rsid w:val="00CB5E55"/>
    <w:rsid w:val="00CB7310"/>
    <w:rsid w:val="00CC0830"/>
    <w:rsid w:val="00CC4EA8"/>
    <w:rsid w:val="00CC6FDC"/>
    <w:rsid w:val="00CC7215"/>
    <w:rsid w:val="00CD0123"/>
    <w:rsid w:val="00CD096C"/>
    <w:rsid w:val="00CD0CD8"/>
    <w:rsid w:val="00CD3A23"/>
    <w:rsid w:val="00CD3EE3"/>
    <w:rsid w:val="00CD6F3E"/>
    <w:rsid w:val="00CE0071"/>
    <w:rsid w:val="00CE0891"/>
    <w:rsid w:val="00CE0EE8"/>
    <w:rsid w:val="00CE1B04"/>
    <w:rsid w:val="00CE25F1"/>
    <w:rsid w:val="00CE283B"/>
    <w:rsid w:val="00CE2EF2"/>
    <w:rsid w:val="00CE3072"/>
    <w:rsid w:val="00CE57BA"/>
    <w:rsid w:val="00CE6550"/>
    <w:rsid w:val="00CE7719"/>
    <w:rsid w:val="00CF0934"/>
    <w:rsid w:val="00CF5454"/>
    <w:rsid w:val="00CF6692"/>
    <w:rsid w:val="00CF6F8F"/>
    <w:rsid w:val="00CF7D3E"/>
    <w:rsid w:val="00D020E4"/>
    <w:rsid w:val="00D0250C"/>
    <w:rsid w:val="00D02F0A"/>
    <w:rsid w:val="00D1063A"/>
    <w:rsid w:val="00D11493"/>
    <w:rsid w:val="00D136F2"/>
    <w:rsid w:val="00D149D8"/>
    <w:rsid w:val="00D323F9"/>
    <w:rsid w:val="00D372DD"/>
    <w:rsid w:val="00D46431"/>
    <w:rsid w:val="00D467AF"/>
    <w:rsid w:val="00D47CAA"/>
    <w:rsid w:val="00D5582A"/>
    <w:rsid w:val="00D560FB"/>
    <w:rsid w:val="00D60FE0"/>
    <w:rsid w:val="00D619CD"/>
    <w:rsid w:val="00D70778"/>
    <w:rsid w:val="00D71D26"/>
    <w:rsid w:val="00D73BA6"/>
    <w:rsid w:val="00D73E23"/>
    <w:rsid w:val="00D73E63"/>
    <w:rsid w:val="00D745B5"/>
    <w:rsid w:val="00D74E6D"/>
    <w:rsid w:val="00D75BC9"/>
    <w:rsid w:val="00D85502"/>
    <w:rsid w:val="00D8768B"/>
    <w:rsid w:val="00D8798C"/>
    <w:rsid w:val="00D87DBD"/>
    <w:rsid w:val="00D913E2"/>
    <w:rsid w:val="00D941CB"/>
    <w:rsid w:val="00D94734"/>
    <w:rsid w:val="00DA1A46"/>
    <w:rsid w:val="00DA3953"/>
    <w:rsid w:val="00DA57FB"/>
    <w:rsid w:val="00DA5F8A"/>
    <w:rsid w:val="00DA69FA"/>
    <w:rsid w:val="00DA7ACB"/>
    <w:rsid w:val="00DB0E48"/>
    <w:rsid w:val="00DB7E21"/>
    <w:rsid w:val="00DC0478"/>
    <w:rsid w:val="00DC08CB"/>
    <w:rsid w:val="00DC70EC"/>
    <w:rsid w:val="00DC7AF6"/>
    <w:rsid w:val="00DC7F36"/>
    <w:rsid w:val="00DD3796"/>
    <w:rsid w:val="00DD4C9B"/>
    <w:rsid w:val="00DD5775"/>
    <w:rsid w:val="00DE0104"/>
    <w:rsid w:val="00DE09D2"/>
    <w:rsid w:val="00DE3357"/>
    <w:rsid w:val="00DE41A6"/>
    <w:rsid w:val="00DE4382"/>
    <w:rsid w:val="00DE59B6"/>
    <w:rsid w:val="00DF61FA"/>
    <w:rsid w:val="00DF6547"/>
    <w:rsid w:val="00E02ABC"/>
    <w:rsid w:val="00E0481F"/>
    <w:rsid w:val="00E07CCF"/>
    <w:rsid w:val="00E07D3A"/>
    <w:rsid w:val="00E11177"/>
    <w:rsid w:val="00E13BBC"/>
    <w:rsid w:val="00E13C38"/>
    <w:rsid w:val="00E14B4D"/>
    <w:rsid w:val="00E16401"/>
    <w:rsid w:val="00E22370"/>
    <w:rsid w:val="00E242BA"/>
    <w:rsid w:val="00E24DCC"/>
    <w:rsid w:val="00E32BEB"/>
    <w:rsid w:val="00E3322F"/>
    <w:rsid w:val="00E344CF"/>
    <w:rsid w:val="00E376AA"/>
    <w:rsid w:val="00E40269"/>
    <w:rsid w:val="00E40566"/>
    <w:rsid w:val="00E435DE"/>
    <w:rsid w:val="00E43AF4"/>
    <w:rsid w:val="00E45889"/>
    <w:rsid w:val="00E45A73"/>
    <w:rsid w:val="00E45CA2"/>
    <w:rsid w:val="00E501BB"/>
    <w:rsid w:val="00E5495C"/>
    <w:rsid w:val="00E55F0D"/>
    <w:rsid w:val="00E57680"/>
    <w:rsid w:val="00E61C32"/>
    <w:rsid w:val="00E6204F"/>
    <w:rsid w:val="00E63143"/>
    <w:rsid w:val="00E63FA0"/>
    <w:rsid w:val="00E64BDE"/>
    <w:rsid w:val="00E674A4"/>
    <w:rsid w:val="00E70F94"/>
    <w:rsid w:val="00E75D58"/>
    <w:rsid w:val="00E76A33"/>
    <w:rsid w:val="00E76BE7"/>
    <w:rsid w:val="00E778C5"/>
    <w:rsid w:val="00E80AC8"/>
    <w:rsid w:val="00E86148"/>
    <w:rsid w:val="00E93B89"/>
    <w:rsid w:val="00E95398"/>
    <w:rsid w:val="00E96601"/>
    <w:rsid w:val="00EA0FC2"/>
    <w:rsid w:val="00EA4B62"/>
    <w:rsid w:val="00EB36A3"/>
    <w:rsid w:val="00EB552A"/>
    <w:rsid w:val="00EB7459"/>
    <w:rsid w:val="00EC1C86"/>
    <w:rsid w:val="00EC2EA8"/>
    <w:rsid w:val="00EC3973"/>
    <w:rsid w:val="00EC3B14"/>
    <w:rsid w:val="00EC5BE6"/>
    <w:rsid w:val="00EC607F"/>
    <w:rsid w:val="00ED3948"/>
    <w:rsid w:val="00ED7C0F"/>
    <w:rsid w:val="00EE14C8"/>
    <w:rsid w:val="00EE660C"/>
    <w:rsid w:val="00EE7E78"/>
    <w:rsid w:val="00EF24A3"/>
    <w:rsid w:val="00EF3698"/>
    <w:rsid w:val="00EF3E05"/>
    <w:rsid w:val="00EF63C0"/>
    <w:rsid w:val="00EF70EE"/>
    <w:rsid w:val="00EF7EDF"/>
    <w:rsid w:val="00F01130"/>
    <w:rsid w:val="00F06257"/>
    <w:rsid w:val="00F07FFD"/>
    <w:rsid w:val="00F12FD8"/>
    <w:rsid w:val="00F159F9"/>
    <w:rsid w:val="00F17058"/>
    <w:rsid w:val="00F20BE5"/>
    <w:rsid w:val="00F21C88"/>
    <w:rsid w:val="00F248FA"/>
    <w:rsid w:val="00F26DE3"/>
    <w:rsid w:val="00F30641"/>
    <w:rsid w:val="00F31791"/>
    <w:rsid w:val="00F31D44"/>
    <w:rsid w:val="00F32926"/>
    <w:rsid w:val="00F33B4F"/>
    <w:rsid w:val="00F33C0A"/>
    <w:rsid w:val="00F34EAB"/>
    <w:rsid w:val="00F3523F"/>
    <w:rsid w:val="00F353EE"/>
    <w:rsid w:val="00F36BB6"/>
    <w:rsid w:val="00F374DC"/>
    <w:rsid w:val="00F3751F"/>
    <w:rsid w:val="00F37932"/>
    <w:rsid w:val="00F43169"/>
    <w:rsid w:val="00F4578B"/>
    <w:rsid w:val="00F50F41"/>
    <w:rsid w:val="00F514CB"/>
    <w:rsid w:val="00F5293D"/>
    <w:rsid w:val="00F55AD4"/>
    <w:rsid w:val="00F55BDD"/>
    <w:rsid w:val="00F60400"/>
    <w:rsid w:val="00F62219"/>
    <w:rsid w:val="00F638B5"/>
    <w:rsid w:val="00F6395A"/>
    <w:rsid w:val="00F65125"/>
    <w:rsid w:val="00F67179"/>
    <w:rsid w:val="00F71158"/>
    <w:rsid w:val="00F71CC6"/>
    <w:rsid w:val="00F763E5"/>
    <w:rsid w:val="00F775D2"/>
    <w:rsid w:val="00F83D51"/>
    <w:rsid w:val="00F85430"/>
    <w:rsid w:val="00F861F0"/>
    <w:rsid w:val="00F91B8B"/>
    <w:rsid w:val="00F92938"/>
    <w:rsid w:val="00F941EB"/>
    <w:rsid w:val="00F96499"/>
    <w:rsid w:val="00FA15AA"/>
    <w:rsid w:val="00FA369F"/>
    <w:rsid w:val="00FA5C3B"/>
    <w:rsid w:val="00FB0009"/>
    <w:rsid w:val="00FB36EB"/>
    <w:rsid w:val="00FB3F6A"/>
    <w:rsid w:val="00FB5144"/>
    <w:rsid w:val="00FB53D5"/>
    <w:rsid w:val="00FC00F0"/>
    <w:rsid w:val="00FC49D1"/>
    <w:rsid w:val="00FC4F94"/>
    <w:rsid w:val="00FD1B63"/>
    <w:rsid w:val="00FD4550"/>
    <w:rsid w:val="00FD7D85"/>
    <w:rsid w:val="00FE0140"/>
    <w:rsid w:val="00FE1A88"/>
    <w:rsid w:val="00FE1B21"/>
    <w:rsid w:val="00FE2FE7"/>
    <w:rsid w:val="00FE466E"/>
    <w:rsid w:val="00FE543B"/>
    <w:rsid w:val="00FE7939"/>
    <w:rsid w:val="00FF2189"/>
    <w:rsid w:val="00FF26BB"/>
    <w:rsid w:val="00FF43F1"/>
    <w:rsid w:val="00FF57CF"/>
    <w:rsid w:val="00FF5AE2"/>
    <w:rsid w:val="00FF5C94"/>
    <w:rsid w:val="00FF6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 Обычный"/>
    <w:qFormat/>
    <w:rsid w:val="00774F47"/>
    <w:pPr>
      <w:spacing w:after="0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aliases w:val="1.1 Заголовок 1"/>
    <w:basedOn w:val="a"/>
    <w:next w:val="a"/>
    <w:link w:val="10"/>
    <w:uiPriority w:val="9"/>
    <w:qFormat/>
    <w:rsid w:val="0017155B"/>
    <w:pPr>
      <w:keepNext/>
      <w:keepLines/>
      <w:spacing w:after="480"/>
      <w:outlineLvl w:val="0"/>
    </w:pPr>
    <w:rPr>
      <w:rFonts w:eastAsia="Calibri"/>
      <w:b/>
      <w:color w:val="000000" w:themeColor="text1"/>
    </w:rPr>
  </w:style>
  <w:style w:type="paragraph" w:styleId="2">
    <w:name w:val="heading 2"/>
    <w:aliases w:val="1.2 Заголовок 2"/>
    <w:basedOn w:val="a"/>
    <w:next w:val="a"/>
    <w:link w:val="20"/>
    <w:uiPriority w:val="9"/>
    <w:unhideWhenUsed/>
    <w:qFormat/>
    <w:rsid w:val="00E6204F"/>
    <w:pPr>
      <w:keepNext/>
      <w:keepLines/>
      <w:spacing w:before="480" w:after="240"/>
      <w:outlineLvl w:val="1"/>
    </w:pPr>
    <w:rPr>
      <w:rFonts w:eastAsiaTheme="majorEastAsia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30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1.2 Заголовок 2 Знак"/>
    <w:basedOn w:val="a0"/>
    <w:link w:val="2"/>
    <w:uiPriority w:val="9"/>
    <w:rsid w:val="00E6204F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character" w:customStyle="1" w:styleId="10">
    <w:name w:val="Заголовок 1 Знак"/>
    <w:aliases w:val="1.1 Заголовок 1 Знак"/>
    <w:basedOn w:val="a0"/>
    <w:link w:val="1"/>
    <w:uiPriority w:val="9"/>
    <w:rsid w:val="0017155B"/>
    <w:rPr>
      <w:rFonts w:ascii="Times New Roman" w:eastAsia="Calibri" w:hAnsi="Times New Roman" w:cs="Times New Roman"/>
      <w:b/>
      <w:color w:val="000000" w:themeColor="text1"/>
      <w:sz w:val="24"/>
      <w:szCs w:val="24"/>
    </w:rPr>
  </w:style>
  <w:style w:type="paragraph" w:styleId="a3">
    <w:name w:val="No Spacing"/>
    <w:uiPriority w:val="1"/>
    <w:qFormat/>
    <w:rsid w:val="00A232C0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2.1 таблица"/>
    <w:basedOn w:val="a"/>
    <w:link w:val="210"/>
    <w:rsid w:val="00A232C0"/>
    <w:pPr>
      <w:ind w:firstLine="0"/>
      <w:jc w:val="center"/>
    </w:pPr>
  </w:style>
  <w:style w:type="table" w:styleId="a4">
    <w:name w:val="Table Grid"/>
    <w:aliases w:val="Table Grid Report"/>
    <w:basedOn w:val="a1"/>
    <w:uiPriority w:val="39"/>
    <w:rsid w:val="00A23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2.1 таблица Знак"/>
    <w:basedOn w:val="a0"/>
    <w:link w:val="21"/>
    <w:rsid w:val="00A232C0"/>
    <w:rPr>
      <w:rFonts w:ascii="Times New Roman" w:hAnsi="Times New Roman" w:cs="Times New Roman"/>
      <w:sz w:val="24"/>
      <w:szCs w:val="24"/>
    </w:rPr>
  </w:style>
  <w:style w:type="paragraph" w:customStyle="1" w:styleId="211">
    <w:name w:val="2.1 заголовок таблицы"/>
    <w:basedOn w:val="21"/>
    <w:link w:val="212"/>
    <w:qFormat/>
    <w:rsid w:val="00A232C0"/>
    <w:pPr>
      <w:spacing w:line="240" w:lineRule="auto"/>
    </w:pPr>
    <w:rPr>
      <w:b/>
    </w:rPr>
  </w:style>
  <w:style w:type="paragraph" w:styleId="a5">
    <w:name w:val="caption"/>
    <w:aliases w:val="8 название таблицы,08 Название таблицы"/>
    <w:basedOn w:val="a"/>
    <w:next w:val="a"/>
    <w:uiPriority w:val="35"/>
    <w:unhideWhenUsed/>
    <w:qFormat/>
    <w:rsid w:val="00A232C0"/>
    <w:pPr>
      <w:keepNext/>
      <w:spacing w:before="240" w:after="120" w:line="240" w:lineRule="auto"/>
      <w:ind w:firstLine="0"/>
    </w:pPr>
    <w:rPr>
      <w:bCs/>
      <w:color w:val="000000" w:themeColor="text1"/>
    </w:rPr>
  </w:style>
  <w:style w:type="character" w:customStyle="1" w:styleId="212">
    <w:name w:val="2.1 заголовок таблицы Знак"/>
    <w:basedOn w:val="210"/>
    <w:link w:val="211"/>
    <w:rsid w:val="00A232C0"/>
    <w:rPr>
      <w:rFonts w:ascii="Times New Roman" w:hAnsi="Times New Roman" w:cs="Times New Roman"/>
      <w:b/>
      <w:sz w:val="24"/>
      <w:szCs w:val="24"/>
    </w:rPr>
  </w:style>
  <w:style w:type="paragraph" w:customStyle="1" w:styleId="22">
    <w:name w:val="2.2 слева в таблице"/>
    <w:basedOn w:val="21"/>
    <w:link w:val="220"/>
    <w:qFormat/>
    <w:rsid w:val="00353009"/>
    <w:pPr>
      <w:spacing w:line="240" w:lineRule="auto"/>
      <w:jc w:val="left"/>
    </w:pPr>
  </w:style>
  <w:style w:type="paragraph" w:customStyle="1" w:styleId="23">
    <w:name w:val="2.3 по центру в таблице"/>
    <w:basedOn w:val="22"/>
    <w:link w:val="230"/>
    <w:qFormat/>
    <w:rsid w:val="00353009"/>
    <w:pPr>
      <w:jc w:val="center"/>
    </w:pPr>
  </w:style>
  <w:style w:type="character" w:customStyle="1" w:styleId="220">
    <w:name w:val="2.2 слева в таблице Знак"/>
    <w:basedOn w:val="210"/>
    <w:link w:val="22"/>
    <w:rsid w:val="00353009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3530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30">
    <w:name w:val="2.3 по центру в таблице Знак"/>
    <w:basedOn w:val="220"/>
    <w:link w:val="23"/>
    <w:rsid w:val="00353009"/>
    <w:rPr>
      <w:rFonts w:ascii="Times New Roman" w:hAnsi="Times New Roman" w:cs="Times New Roman"/>
      <w:sz w:val="24"/>
      <w:szCs w:val="24"/>
    </w:rPr>
  </w:style>
  <w:style w:type="paragraph" w:customStyle="1" w:styleId="31">
    <w:name w:val="3.1 примечание текст"/>
    <w:basedOn w:val="22"/>
    <w:link w:val="310"/>
    <w:qFormat/>
    <w:rsid w:val="006B28DA"/>
    <w:pPr>
      <w:jc w:val="both"/>
    </w:pPr>
  </w:style>
  <w:style w:type="paragraph" w:customStyle="1" w:styleId="32">
    <w:name w:val="3.2 примечание заголовок"/>
    <w:basedOn w:val="31"/>
    <w:link w:val="320"/>
    <w:qFormat/>
    <w:rsid w:val="006D0F24"/>
    <w:pPr>
      <w:spacing w:before="240"/>
    </w:pPr>
    <w:rPr>
      <w:b/>
    </w:rPr>
  </w:style>
  <w:style w:type="character" w:customStyle="1" w:styleId="310">
    <w:name w:val="3.1 примечание текст Знак"/>
    <w:basedOn w:val="220"/>
    <w:link w:val="31"/>
    <w:rsid w:val="006B28D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D4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20">
    <w:name w:val="3.2 примечание заголовок Знак"/>
    <w:basedOn w:val="310"/>
    <w:link w:val="32"/>
    <w:rsid w:val="006D0F24"/>
    <w:rPr>
      <w:rFonts w:ascii="Times New Roman" w:hAnsi="Times New Roman" w:cs="Times New Roman"/>
      <w:b/>
      <w:sz w:val="24"/>
      <w:szCs w:val="24"/>
    </w:rPr>
  </w:style>
  <w:style w:type="paragraph" w:customStyle="1" w:styleId="63">
    <w:name w:val="6 Т3_примеч"/>
    <w:basedOn w:val="a"/>
    <w:link w:val="630"/>
    <w:qFormat/>
    <w:rsid w:val="0097691D"/>
    <w:pPr>
      <w:spacing w:line="240" w:lineRule="auto"/>
      <w:ind w:firstLine="0"/>
    </w:pPr>
    <w:rPr>
      <w:lang w:eastAsia="ru-RU"/>
    </w:rPr>
  </w:style>
  <w:style w:type="character" w:customStyle="1" w:styleId="630">
    <w:name w:val="6 Т3_примеч Знак"/>
    <w:basedOn w:val="a0"/>
    <w:link w:val="63"/>
    <w:rsid w:val="0097691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12">
    <w:name w:val="5.1 Т2_Таб"/>
    <w:basedOn w:val="a"/>
    <w:link w:val="5120"/>
    <w:qFormat/>
    <w:rsid w:val="00BA6030"/>
    <w:pPr>
      <w:spacing w:line="240" w:lineRule="auto"/>
      <w:ind w:firstLine="0"/>
      <w:jc w:val="center"/>
    </w:pPr>
    <w:rPr>
      <w:lang w:eastAsia="ru-RU"/>
    </w:rPr>
  </w:style>
  <w:style w:type="character" w:customStyle="1" w:styleId="5120">
    <w:name w:val="5.1 Т2_Таб Знак"/>
    <w:basedOn w:val="a0"/>
    <w:link w:val="512"/>
    <w:rsid w:val="00BA60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1">
    <w:name w:val="5 Т1_Таб"/>
    <w:basedOn w:val="a"/>
    <w:link w:val="510"/>
    <w:qFormat/>
    <w:rsid w:val="007B4561"/>
    <w:pPr>
      <w:spacing w:line="240" w:lineRule="auto"/>
      <w:ind w:firstLine="0"/>
      <w:jc w:val="left"/>
    </w:pPr>
    <w:rPr>
      <w:lang w:eastAsia="ru-RU"/>
    </w:rPr>
  </w:style>
  <w:style w:type="character" w:customStyle="1" w:styleId="510">
    <w:name w:val="5 Т1_Таб Знак"/>
    <w:basedOn w:val="a0"/>
    <w:link w:val="51"/>
    <w:rsid w:val="007B456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647FBA"/>
    <w:pPr>
      <w:spacing w:line="240" w:lineRule="auto"/>
      <w:ind w:firstLine="567"/>
    </w:pPr>
    <w:rPr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47FB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41">
    <w:name w:val="4 Заг_Таблицы"/>
    <w:basedOn w:val="a"/>
    <w:link w:val="42"/>
    <w:qFormat/>
    <w:rsid w:val="003B4746"/>
    <w:pPr>
      <w:spacing w:line="240" w:lineRule="auto"/>
      <w:ind w:firstLine="0"/>
      <w:jc w:val="center"/>
    </w:pPr>
    <w:rPr>
      <w:b/>
      <w:lang w:eastAsia="ru-RU"/>
    </w:rPr>
  </w:style>
  <w:style w:type="character" w:customStyle="1" w:styleId="42">
    <w:name w:val="4 Заг_Таблицы Знак"/>
    <w:basedOn w:val="a0"/>
    <w:link w:val="41"/>
    <w:rsid w:val="003B4746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24">
    <w:name w:val="2.4. по ширине"/>
    <w:basedOn w:val="512"/>
    <w:link w:val="240"/>
    <w:qFormat/>
    <w:rsid w:val="008F4EAB"/>
    <w:pPr>
      <w:jc w:val="both"/>
    </w:pPr>
  </w:style>
  <w:style w:type="character" w:customStyle="1" w:styleId="240">
    <w:name w:val="2.4. по ширине Знак"/>
    <w:basedOn w:val="5120"/>
    <w:link w:val="24"/>
    <w:rsid w:val="008F4E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7">
    <w:name w:val="7 нумерация"/>
    <w:basedOn w:val="a8"/>
    <w:link w:val="70"/>
    <w:qFormat/>
    <w:rsid w:val="00793EEA"/>
    <w:pPr>
      <w:numPr>
        <w:numId w:val="9"/>
      </w:numPr>
    </w:pPr>
    <w:rPr>
      <w:rFonts w:eastAsiaTheme="majorEastAsia"/>
      <w:iCs/>
      <w:color w:val="000000" w:themeColor="text1"/>
      <w:lang w:eastAsia="ru-RU"/>
    </w:rPr>
  </w:style>
  <w:style w:type="character" w:customStyle="1" w:styleId="70">
    <w:name w:val="7 нумерация Знак"/>
    <w:basedOn w:val="a0"/>
    <w:link w:val="7"/>
    <w:rsid w:val="00793EEA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93EEA"/>
    <w:pPr>
      <w:ind w:left="720"/>
      <w:contextualSpacing/>
    </w:pPr>
  </w:style>
  <w:style w:type="paragraph" w:customStyle="1" w:styleId="010">
    <w:name w:val="010 Список дефис"/>
    <w:next w:val="a"/>
    <w:link w:val="0100"/>
    <w:qFormat/>
    <w:rsid w:val="009A4135"/>
    <w:pPr>
      <w:numPr>
        <w:numId w:val="22"/>
      </w:numPr>
      <w:spacing w:after="0"/>
      <w:ind w:left="0" w:firstLine="567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0"/>
    <w:link w:val="010"/>
    <w:rsid w:val="009A4135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13">
    <w:name w:val="13 данные в таблице"/>
    <w:basedOn w:val="a"/>
    <w:link w:val="130"/>
    <w:qFormat/>
    <w:rsid w:val="00617D8A"/>
    <w:pPr>
      <w:spacing w:line="240" w:lineRule="auto"/>
      <w:ind w:firstLine="0"/>
      <w:jc w:val="center"/>
    </w:pPr>
    <w:rPr>
      <w:rFonts w:eastAsiaTheme="majorEastAsia"/>
      <w:iCs/>
      <w:color w:val="000000" w:themeColor="text1"/>
      <w:sz w:val="28"/>
      <w:szCs w:val="28"/>
      <w:lang w:eastAsia="ru-RU"/>
    </w:rPr>
  </w:style>
  <w:style w:type="character" w:customStyle="1" w:styleId="130">
    <w:name w:val="13 данные в таблице Знак"/>
    <w:basedOn w:val="a0"/>
    <w:link w:val="13"/>
    <w:rsid w:val="00617D8A"/>
    <w:rPr>
      <w:rFonts w:ascii="Times New Roman" w:eastAsiaTheme="majorEastAsia" w:hAnsi="Times New Roman" w:cs="Times New Roman"/>
      <w:iCs/>
      <w:color w:val="000000" w:themeColor="text1"/>
      <w:sz w:val="28"/>
      <w:szCs w:val="28"/>
      <w:lang w:eastAsia="ru-RU"/>
    </w:rPr>
  </w:style>
  <w:style w:type="paragraph" w:customStyle="1" w:styleId="a9">
    <w:name w:val="Обычный текст"/>
    <w:basedOn w:val="a"/>
    <w:link w:val="aa"/>
    <w:qFormat/>
    <w:rsid w:val="00460497"/>
    <w:pPr>
      <w:spacing w:line="240" w:lineRule="auto"/>
    </w:pPr>
    <w:rPr>
      <w:rFonts w:eastAsia="Times New Roman"/>
      <w:lang w:val="en-US" w:eastAsia="ar-SA" w:bidi="en-US"/>
    </w:rPr>
  </w:style>
  <w:style w:type="paragraph" w:customStyle="1" w:styleId="131">
    <w:name w:val="1.3 заголовок без уровня"/>
    <w:basedOn w:val="a9"/>
    <w:link w:val="132"/>
    <w:qFormat/>
    <w:rsid w:val="00070A9A"/>
    <w:pPr>
      <w:spacing w:before="240" w:after="120"/>
    </w:pPr>
    <w:rPr>
      <w:b/>
    </w:rPr>
  </w:style>
  <w:style w:type="character" w:customStyle="1" w:styleId="aa">
    <w:name w:val="Обычный текст Знак"/>
    <w:basedOn w:val="a0"/>
    <w:link w:val="a9"/>
    <w:rsid w:val="00070A9A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132">
    <w:name w:val="1.3 заголовок без уровня Знак"/>
    <w:basedOn w:val="aa"/>
    <w:link w:val="131"/>
    <w:rsid w:val="00070A9A"/>
    <w:rPr>
      <w:rFonts w:ascii="Times New Roman" w:eastAsia="Times New Roman" w:hAnsi="Times New Roman" w:cs="Times New Roman"/>
      <w:b/>
      <w:sz w:val="24"/>
      <w:szCs w:val="24"/>
      <w:lang w:val="en-US" w:eastAsia="ar-SA" w:bidi="en-US"/>
    </w:rPr>
  </w:style>
  <w:style w:type="paragraph" w:customStyle="1" w:styleId="143">
    <w:name w:val="1.4. заголовок 3 уровень"/>
    <w:basedOn w:val="2"/>
    <w:link w:val="1430"/>
    <w:qFormat/>
    <w:rsid w:val="00CF5454"/>
    <w:pPr>
      <w:outlineLvl w:val="2"/>
    </w:pPr>
  </w:style>
  <w:style w:type="character" w:customStyle="1" w:styleId="1430">
    <w:name w:val="1.4. заголовок 3 уровень Знак"/>
    <w:basedOn w:val="20"/>
    <w:link w:val="143"/>
    <w:rsid w:val="00CF5454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paragraph" w:customStyle="1" w:styleId="ab">
    <w:name w:val="название"/>
    <w:basedOn w:val="a"/>
    <w:link w:val="ac"/>
    <w:qFormat/>
    <w:rsid w:val="00835EFF"/>
    <w:pPr>
      <w:ind w:firstLine="0"/>
      <w:jc w:val="center"/>
    </w:pPr>
    <w:rPr>
      <w:b/>
      <w:sz w:val="48"/>
      <w:lang w:eastAsia="ru-RU"/>
    </w:rPr>
  </w:style>
  <w:style w:type="paragraph" w:customStyle="1" w:styleId="012">
    <w:name w:val="012 Сведения"/>
    <w:basedOn w:val="a3"/>
    <w:link w:val="0120"/>
    <w:qFormat/>
    <w:rsid w:val="00835EFF"/>
    <w:pPr>
      <w:spacing w:line="276" w:lineRule="auto"/>
      <w:ind w:firstLine="0"/>
      <w:jc w:val="both"/>
    </w:pPr>
    <w:rPr>
      <w:rFonts w:eastAsia="Calibri" w:cs="Arial"/>
      <w:color w:val="000000" w:themeColor="text1"/>
    </w:rPr>
  </w:style>
  <w:style w:type="character" w:customStyle="1" w:styleId="ac">
    <w:name w:val="название Знак"/>
    <w:basedOn w:val="a0"/>
    <w:link w:val="ab"/>
    <w:rsid w:val="00835EFF"/>
    <w:rPr>
      <w:rFonts w:ascii="Times New Roman" w:hAnsi="Times New Roman" w:cs="Times New Roman"/>
      <w:b/>
      <w:sz w:val="48"/>
      <w:szCs w:val="24"/>
      <w:lang w:eastAsia="ru-RU"/>
    </w:rPr>
  </w:style>
  <w:style w:type="character" w:customStyle="1" w:styleId="0120">
    <w:name w:val="012 Сведения Знак"/>
    <w:basedOn w:val="a0"/>
    <w:link w:val="012"/>
    <w:rsid w:val="00835EFF"/>
    <w:rPr>
      <w:rFonts w:ascii="Times New Roman" w:eastAsia="Calibri" w:hAnsi="Times New Roman" w:cs="Arial"/>
      <w:color w:val="000000" w:themeColor="text1"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CC7215"/>
    <w:pPr>
      <w:spacing w:before="480" w:after="0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C7215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CC7215"/>
    <w:pPr>
      <w:spacing w:after="100"/>
      <w:ind w:left="240"/>
    </w:pPr>
  </w:style>
  <w:style w:type="paragraph" w:styleId="3">
    <w:name w:val="toc 3"/>
    <w:basedOn w:val="a"/>
    <w:next w:val="a"/>
    <w:autoRedefine/>
    <w:uiPriority w:val="39"/>
    <w:unhideWhenUsed/>
    <w:rsid w:val="00CC7215"/>
    <w:pPr>
      <w:spacing w:after="100"/>
      <w:ind w:left="480"/>
    </w:pPr>
  </w:style>
  <w:style w:type="character" w:styleId="ae">
    <w:name w:val="Hyperlink"/>
    <w:basedOn w:val="a0"/>
    <w:uiPriority w:val="99"/>
    <w:unhideWhenUsed/>
    <w:rsid w:val="00CC7215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C72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7215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A85AFB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85AFB"/>
    <w:rPr>
      <w:rFonts w:ascii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A85AFB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85AFB"/>
    <w:rPr>
      <w:rFonts w:ascii="Times New Roman" w:hAnsi="Times New Roman" w:cs="Times New Roman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972C82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972C8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07">
    <w:name w:val="07 Примечания"/>
    <w:basedOn w:val="a"/>
    <w:link w:val="070"/>
    <w:qFormat/>
    <w:rsid w:val="00620F28"/>
    <w:pPr>
      <w:spacing w:before="120" w:line="240" w:lineRule="auto"/>
      <w:ind w:firstLine="0"/>
    </w:pPr>
    <w:rPr>
      <w:bCs/>
      <w:iCs/>
      <w:sz w:val="20"/>
    </w:rPr>
  </w:style>
  <w:style w:type="character" w:customStyle="1" w:styleId="070">
    <w:name w:val="07 Примечания Знак"/>
    <w:basedOn w:val="a0"/>
    <w:link w:val="07"/>
    <w:rsid w:val="00620F28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20F28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20F28"/>
    <w:rPr>
      <w:rFonts w:ascii="Times New Roman" w:hAnsi="Times New Roman" w:cs="Times New Roman"/>
      <w:bCs/>
      <w:iCs/>
      <w:sz w:val="20"/>
      <w:szCs w:val="24"/>
    </w:rPr>
  </w:style>
  <w:style w:type="character" w:customStyle="1" w:styleId="af7">
    <w:name w:val="Цветовое выделение"/>
    <w:uiPriority w:val="99"/>
    <w:rsid w:val="00205B68"/>
    <w:rPr>
      <w:b/>
      <w:bCs/>
      <w:color w:val="26282F"/>
    </w:rPr>
  </w:style>
  <w:style w:type="character" w:customStyle="1" w:styleId="af8">
    <w:name w:val="Гипертекстовая ссылка"/>
    <w:basedOn w:val="af7"/>
    <w:uiPriority w:val="99"/>
    <w:rsid w:val="00676FE1"/>
    <w:rPr>
      <w:b w:val="0"/>
      <w:bCs w:val="0"/>
      <w:color w:val="106BBE"/>
    </w:rPr>
  </w:style>
  <w:style w:type="character" w:customStyle="1" w:styleId="af9">
    <w:name w:val="Добавленный текст"/>
    <w:uiPriority w:val="99"/>
    <w:rsid w:val="00BD2B78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 Обычный"/>
    <w:qFormat/>
    <w:rsid w:val="00774F47"/>
    <w:pPr>
      <w:spacing w:after="0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aliases w:val="1.1 Заголовок 1"/>
    <w:basedOn w:val="a"/>
    <w:next w:val="a"/>
    <w:link w:val="10"/>
    <w:uiPriority w:val="9"/>
    <w:qFormat/>
    <w:rsid w:val="0017155B"/>
    <w:pPr>
      <w:keepNext/>
      <w:keepLines/>
      <w:spacing w:after="480"/>
      <w:outlineLvl w:val="0"/>
    </w:pPr>
    <w:rPr>
      <w:rFonts w:eastAsia="Calibri"/>
      <w:b/>
      <w:color w:val="000000" w:themeColor="text1"/>
    </w:rPr>
  </w:style>
  <w:style w:type="paragraph" w:styleId="2">
    <w:name w:val="heading 2"/>
    <w:aliases w:val="1.2 Заголовок 2"/>
    <w:basedOn w:val="a"/>
    <w:next w:val="a"/>
    <w:link w:val="20"/>
    <w:uiPriority w:val="9"/>
    <w:unhideWhenUsed/>
    <w:qFormat/>
    <w:rsid w:val="00E6204F"/>
    <w:pPr>
      <w:keepNext/>
      <w:keepLines/>
      <w:spacing w:before="480" w:after="240"/>
      <w:outlineLvl w:val="1"/>
    </w:pPr>
    <w:rPr>
      <w:rFonts w:eastAsiaTheme="majorEastAsia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30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1.2 Заголовок 2 Знак"/>
    <w:basedOn w:val="a0"/>
    <w:link w:val="2"/>
    <w:uiPriority w:val="9"/>
    <w:rsid w:val="00E6204F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character" w:customStyle="1" w:styleId="10">
    <w:name w:val="Заголовок 1 Знак"/>
    <w:aliases w:val="1.1 Заголовок 1 Знак"/>
    <w:basedOn w:val="a0"/>
    <w:link w:val="1"/>
    <w:uiPriority w:val="9"/>
    <w:rsid w:val="0017155B"/>
    <w:rPr>
      <w:rFonts w:ascii="Times New Roman" w:eastAsia="Calibri" w:hAnsi="Times New Roman" w:cs="Times New Roman"/>
      <w:b/>
      <w:color w:val="000000" w:themeColor="text1"/>
      <w:sz w:val="24"/>
      <w:szCs w:val="24"/>
    </w:rPr>
  </w:style>
  <w:style w:type="paragraph" w:styleId="a3">
    <w:name w:val="No Spacing"/>
    <w:uiPriority w:val="1"/>
    <w:qFormat/>
    <w:rsid w:val="00A232C0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2.1 таблица"/>
    <w:basedOn w:val="a"/>
    <w:link w:val="210"/>
    <w:rsid w:val="00A232C0"/>
    <w:pPr>
      <w:ind w:firstLine="0"/>
      <w:jc w:val="center"/>
    </w:pPr>
  </w:style>
  <w:style w:type="table" w:styleId="a4">
    <w:name w:val="Table Grid"/>
    <w:aliases w:val="Table Grid Report"/>
    <w:basedOn w:val="a1"/>
    <w:uiPriority w:val="39"/>
    <w:rsid w:val="00A23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2.1 таблица Знак"/>
    <w:basedOn w:val="a0"/>
    <w:link w:val="21"/>
    <w:rsid w:val="00A232C0"/>
    <w:rPr>
      <w:rFonts w:ascii="Times New Roman" w:hAnsi="Times New Roman" w:cs="Times New Roman"/>
      <w:sz w:val="24"/>
      <w:szCs w:val="24"/>
    </w:rPr>
  </w:style>
  <w:style w:type="paragraph" w:customStyle="1" w:styleId="211">
    <w:name w:val="2.1 заголовок таблицы"/>
    <w:basedOn w:val="21"/>
    <w:link w:val="212"/>
    <w:qFormat/>
    <w:rsid w:val="00A232C0"/>
    <w:pPr>
      <w:spacing w:line="240" w:lineRule="auto"/>
    </w:pPr>
    <w:rPr>
      <w:b/>
    </w:rPr>
  </w:style>
  <w:style w:type="paragraph" w:styleId="a5">
    <w:name w:val="caption"/>
    <w:aliases w:val="8 название таблицы,08 Название таблицы"/>
    <w:basedOn w:val="a"/>
    <w:next w:val="a"/>
    <w:uiPriority w:val="35"/>
    <w:unhideWhenUsed/>
    <w:qFormat/>
    <w:rsid w:val="00A232C0"/>
    <w:pPr>
      <w:keepNext/>
      <w:spacing w:before="240" w:after="120" w:line="240" w:lineRule="auto"/>
      <w:ind w:firstLine="0"/>
    </w:pPr>
    <w:rPr>
      <w:bCs/>
      <w:color w:val="000000" w:themeColor="text1"/>
    </w:rPr>
  </w:style>
  <w:style w:type="character" w:customStyle="1" w:styleId="212">
    <w:name w:val="2.1 заголовок таблицы Знак"/>
    <w:basedOn w:val="210"/>
    <w:link w:val="211"/>
    <w:rsid w:val="00A232C0"/>
    <w:rPr>
      <w:rFonts w:ascii="Times New Roman" w:hAnsi="Times New Roman" w:cs="Times New Roman"/>
      <w:b/>
      <w:sz w:val="24"/>
      <w:szCs w:val="24"/>
    </w:rPr>
  </w:style>
  <w:style w:type="paragraph" w:customStyle="1" w:styleId="22">
    <w:name w:val="2.2 слева в таблице"/>
    <w:basedOn w:val="21"/>
    <w:link w:val="220"/>
    <w:qFormat/>
    <w:rsid w:val="00353009"/>
    <w:pPr>
      <w:spacing w:line="240" w:lineRule="auto"/>
      <w:jc w:val="left"/>
    </w:pPr>
  </w:style>
  <w:style w:type="paragraph" w:customStyle="1" w:styleId="23">
    <w:name w:val="2.3 по центру в таблице"/>
    <w:basedOn w:val="22"/>
    <w:link w:val="230"/>
    <w:qFormat/>
    <w:rsid w:val="00353009"/>
    <w:pPr>
      <w:jc w:val="center"/>
    </w:pPr>
  </w:style>
  <w:style w:type="character" w:customStyle="1" w:styleId="220">
    <w:name w:val="2.2 слева в таблице Знак"/>
    <w:basedOn w:val="210"/>
    <w:link w:val="22"/>
    <w:rsid w:val="00353009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3530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30">
    <w:name w:val="2.3 по центру в таблице Знак"/>
    <w:basedOn w:val="220"/>
    <w:link w:val="23"/>
    <w:rsid w:val="00353009"/>
    <w:rPr>
      <w:rFonts w:ascii="Times New Roman" w:hAnsi="Times New Roman" w:cs="Times New Roman"/>
      <w:sz w:val="24"/>
      <w:szCs w:val="24"/>
    </w:rPr>
  </w:style>
  <w:style w:type="paragraph" w:customStyle="1" w:styleId="31">
    <w:name w:val="3.1 примечание текст"/>
    <w:basedOn w:val="22"/>
    <w:link w:val="310"/>
    <w:qFormat/>
    <w:rsid w:val="006B28DA"/>
    <w:pPr>
      <w:jc w:val="both"/>
    </w:pPr>
  </w:style>
  <w:style w:type="paragraph" w:customStyle="1" w:styleId="32">
    <w:name w:val="3.2 примечание заголовок"/>
    <w:basedOn w:val="31"/>
    <w:link w:val="320"/>
    <w:qFormat/>
    <w:rsid w:val="006D0F24"/>
    <w:pPr>
      <w:spacing w:before="240"/>
    </w:pPr>
    <w:rPr>
      <w:b/>
    </w:rPr>
  </w:style>
  <w:style w:type="character" w:customStyle="1" w:styleId="310">
    <w:name w:val="3.1 примечание текст Знак"/>
    <w:basedOn w:val="220"/>
    <w:link w:val="31"/>
    <w:rsid w:val="006B28D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D4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20">
    <w:name w:val="3.2 примечание заголовок Знак"/>
    <w:basedOn w:val="310"/>
    <w:link w:val="32"/>
    <w:rsid w:val="006D0F24"/>
    <w:rPr>
      <w:rFonts w:ascii="Times New Roman" w:hAnsi="Times New Roman" w:cs="Times New Roman"/>
      <w:b/>
      <w:sz w:val="24"/>
      <w:szCs w:val="24"/>
    </w:rPr>
  </w:style>
  <w:style w:type="paragraph" w:customStyle="1" w:styleId="63">
    <w:name w:val="6 Т3_примеч"/>
    <w:basedOn w:val="a"/>
    <w:link w:val="630"/>
    <w:qFormat/>
    <w:rsid w:val="0097691D"/>
    <w:pPr>
      <w:spacing w:line="240" w:lineRule="auto"/>
      <w:ind w:firstLine="0"/>
    </w:pPr>
    <w:rPr>
      <w:lang w:eastAsia="ru-RU"/>
    </w:rPr>
  </w:style>
  <w:style w:type="character" w:customStyle="1" w:styleId="630">
    <w:name w:val="6 Т3_примеч Знак"/>
    <w:basedOn w:val="a0"/>
    <w:link w:val="63"/>
    <w:rsid w:val="0097691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12">
    <w:name w:val="5.1 Т2_Таб"/>
    <w:basedOn w:val="a"/>
    <w:link w:val="5120"/>
    <w:qFormat/>
    <w:rsid w:val="00BA6030"/>
    <w:pPr>
      <w:spacing w:line="240" w:lineRule="auto"/>
      <w:ind w:firstLine="0"/>
      <w:jc w:val="center"/>
    </w:pPr>
    <w:rPr>
      <w:lang w:eastAsia="ru-RU"/>
    </w:rPr>
  </w:style>
  <w:style w:type="character" w:customStyle="1" w:styleId="5120">
    <w:name w:val="5.1 Т2_Таб Знак"/>
    <w:basedOn w:val="a0"/>
    <w:link w:val="512"/>
    <w:rsid w:val="00BA60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1">
    <w:name w:val="5 Т1_Таб"/>
    <w:basedOn w:val="a"/>
    <w:link w:val="510"/>
    <w:qFormat/>
    <w:rsid w:val="007B4561"/>
    <w:pPr>
      <w:spacing w:line="240" w:lineRule="auto"/>
      <w:ind w:firstLine="0"/>
      <w:jc w:val="left"/>
    </w:pPr>
    <w:rPr>
      <w:lang w:eastAsia="ru-RU"/>
    </w:rPr>
  </w:style>
  <w:style w:type="character" w:customStyle="1" w:styleId="510">
    <w:name w:val="5 Т1_Таб Знак"/>
    <w:basedOn w:val="a0"/>
    <w:link w:val="51"/>
    <w:rsid w:val="007B456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647FBA"/>
    <w:pPr>
      <w:spacing w:line="240" w:lineRule="auto"/>
      <w:ind w:firstLine="567"/>
    </w:pPr>
    <w:rPr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47FB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41">
    <w:name w:val="4 Заг_Таблицы"/>
    <w:basedOn w:val="a"/>
    <w:link w:val="42"/>
    <w:qFormat/>
    <w:rsid w:val="003B4746"/>
    <w:pPr>
      <w:spacing w:line="240" w:lineRule="auto"/>
      <w:ind w:firstLine="0"/>
      <w:jc w:val="center"/>
    </w:pPr>
    <w:rPr>
      <w:b/>
      <w:lang w:eastAsia="ru-RU"/>
    </w:rPr>
  </w:style>
  <w:style w:type="character" w:customStyle="1" w:styleId="42">
    <w:name w:val="4 Заг_Таблицы Знак"/>
    <w:basedOn w:val="a0"/>
    <w:link w:val="41"/>
    <w:rsid w:val="003B4746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24">
    <w:name w:val="2.4. по ширине"/>
    <w:basedOn w:val="512"/>
    <w:link w:val="240"/>
    <w:qFormat/>
    <w:rsid w:val="008F4EAB"/>
    <w:pPr>
      <w:jc w:val="both"/>
    </w:pPr>
  </w:style>
  <w:style w:type="character" w:customStyle="1" w:styleId="240">
    <w:name w:val="2.4. по ширине Знак"/>
    <w:basedOn w:val="5120"/>
    <w:link w:val="24"/>
    <w:rsid w:val="008F4E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7">
    <w:name w:val="7 нумерация"/>
    <w:basedOn w:val="a8"/>
    <w:link w:val="70"/>
    <w:qFormat/>
    <w:rsid w:val="00793EEA"/>
    <w:pPr>
      <w:numPr>
        <w:numId w:val="9"/>
      </w:numPr>
    </w:pPr>
    <w:rPr>
      <w:rFonts w:eastAsiaTheme="majorEastAsia"/>
      <w:iCs/>
      <w:color w:val="000000" w:themeColor="text1"/>
      <w:lang w:eastAsia="ru-RU"/>
    </w:rPr>
  </w:style>
  <w:style w:type="character" w:customStyle="1" w:styleId="70">
    <w:name w:val="7 нумерация Знак"/>
    <w:basedOn w:val="a0"/>
    <w:link w:val="7"/>
    <w:rsid w:val="00793EEA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93EEA"/>
    <w:pPr>
      <w:ind w:left="720"/>
      <w:contextualSpacing/>
    </w:pPr>
  </w:style>
  <w:style w:type="paragraph" w:customStyle="1" w:styleId="010">
    <w:name w:val="010 Список дефис"/>
    <w:next w:val="a"/>
    <w:link w:val="0100"/>
    <w:qFormat/>
    <w:rsid w:val="009A4135"/>
    <w:pPr>
      <w:numPr>
        <w:numId w:val="22"/>
      </w:numPr>
      <w:spacing w:after="0"/>
      <w:ind w:left="0" w:firstLine="567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0"/>
    <w:link w:val="010"/>
    <w:rsid w:val="009A4135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13">
    <w:name w:val="13 данные в таблице"/>
    <w:basedOn w:val="a"/>
    <w:link w:val="130"/>
    <w:qFormat/>
    <w:rsid w:val="00617D8A"/>
    <w:pPr>
      <w:spacing w:line="240" w:lineRule="auto"/>
      <w:ind w:firstLine="0"/>
      <w:jc w:val="center"/>
    </w:pPr>
    <w:rPr>
      <w:rFonts w:eastAsiaTheme="majorEastAsia"/>
      <w:iCs/>
      <w:color w:val="000000" w:themeColor="text1"/>
      <w:sz w:val="28"/>
      <w:szCs w:val="28"/>
      <w:lang w:eastAsia="ru-RU"/>
    </w:rPr>
  </w:style>
  <w:style w:type="character" w:customStyle="1" w:styleId="130">
    <w:name w:val="13 данные в таблице Знак"/>
    <w:basedOn w:val="a0"/>
    <w:link w:val="13"/>
    <w:rsid w:val="00617D8A"/>
    <w:rPr>
      <w:rFonts w:ascii="Times New Roman" w:eastAsiaTheme="majorEastAsia" w:hAnsi="Times New Roman" w:cs="Times New Roman"/>
      <w:iCs/>
      <w:color w:val="000000" w:themeColor="text1"/>
      <w:sz w:val="28"/>
      <w:szCs w:val="28"/>
      <w:lang w:eastAsia="ru-RU"/>
    </w:rPr>
  </w:style>
  <w:style w:type="paragraph" w:customStyle="1" w:styleId="a9">
    <w:name w:val="Обычный текст"/>
    <w:basedOn w:val="a"/>
    <w:link w:val="aa"/>
    <w:qFormat/>
    <w:rsid w:val="00460497"/>
    <w:pPr>
      <w:spacing w:line="240" w:lineRule="auto"/>
    </w:pPr>
    <w:rPr>
      <w:rFonts w:eastAsia="Times New Roman"/>
      <w:lang w:val="en-US" w:eastAsia="ar-SA" w:bidi="en-US"/>
    </w:rPr>
  </w:style>
  <w:style w:type="paragraph" w:customStyle="1" w:styleId="131">
    <w:name w:val="1.3 заголовок без уровня"/>
    <w:basedOn w:val="a9"/>
    <w:link w:val="132"/>
    <w:qFormat/>
    <w:rsid w:val="00070A9A"/>
    <w:pPr>
      <w:spacing w:before="240" w:after="120"/>
    </w:pPr>
    <w:rPr>
      <w:b/>
    </w:rPr>
  </w:style>
  <w:style w:type="character" w:customStyle="1" w:styleId="aa">
    <w:name w:val="Обычный текст Знак"/>
    <w:basedOn w:val="a0"/>
    <w:link w:val="a9"/>
    <w:rsid w:val="00070A9A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132">
    <w:name w:val="1.3 заголовок без уровня Знак"/>
    <w:basedOn w:val="aa"/>
    <w:link w:val="131"/>
    <w:rsid w:val="00070A9A"/>
    <w:rPr>
      <w:rFonts w:ascii="Times New Roman" w:eastAsia="Times New Roman" w:hAnsi="Times New Roman" w:cs="Times New Roman"/>
      <w:b/>
      <w:sz w:val="24"/>
      <w:szCs w:val="24"/>
      <w:lang w:val="en-US" w:eastAsia="ar-SA" w:bidi="en-US"/>
    </w:rPr>
  </w:style>
  <w:style w:type="paragraph" w:customStyle="1" w:styleId="143">
    <w:name w:val="1.4. заголовок 3 уровень"/>
    <w:basedOn w:val="2"/>
    <w:link w:val="1430"/>
    <w:qFormat/>
    <w:rsid w:val="00CF5454"/>
    <w:pPr>
      <w:outlineLvl w:val="2"/>
    </w:pPr>
  </w:style>
  <w:style w:type="character" w:customStyle="1" w:styleId="1430">
    <w:name w:val="1.4. заголовок 3 уровень Знак"/>
    <w:basedOn w:val="20"/>
    <w:link w:val="143"/>
    <w:rsid w:val="00CF5454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paragraph" w:customStyle="1" w:styleId="ab">
    <w:name w:val="название"/>
    <w:basedOn w:val="a"/>
    <w:link w:val="ac"/>
    <w:qFormat/>
    <w:rsid w:val="00835EFF"/>
    <w:pPr>
      <w:ind w:firstLine="0"/>
      <w:jc w:val="center"/>
    </w:pPr>
    <w:rPr>
      <w:b/>
      <w:sz w:val="48"/>
      <w:lang w:eastAsia="ru-RU"/>
    </w:rPr>
  </w:style>
  <w:style w:type="paragraph" w:customStyle="1" w:styleId="012">
    <w:name w:val="012 Сведения"/>
    <w:basedOn w:val="a3"/>
    <w:link w:val="0120"/>
    <w:qFormat/>
    <w:rsid w:val="00835EFF"/>
    <w:pPr>
      <w:spacing w:line="276" w:lineRule="auto"/>
      <w:ind w:firstLine="0"/>
      <w:jc w:val="both"/>
    </w:pPr>
    <w:rPr>
      <w:rFonts w:eastAsia="Calibri" w:cs="Arial"/>
      <w:color w:val="000000" w:themeColor="text1"/>
    </w:rPr>
  </w:style>
  <w:style w:type="character" w:customStyle="1" w:styleId="ac">
    <w:name w:val="название Знак"/>
    <w:basedOn w:val="a0"/>
    <w:link w:val="ab"/>
    <w:rsid w:val="00835EFF"/>
    <w:rPr>
      <w:rFonts w:ascii="Times New Roman" w:hAnsi="Times New Roman" w:cs="Times New Roman"/>
      <w:b/>
      <w:sz w:val="48"/>
      <w:szCs w:val="24"/>
      <w:lang w:eastAsia="ru-RU"/>
    </w:rPr>
  </w:style>
  <w:style w:type="character" w:customStyle="1" w:styleId="0120">
    <w:name w:val="012 Сведения Знак"/>
    <w:basedOn w:val="a0"/>
    <w:link w:val="012"/>
    <w:rsid w:val="00835EFF"/>
    <w:rPr>
      <w:rFonts w:ascii="Times New Roman" w:eastAsia="Calibri" w:hAnsi="Times New Roman" w:cs="Arial"/>
      <w:color w:val="000000" w:themeColor="text1"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CC7215"/>
    <w:pPr>
      <w:spacing w:before="480" w:after="0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C7215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CC7215"/>
    <w:pPr>
      <w:spacing w:after="100"/>
      <w:ind w:left="240"/>
    </w:pPr>
  </w:style>
  <w:style w:type="paragraph" w:styleId="3">
    <w:name w:val="toc 3"/>
    <w:basedOn w:val="a"/>
    <w:next w:val="a"/>
    <w:autoRedefine/>
    <w:uiPriority w:val="39"/>
    <w:unhideWhenUsed/>
    <w:rsid w:val="00CC7215"/>
    <w:pPr>
      <w:spacing w:after="100"/>
      <w:ind w:left="480"/>
    </w:pPr>
  </w:style>
  <w:style w:type="character" w:styleId="ae">
    <w:name w:val="Hyperlink"/>
    <w:basedOn w:val="a0"/>
    <w:uiPriority w:val="99"/>
    <w:unhideWhenUsed/>
    <w:rsid w:val="00CC7215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C72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7215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A85AFB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85AFB"/>
    <w:rPr>
      <w:rFonts w:ascii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A85AFB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85AFB"/>
    <w:rPr>
      <w:rFonts w:ascii="Times New Roman" w:hAnsi="Times New Roman" w:cs="Times New Roman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972C82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972C8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07">
    <w:name w:val="07 Примечания"/>
    <w:basedOn w:val="a"/>
    <w:link w:val="070"/>
    <w:qFormat/>
    <w:rsid w:val="00620F28"/>
    <w:pPr>
      <w:spacing w:before="120" w:line="240" w:lineRule="auto"/>
      <w:ind w:firstLine="0"/>
    </w:pPr>
    <w:rPr>
      <w:bCs/>
      <w:iCs/>
      <w:sz w:val="20"/>
    </w:rPr>
  </w:style>
  <w:style w:type="character" w:customStyle="1" w:styleId="070">
    <w:name w:val="07 Примечания Знак"/>
    <w:basedOn w:val="a0"/>
    <w:link w:val="07"/>
    <w:rsid w:val="00620F28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20F28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20F28"/>
    <w:rPr>
      <w:rFonts w:ascii="Times New Roman" w:hAnsi="Times New Roman" w:cs="Times New Roman"/>
      <w:bCs/>
      <w:iCs/>
      <w:sz w:val="20"/>
      <w:szCs w:val="24"/>
    </w:rPr>
  </w:style>
  <w:style w:type="character" w:customStyle="1" w:styleId="af7">
    <w:name w:val="Цветовое выделение"/>
    <w:uiPriority w:val="99"/>
    <w:rsid w:val="00205B68"/>
    <w:rPr>
      <w:b/>
      <w:bCs/>
      <w:color w:val="26282F"/>
    </w:rPr>
  </w:style>
  <w:style w:type="character" w:customStyle="1" w:styleId="af8">
    <w:name w:val="Гипертекстовая ссылка"/>
    <w:basedOn w:val="af7"/>
    <w:uiPriority w:val="99"/>
    <w:rsid w:val="00676FE1"/>
    <w:rPr>
      <w:b w:val="0"/>
      <w:bCs w:val="0"/>
      <w:color w:val="106BBE"/>
    </w:rPr>
  </w:style>
  <w:style w:type="character" w:customStyle="1" w:styleId="af9">
    <w:name w:val="Добавленный текст"/>
    <w:uiPriority w:val="99"/>
    <w:rsid w:val="00BD2B78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0D6ED-957C-4925-A433-BDE6AE80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2749</TotalTime>
  <Pages>104</Pages>
  <Words>28346</Words>
  <Characters>161576</Characters>
  <Application>Microsoft Office Word</Application>
  <DocSecurity>0</DocSecurity>
  <Lines>1346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tk-eco</dc:creator>
  <cp:lastModifiedBy>Дегилёв</cp:lastModifiedBy>
  <cp:revision>147</cp:revision>
  <dcterms:created xsi:type="dcterms:W3CDTF">2017-08-14T04:53:00Z</dcterms:created>
  <dcterms:modified xsi:type="dcterms:W3CDTF">2017-09-28T10:55:00Z</dcterms:modified>
</cp:coreProperties>
</file>