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69" w:rsidRPr="00CE6DC7" w:rsidRDefault="00F02A28" w:rsidP="00AC7B69">
      <w:pPr>
        <w:pStyle w:val="a5"/>
        <w:spacing w:line="240" w:lineRule="auto"/>
        <w:jc w:val="center"/>
        <w:rPr>
          <w:sz w:val="24"/>
        </w:rPr>
      </w:pPr>
      <w:r>
        <w:rPr>
          <w:sz w:val="24"/>
        </w:rPr>
        <w:t>ГБУК ВО «</w:t>
      </w:r>
      <w:r w:rsidR="00AC7B69" w:rsidRPr="00CE6DC7">
        <w:rPr>
          <w:sz w:val="24"/>
        </w:rPr>
        <w:t>Муромский историко-художественный музей</w:t>
      </w:r>
      <w:r>
        <w:rPr>
          <w:sz w:val="24"/>
        </w:rPr>
        <w:t>»</w:t>
      </w:r>
      <w:r w:rsidR="00AC7B69">
        <w:rPr>
          <w:sz w:val="24"/>
        </w:rPr>
        <w:t xml:space="preserve"> </w:t>
      </w:r>
    </w:p>
    <w:p w:rsidR="00AC7B69" w:rsidRDefault="00AC7B69" w:rsidP="00AC7B69">
      <w:pPr>
        <w:pStyle w:val="a3"/>
        <w:pBdr>
          <w:bottom w:val="single" w:sz="12" w:space="1" w:color="auto"/>
        </w:pBdr>
        <w:spacing w:line="240" w:lineRule="auto"/>
        <w:rPr>
          <w:b w:val="0"/>
          <w:bCs w:val="0"/>
          <w:sz w:val="28"/>
        </w:rPr>
      </w:pPr>
    </w:p>
    <w:p w:rsidR="00EF4B22" w:rsidRDefault="00EF4B22" w:rsidP="00CE6DC7">
      <w:pPr>
        <w:pStyle w:val="a3"/>
        <w:spacing w:line="240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Заслуженный художник России Ирина </w:t>
      </w:r>
      <w:proofErr w:type="spellStart"/>
      <w:r>
        <w:rPr>
          <w:b w:val="0"/>
          <w:bCs w:val="0"/>
          <w:sz w:val="28"/>
        </w:rPr>
        <w:t>Маковеева</w:t>
      </w:r>
      <w:proofErr w:type="spellEnd"/>
    </w:p>
    <w:p w:rsidR="00AA4348" w:rsidRDefault="00AA4348" w:rsidP="00CE6DC7">
      <w:pPr>
        <w:pStyle w:val="a3"/>
        <w:spacing w:line="240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Выставка «Земля слонов»</w:t>
      </w:r>
    </w:p>
    <w:p w:rsidR="00CE6DC7" w:rsidRDefault="00CE6DC7" w:rsidP="00CE6DC7">
      <w:pPr>
        <w:pStyle w:val="a3"/>
        <w:spacing w:line="240" w:lineRule="auto"/>
        <w:rPr>
          <w:bCs w:val="0"/>
          <w:sz w:val="32"/>
          <w:szCs w:val="32"/>
        </w:rPr>
      </w:pPr>
      <w:r>
        <w:rPr>
          <w:b w:val="0"/>
          <w:bCs w:val="0"/>
          <w:sz w:val="28"/>
        </w:rPr>
        <w:t>Выставочный центр (Муром, Московская, 13)</w:t>
      </w:r>
    </w:p>
    <w:p w:rsidR="005E043A" w:rsidRPr="00CE6DC7" w:rsidRDefault="005E043A" w:rsidP="005E043A">
      <w:pPr>
        <w:pStyle w:val="a3"/>
        <w:pBdr>
          <w:bottom w:val="single" w:sz="12" w:space="1" w:color="auto"/>
        </w:pBdr>
        <w:spacing w:line="240" w:lineRule="auto"/>
        <w:rPr>
          <w:bCs w:val="0"/>
          <w:sz w:val="20"/>
          <w:szCs w:val="20"/>
        </w:rPr>
      </w:pPr>
    </w:p>
    <w:p w:rsidR="004E12DC" w:rsidRDefault="004E12DC" w:rsidP="004E12DC">
      <w:pPr>
        <w:pStyle w:val="a9"/>
        <w:ind w:firstLine="708"/>
        <w:jc w:val="both"/>
      </w:pPr>
      <w:r>
        <w:t xml:space="preserve">Заслуженный художник России Ирина </w:t>
      </w:r>
      <w:proofErr w:type="spellStart"/>
      <w:r>
        <w:t>Маковеева</w:t>
      </w:r>
      <w:proofErr w:type="spellEnd"/>
      <w:r>
        <w:t xml:space="preserve"> является признанным мастером анималистического жанра. Представители фауны выглядят на ее картинах совершенно живыми.   Особенность ее художественного дара – ухватывать особенности движения зверей и птиц — у Ирины заметили ее наставники еще в юности. По их рекомендации, будучи студенткой Московского </w:t>
      </w:r>
      <w:r w:rsidR="00F30157">
        <w:t>г</w:t>
      </w:r>
      <w:r>
        <w:t xml:space="preserve">осударственного </w:t>
      </w:r>
      <w:r w:rsidR="00F30157">
        <w:t>п</w:t>
      </w:r>
      <w:r>
        <w:t xml:space="preserve">едагогического </w:t>
      </w:r>
      <w:r w:rsidR="00F30157">
        <w:t>и</w:t>
      </w:r>
      <w:r>
        <w:t>нститута им. Ленина, она часами сидела в зоопарке и, наблюдая за его обитателями, оттачивала мастерство. Свой творческий путь она начала в 1974 году, почти сразу включившись в выставочную деятельность.</w:t>
      </w:r>
    </w:p>
    <w:p w:rsidR="004E12DC" w:rsidRDefault="004E12DC" w:rsidP="004E12DC">
      <w:pPr>
        <w:pStyle w:val="a9"/>
        <w:ind w:firstLine="708"/>
        <w:jc w:val="both"/>
      </w:pPr>
      <w:r>
        <w:t>Редкая специализация легко открыла ей двери для вступления в художественные союзы, что требовалось для официального признания. В 1981 году она стала членом Молод</w:t>
      </w:r>
      <w:r w:rsidR="00F30157">
        <w:t>е</w:t>
      </w:r>
      <w:r>
        <w:t xml:space="preserve">жного объединения Союза художников СССР, с 1989 года </w:t>
      </w:r>
      <w:r w:rsidR="00F30157">
        <w:t>–</w:t>
      </w:r>
      <w:r>
        <w:rPr>
          <w:b/>
          <w:bCs/>
        </w:rPr>
        <w:t xml:space="preserve">  </w:t>
      </w:r>
      <w:r>
        <w:t xml:space="preserve">член Союза художников СССР, а затем России. Сегодня </w:t>
      </w:r>
      <w:proofErr w:type="spellStart"/>
      <w:r>
        <w:t>Маковеева</w:t>
      </w:r>
      <w:proofErr w:type="spellEnd"/>
      <w:r>
        <w:t xml:space="preserve"> стипендиат  Министерства культуры России 2008 года. Победитель 12-Международной выставки миниатюры в Австралии 2005 года в разделе печатной графики. Ведущая и постоянная участница просветительских программ на телеканалах «Культура», «</w:t>
      </w:r>
      <w:proofErr w:type="spellStart"/>
      <w:r>
        <w:t>Бибигон</w:t>
      </w:r>
      <w:proofErr w:type="spellEnd"/>
      <w:r>
        <w:t xml:space="preserve">» «Карусель». Участница проектов Благотворительного </w:t>
      </w:r>
      <w:r w:rsidR="00F30157">
        <w:t>ф</w:t>
      </w:r>
      <w:r>
        <w:t xml:space="preserve">онда «АМУР» по спасению амурского тигра и дальневосточного леопарда. Дипломант Академии художеств России  2012 года за серию графических работ. В 2013 году Ирина Петровна награждена </w:t>
      </w:r>
      <w:r w:rsidR="00F30157">
        <w:t>з</w:t>
      </w:r>
      <w:r>
        <w:t xml:space="preserve">олотой медалью ВТОО «Союз художников России». В 2014 году </w:t>
      </w:r>
      <w:r w:rsidR="00F30157">
        <w:t>–</w:t>
      </w:r>
      <w:r>
        <w:t xml:space="preserve"> орденом МВД РФ «За благородство помыслов и дел» 1</w:t>
      </w:r>
      <w:r w:rsidR="00F30157">
        <w:t>-й</w:t>
      </w:r>
      <w:r>
        <w:t xml:space="preserve"> степени.</w:t>
      </w:r>
      <w:r>
        <w:rPr>
          <w:b/>
          <w:bCs/>
        </w:rPr>
        <w:t xml:space="preserve">  </w:t>
      </w:r>
    </w:p>
    <w:p w:rsidR="004E12DC" w:rsidRDefault="004E12DC" w:rsidP="004E12DC">
      <w:pPr>
        <w:pStyle w:val="a9"/>
        <w:ind w:firstLine="708"/>
        <w:jc w:val="both"/>
      </w:pPr>
      <w:r>
        <w:t>С 2014 года она участвует в работе «Бюро творческих экспедиций»</w:t>
      </w:r>
      <w:proofErr w:type="gramStart"/>
      <w:r w:rsidR="00F30157">
        <w:t>.</w:t>
      </w:r>
      <w:proofErr w:type="gramEnd"/>
      <w:r w:rsidR="00F30157">
        <w:t xml:space="preserve"> С</w:t>
      </w:r>
      <w:r>
        <w:t xml:space="preserve">овместно с коллегами готовила выставку к юбилею сотрудничества России и стран Ассоциация государств Юго-Восточной Азии (АСЕАН). В рамках проекта группа художников выезжала в Камбоджу, </w:t>
      </w:r>
      <w:proofErr w:type="spellStart"/>
      <w:r>
        <w:t>Тайланд</w:t>
      </w:r>
      <w:proofErr w:type="spellEnd"/>
      <w:r>
        <w:t xml:space="preserve">, Бруней и другие страны.  </w:t>
      </w:r>
    </w:p>
    <w:p w:rsidR="004E12DC" w:rsidRDefault="004E12DC" w:rsidP="004E12DC">
      <w:pPr>
        <w:pStyle w:val="a9"/>
        <w:ind w:firstLine="708"/>
        <w:jc w:val="both"/>
      </w:pPr>
      <w:r>
        <w:t>За плечами  Ирины Петровны более 100 персональных выставок. Особую славу снискали гравюры художника, выполненные «сухой иглой». Ее работы неоднократно приобретались Министерством культуры СССР и РСФСР, РОСИЗО</w:t>
      </w:r>
      <w:r w:rsidR="00F30157">
        <w:t>,</w:t>
      </w:r>
      <w:r>
        <w:t xml:space="preserve"> музеями России и зарубежья, в том числе ГМИИ им. А.С.</w:t>
      </w:r>
      <w:r w:rsidR="00F30157">
        <w:t xml:space="preserve"> </w:t>
      </w:r>
      <w:r>
        <w:t>Пушкина,  Русским</w:t>
      </w:r>
      <w:r w:rsidR="00F30157">
        <w:t xml:space="preserve"> и</w:t>
      </w:r>
      <w:r>
        <w:t>  Дарвиновским музе</w:t>
      </w:r>
      <w:r w:rsidR="00F30157">
        <w:t>ями</w:t>
      </w:r>
      <w:r>
        <w:t>, Биологическим музеем им. К.А.</w:t>
      </w:r>
      <w:r w:rsidR="00F30157">
        <w:t xml:space="preserve"> </w:t>
      </w:r>
      <w:r>
        <w:t>Тимирязева, Московским музеем современного искусства З.К.</w:t>
      </w:r>
      <w:r w:rsidR="00841966">
        <w:t xml:space="preserve"> </w:t>
      </w:r>
      <w:r>
        <w:t>Церетели.</w:t>
      </w:r>
    </w:p>
    <w:p w:rsidR="004E12DC" w:rsidRDefault="004E12DC" w:rsidP="004E12DC">
      <w:pPr>
        <w:pStyle w:val="a9"/>
        <w:ind w:firstLine="708"/>
        <w:jc w:val="both"/>
      </w:pPr>
      <w:r>
        <w:t>В настоящее время Ирина начинает сотрудничество с Новой Александрийской библиотекой, построенной в Египте на месте знаменитого культурного центра древности, для которой будет оформлять зоологический зал.</w:t>
      </w:r>
    </w:p>
    <w:p w:rsidR="00AE3FDF" w:rsidRPr="00AE3FDF" w:rsidRDefault="00AE3FDF" w:rsidP="004E12DC">
      <w:pPr>
        <w:pStyle w:val="a9"/>
        <w:ind w:firstLine="708"/>
        <w:jc w:val="both"/>
      </w:pPr>
      <w:r>
        <w:t>На выставке в Муромском музее</w:t>
      </w:r>
      <w:r w:rsidR="00841966">
        <w:t xml:space="preserve"> представлено около 50 графических работ художника. В основном это анималистические картины, которые будут интересны и взрослым</w:t>
      </w:r>
      <w:r w:rsidR="00F30157">
        <w:t>,</w:t>
      </w:r>
      <w:bookmarkStart w:id="0" w:name="_GoBack"/>
      <w:bookmarkEnd w:id="0"/>
      <w:r w:rsidR="00841966">
        <w:t xml:space="preserve"> и самым маленьким посетителям.</w:t>
      </w:r>
    </w:p>
    <w:p w:rsidR="00B022D9" w:rsidRPr="00841966" w:rsidRDefault="00B022D9" w:rsidP="004E12DC">
      <w:pPr>
        <w:pStyle w:val="a5"/>
        <w:spacing w:line="240" w:lineRule="auto"/>
        <w:jc w:val="both"/>
        <w:rPr>
          <w:sz w:val="24"/>
        </w:rPr>
      </w:pPr>
    </w:p>
    <w:p w:rsidR="004E12DC" w:rsidRDefault="004E12DC" w:rsidP="00452F1C">
      <w:pPr>
        <w:pStyle w:val="a7"/>
        <w:spacing w:line="240" w:lineRule="auto"/>
        <w:ind w:firstLine="709"/>
        <w:jc w:val="center"/>
        <w:rPr>
          <w:b/>
          <w:sz w:val="28"/>
          <w:szCs w:val="28"/>
        </w:rPr>
      </w:pPr>
    </w:p>
    <w:p w:rsidR="00DA54F7" w:rsidRPr="00DA54F7" w:rsidRDefault="004E12DC" w:rsidP="00452F1C">
      <w:pPr>
        <w:pStyle w:val="a7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02A28">
        <w:rPr>
          <w:b/>
          <w:sz w:val="28"/>
          <w:szCs w:val="28"/>
        </w:rPr>
        <w:t xml:space="preserve">ыставка будет работать с </w:t>
      </w:r>
      <w:r w:rsidRPr="00AE3FD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по 26 июня </w:t>
      </w:r>
      <w:r w:rsidR="00F02A28">
        <w:rPr>
          <w:b/>
          <w:sz w:val="28"/>
          <w:szCs w:val="28"/>
        </w:rPr>
        <w:t>2017 года</w:t>
      </w:r>
    </w:p>
    <w:p w:rsidR="005E043A" w:rsidRPr="00DA54F7" w:rsidRDefault="005E043A" w:rsidP="0045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9.30 до 17.00, по </w:t>
      </w:r>
      <w:r w:rsidR="00206E84" w:rsidRPr="00DA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субботам с 12.00 до 19.3</w:t>
      </w:r>
      <w:r w:rsidRPr="00DA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 без выходных.</w:t>
      </w:r>
    </w:p>
    <w:p w:rsidR="005E043A" w:rsidRPr="00DA54F7" w:rsidRDefault="005E043A" w:rsidP="0045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Телефакс экскурсионного отдела (49234) 3-31-52.</w:t>
      </w:r>
    </w:p>
    <w:sectPr w:rsidR="005E043A" w:rsidRPr="00DA54F7" w:rsidSect="004E1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4C"/>
    <w:rsid w:val="000C0BE7"/>
    <w:rsid w:val="001C74B3"/>
    <w:rsid w:val="00206E84"/>
    <w:rsid w:val="00215B69"/>
    <w:rsid w:val="00317CBF"/>
    <w:rsid w:val="003B5039"/>
    <w:rsid w:val="0043600C"/>
    <w:rsid w:val="00452F1C"/>
    <w:rsid w:val="004C5641"/>
    <w:rsid w:val="004E12DC"/>
    <w:rsid w:val="00500FB3"/>
    <w:rsid w:val="00545FF3"/>
    <w:rsid w:val="005B1957"/>
    <w:rsid w:val="005E043A"/>
    <w:rsid w:val="00615E9D"/>
    <w:rsid w:val="00682808"/>
    <w:rsid w:val="006B6424"/>
    <w:rsid w:val="006C33B5"/>
    <w:rsid w:val="00841966"/>
    <w:rsid w:val="00843E03"/>
    <w:rsid w:val="00957AD7"/>
    <w:rsid w:val="00961342"/>
    <w:rsid w:val="00961A97"/>
    <w:rsid w:val="009D79D4"/>
    <w:rsid w:val="00AA4348"/>
    <w:rsid w:val="00AC7B69"/>
    <w:rsid w:val="00AE3FDF"/>
    <w:rsid w:val="00B022D9"/>
    <w:rsid w:val="00BB4CED"/>
    <w:rsid w:val="00BF0FC0"/>
    <w:rsid w:val="00C049AE"/>
    <w:rsid w:val="00CE3A11"/>
    <w:rsid w:val="00CE6DC7"/>
    <w:rsid w:val="00D92726"/>
    <w:rsid w:val="00DA54F7"/>
    <w:rsid w:val="00E927D6"/>
    <w:rsid w:val="00EF4B22"/>
    <w:rsid w:val="00F02A28"/>
    <w:rsid w:val="00F30157"/>
    <w:rsid w:val="00F96C4C"/>
    <w:rsid w:val="00F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043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E04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5E043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E0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[Основной абзац]"/>
    <w:basedOn w:val="a"/>
    <w:rsid w:val="00DA54F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4F7"/>
  </w:style>
  <w:style w:type="character" w:styleId="a8">
    <w:name w:val="Hyperlink"/>
    <w:basedOn w:val="a0"/>
    <w:rsid w:val="00DA54F7"/>
    <w:rPr>
      <w:color w:val="0000FF"/>
      <w:u w:val="single"/>
    </w:rPr>
  </w:style>
  <w:style w:type="character" w:customStyle="1" w:styleId="A10">
    <w:name w:val="A1"/>
    <w:rsid w:val="00DA54F7"/>
    <w:rPr>
      <w:color w:val="221E1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4E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043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E04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5E043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E0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[Основной абзац]"/>
    <w:basedOn w:val="a"/>
    <w:rsid w:val="00DA54F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4F7"/>
  </w:style>
  <w:style w:type="character" w:styleId="a8">
    <w:name w:val="Hyperlink"/>
    <w:basedOn w:val="a0"/>
    <w:rsid w:val="00DA54F7"/>
    <w:rPr>
      <w:color w:val="0000FF"/>
      <w:u w:val="single"/>
    </w:rPr>
  </w:style>
  <w:style w:type="character" w:customStyle="1" w:styleId="A10">
    <w:name w:val="A1"/>
    <w:rsid w:val="00DA54F7"/>
    <w:rPr>
      <w:color w:val="221E1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4E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2D45-8DA7-4A26-BDBC-1B05885D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2014-10-23T10:14:00Z</dcterms:created>
  <dcterms:modified xsi:type="dcterms:W3CDTF">2017-05-24T07:49:00Z</dcterms:modified>
</cp:coreProperties>
</file>