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EF" w:rsidRDefault="009641B2" w:rsidP="00223BEF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 w:rsidRPr="009641B2">
        <w:rPr>
          <w:rFonts w:ascii="Times New Roman" w:hAnsi="Times New Roman" w:cs="Times New Roman"/>
        </w:rPr>
        <w:t xml:space="preserve">Приложение №1  </w:t>
      </w:r>
    </w:p>
    <w:p w:rsidR="009641B2" w:rsidRDefault="00223BEF" w:rsidP="00223BEF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  <w:r w:rsidRPr="00223BEF">
        <w:rPr>
          <w:rFonts w:ascii="Times New Roman" w:hAnsi="Times New Roman" w:cs="Times New Roman"/>
        </w:rPr>
        <w:t xml:space="preserve">к постановлению администрации округа Муром от </w:t>
      </w:r>
      <w:r w:rsidR="00663EC3">
        <w:rPr>
          <w:rFonts w:ascii="Times New Roman" w:hAnsi="Times New Roman" w:cs="Times New Roman"/>
        </w:rPr>
        <w:t xml:space="preserve">28.08.2015 </w:t>
      </w:r>
      <w:r w:rsidRPr="00223BEF">
        <w:rPr>
          <w:rFonts w:ascii="Times New Roman" w:hAnsi="Times New Roman" w:cs="Times New Roman"/>
        </w:rPr>
        <w:t>№</w:t>
      </w:r>
      <w:r w:rsidR="00663EC3">
        <w:rPr>
          <w:rFonts w:ascii="Times New Roman" w:hAnsi="Times New Roman" w:cs="Times New Roman"/>
        </w:rPr>
        <w:t xml:space="preserve"> 1692</w:t>
      </w:r>
      <w:bookmarkStart w:id="0" w:name="_GoBack"/>
      <w:bookmarkEnd w:id="0"/>
      <w:r w:rsidR="009641B2" w:rsidRPr="009641B2">
        <w:rPr>
          <w:rFonts w:ascii="Times New Roman" w:hAnsi="Times New Roman" w:cs="Times New Roman"/>
        </w:rPr>
        <w:t xml:space="preserve">  </w:t>
      </w:r>
    </w:p>
    <w:p w:rsidR="00223BEF" w:rsidRPr="009641B2" w:rsidRDefault="00223BEF" w:rsidP="00223BEF">
      <w:pPr>
        <w:spacing w:after="0" w:line="240" w:lineRule="auto"/>
        <w:ind w:firstLine="5954"/>
        <w:jc w:val="right"/>
        <w:rPr>
          <w:rFonts w:ascii="Times New Roman" w:hAnsi="Times New Roman" w:cs="Times New Roman"/>
        </w:rPr>
      </w:pPr>
    </w:p>
    <w:p w:rsidR="009641B2" w:rsidRDefault="009641B2" w:rsidP="009641B2">
      <w:pPr>
        <w:pStyle w:val="ConsPlusTitle"/>
        <w:widowControl/>
        <w:spacing w:line="22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5F89" w:rsidRDefault="00765F89" w:rsidP="009641B2">
      <w:pPr>
        <w:pStyle w:val="ConsPlusTitle"/>
        <w:widowControl/>
        <w:spacing w:line="22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5F89" w:rsidRPr="006F6B85" w:rsidRDefault="00765F89" w:rsidP="009641B2">
      <w:pPr>
        <w:pStyle w:val="ConsPlusTitle"/>
        <w:widowControl/>
        <w:spacing w:line="22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641B2" w:rsidRPr="006F6B85" w:rsidRDefault="009641B2" w:rsidP="009641B2">
      <w:pPr>
        <w:pStyle w:val="ConsPlusNonformat"/>
        <w:widowControl/>
        <w:spacing w:line="22" w:lineRule="atLeast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F6B85">
        <w:rPr>
          <w:rFonts w:ascii="Times New Roman" w:hAnsi="Times New Roman" w:cs="Times New Roman"/>
          <w:bCs/>
          <w:iCs/>
          <w:sz w:val="26"/>
          <w:szCs w:val="26"/>
        </w:rPr>
        <w:t>1. Паспорт Программы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tbl>
      <w:tblPr>
        <w:tblW w:w="952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72"/>
      </w:tblGrid>
      <w:tr w:rsidR="009641B2" w:rsidRPr="005F2AE0" w:rsidTr="00AA4939">
        <w:trPr>
          <w:trHeight w:val="704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spacing w:after="0" w:line="22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«Благоустройство территории округа Муром на 2015 – 2017 годы» </w:t>
            </w:r>
          </w:p>
        </w:tc>
      </w:tr>
      <w:tr w:rsidR="009641B2" w:rsidRPr="006F6B85" w:rsidTr="00AA4939">
        <w:trPr>
          <w:trHeight w:val="360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Программы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округа Муром</w:t>
            </w:r>
          </w:p>
        </w:tc>
      </w:tr>
      <w:tr w:rsidR="009641B2" w:rsidRPr="006F6B85" w:rsidTr="00AA4939">
        <w:trPr>
          <w:trHeight w:val="669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«Благоустройство», ООО «ЭКО-транс»,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Муромстройзаказчик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2B0638">
              <w:rPr>
                <w:rFonts w:ascii="Times New Roman" w:hAnsi="Times New Roman" w:cs="Times New Roman"/>
                <w:sz w:val="26"/>
                <w:szCs w:val="26"/>
              </w:rPr>
              <w:t xml:space="preserve">МБУ «Парковое хозяйство»,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подрядные организации</w:t>
            </w:r>
          </w:p>
        </w:tc>
      </w:tr>
      <w:tr w:rsidR="009641B2" w:rsidRPr="006F6B85" w:rsidTr="00AA4939">
        <w:trPr>
          <w:trHeight w:val="594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Цель   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</w:t>
            </w:r>
          </w:p>
        </w:tc>
        <w:tc>
          <w:tcPr>
            <w:tcW w:w="697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внешнего облика, повышение уровня </w:t>
            </w:r>
          </w:p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благоустройства и комфортности проживания населения </w:t>
            </w:r>
          </w:p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</w:p>
        </w:tc>
      </w:tr>
      <w:tr w:rsidR="009641B2" w:rsidRPr="006F6B85" w:rsidTr="00AA4939">
        <w:trPr>
          <w:trHeight w:val="124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индивидуального, уникального внешнего вида округа;</w:t>
            </w:r>
          </w:p>
          <w:p w:rsidR="009641B2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1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формирование баланса образования, использования, обезвреживания, размещения отходов производства и </w:t>
            </w: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потребления</w:t>
            </w:r>
            <w:r w:rsidRPr="006F6B8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6F6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E12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</w:t>
            </w:r>
            <w:r w:rsidRPr="00E127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641B2" w:rsidRPr="006F6B85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F6B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обеспечение регулярного энергоснабжения сетей уличного освещения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6F6B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641B2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состояния</w:t>
            </w:r>
            <w:r w:rsidRPr="00305995">
              <w:rPr>
                <w:rFonts w:ascii="Times New Roman" w:hAnsi="Times New Roman" w:cs="Times New Roman"/>
                <w:sz w:val="26"/>
                <w:szCs w:val="26"/>
              </w:rPr>
              <w:t xml:space="preserve"> и ремонт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ъектов внешнего благоустройства;</w:t>
            </w:r>
          </w:p>
          <w:p w:rsidR="009641B2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управления жилищно-коммунальным хозяйством округа</w:t>
            </w:r>
          </w:p>
          <w:p w:rsidR="009641B2" w:rsidRPr="006F6B85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-улучшение условий массового отдыха и досуга граждан</w:t>
            </w:r>
          </w:p>
        </w:tc>
      </w:tr>
      <w:tr w:rsidR="009641B2" w:rsidRPr="006F6B85" w:rsidTr="00AA4939">
        <w:trPr>
          <w:trHeight w:val="2062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одпрограмм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72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«Озеленение территории округа Муром на 2015-1017 годы»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641B2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72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«Оптимизация баланса образования, использования, обезвреживания, размещения отходов производства и потребления округа Муром на 2015-1017 годы»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641B2" w:rsidRPr="00357207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72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«Техническое обслуживание и энергоснабжение сетей уличного освещения на 2015-2017 годы»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641B2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«Содержание и ремонт объектов благоустройства округа Муром на 2015-2017 годы»</w:t>
            </w:r>
          </w:p>
          <w:p w:rsidR="009641B2" w:rsidRPr="00262F7D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«Праздничное оформление и содержание мест массового отдыха населения округа Муром на 2015-2017 годы»</w:t>
            </w:r>
          </w:p>
        </w:tc>
      </w:tr>
      <w:tr w:rsidR="009641B2" w:rsidRPr="006F6B85" w:rsidTr="00AA4939">
        <w:trPr>
          <w:trHeight w:val="753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F71D57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1D57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елевые индикаторы и показатели муниципальной П</w:t>
            </w:r>
            <w:r w:rsidRPr="00F71D5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B83D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стройство цветников</w:t>
            </w:r>
            <w:r w:rsidRPr="00CA76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-5712м2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/>
                <w:sz w:val="26"/>
                <w:szCs w:val="26"/>
              </w:rPr>
            </w:pPr>
            <w:r w:rsidRPr="00B83DF7">
              <w:rPr>
                <w:rFonts w:ascii="Times New Roman" w:hAnsi="Times New Roman"/>
                <w:sz w:val="26"/>
                <w:szCs w:val="26"/>
              </w:rPr>
              <w:t>Посадка деревьев и кустарников-</w:t>
            </w:r>
            <w:r>
              <w:rPr>
                <w:rFonts w:ascii="Times New Roman" w:hAnsi="Times New Roman"/>
                <w:sz w:val="26"/>
                <w:szCs w:val="26"/>
              </w:rPr>
              <w:t>774</w:t>
            </w:r>
            <w:r w:rsidRPr="00B83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83DF7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B83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/>
                <w:sz w:val="26"/>
                <w:szCs w:val="26"/>
              </w:rPr>
            </w:pPr>
            <w:r w:rsidRPr="00B83DF7">
              <w:rPr>
                <w:rFonts w:ascii="Times New Roman" w:hAnsi="Times New Roman"/>
                <w:sz w:val="26"/>
                <w:szCs w:val="26"/>
              </w:rPr>
              <w:t>Формирование парка специализированного транспорта, предназначенного для сбора и вывоза ТБО-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 шт.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/>
                <w:sz w:val="26"/>
                <w:szCs w:val="26"/>
              </w:rPr>
            </w:pPr>
            <w:r w:rsidRPr="00B83DF7">
              <w:rPr>
                <w:rFonts w:ascii="Times New Roman" w:hAnsi="Times New Roman"/>
                <w:sz w:val="26"/>
                <w:szCs w:val="26"/>
              </w:rPr>
              <w:t>Ликвидация несанкционированных свалок- 5757 м3</w:t>
            </w:r>
          </w:p>
          <w:p w:rsidR="009641B2" w:rsidRPr="00B83DF7" w:rsidRDefault="009641B2" w:rsidP="00AA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DF7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B83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7980657</w:t>
            </w:r>
            <w:r w:rsidRPr="00B8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кВт/ч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DF7">
              <w:rPr>
                <w:rFonts w:ascii="Times New Roman" w:hAnsi="Times New Roman" w:cs="Times New Roman"/>
                <w:sz w:val="26"/>
                <w:szCs w:val="26"/>
              </w:rPr>
              <w:t>Продление освещения улиц города в темное время суток-</w:t>
            </w:r>
            <w:r w:rsidRPr="00B8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90ч/год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площадей, скверов, памятников-69426м2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городских кладбищ и мемориалов- </w:t>
            </w:r>
            <w:r w:rsidRPr="00B8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343063</w:t>
            </w:r>
            <w:r w:rsidRPr="00B83D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м2</w:t>
            </w:r>
          </w:p>
          <w:p w:rsidR="009641B2" w:rsidRPr="00B83DF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3DF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рассмотренных обращений граждан-3000 </w:t>
            </w:r>
            <w:proofErr w:type="spellStart"/>
            <w:r w:rsidRPr="00B83DF7">
              <w:rPr>
                <w:rFonts w:ascii="Times New Roman" w:hAnsi="Times New Roman" w:cs="Times New Roman"/>
                <w:sz w:val="26"/>
                <w:szCs w:val="26"/>
              </w:rPr>
              <w:t>обр</w:t>
            </w:r>
            <w:proofErr w:type="spellEnd"/>
            <w:r w:rsidRPr="00B83DF7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  <w:p w:rsidR="009641B2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3DF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заключенных договоров по техническому надзору- 65 </w:t>
            </w:r>
            <w:proofErr w:type="spellStart"/>
            <w:r w:rsidRPr="00B83DF7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B83DF7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  <w:p w:rsidR="009641B2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Санитарная очистка зеленой зоны-</w:t>
            </w:r>
            <w:r w:rsidRPr="00864045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м3</w:t>
            </w:r>
          </w:p>
          <w:p w:rsidR="009641B2" w:rsidRPr="00357207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праздникам- 2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</w:tr>
      <w:tr w:rsidR="009641B2" w:rsidRPr="006F6B85" w:rsidTr="00AA4939">
        <w:trPr>
          <w:trHeight w:val="637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FC7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7E6808">
              <w:rPr>
                <w:rFonts w:ascii="Times New Roman" w:hAnsi="Times New Roman" w:cs="Times New Roman"/>
                <w:bCs/>
                <w:sz w:val="26"/>
                <w:szCs w:val="26"/>
              </w:rPr>
              <w:t>9115</w:t>
            </w:r>
            <w:r w:rsidR="002E7FC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402A9C"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2015го</w:t>
            </w:r>
            <w:r w:rsidRPr="00864045">
              <w:rPr>
                <w:rFonts w:ascii="Times New Roman" w:hAnsi="Times New Roman" w:cs="Times New Roman"/>
                <w:sz w:val="26"/>
                <w:szCs w:val="26"/>
              </w:rPr>
              <w:t xml:space="preserve">д- </w:t>
            </w:r>
            <w:r w:rsidR="002E7F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E6808">
              <w:rPr>
                <w:rFonts w:ascii="Times New Roman" w:hAnsi="Times New Roman" w:cs="Times New Roman"/>
                <w:sz w:val="26"/>
                <w:szCs w:val="26"/>
              </w:rPr>
              <w:t>9078</w:t>
            </w:r>
            <w:r w:rsidR="002E7F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2A9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  <w:r w:rsidRPr="0098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5B7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округа Муром </w:t>
            </w:r>
            <w:r w:rsidR="00CA76C9">
              <w:rPr>
                <w:rFonts w:ascii="Times New Roman" w:hAnsi="Times New Roman" w:cs="Times New Roman"/>
                <w:sz w:val="26"/>
                <w:szCs w:val="26"/>
              </w:rPr>
              <w:t>95204,936</w:t>
            </w:r>
            <w:r w:rsidRPr="0098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85B75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85B7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985B75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A76C9" w:rsidRPr="006F6B85" w:rsidRDefault="00CA76C9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2323,4 тыс. руб.</w:t>
            </w:r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11550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 год- 65309,426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53759,426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11550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  <w:p w:rsidR="009641B2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год- 64727,426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средства бюджета округа Муром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53477,426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руб.;</w:t>
            </w:r>
          </w:p>
          <w:p w:rsidR="009641B2" w:rsidRPr="006F6B85" w:rsidRDefault="009641B2" w:rsidP="00AA4939">
            <w:pPr>
              <w:autoSpaceDE w:val="0"/>
              <w:autoSpaceDN w:val="0"/>
              <w:adjustRightInd w:val="0"/>
              <w:spacing w:after="0" w:line="22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11250 тыс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</w:tr>
      <w:tr w:rsidR="009641B2" w:rsidRPr="006F6B85" w:rsidTr="00AA4939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</w:t>
            </w:r>
          </w:p>
        </w:tc>
        <w:tc>
          <w:tcPr>
            <w:tcW w:w="697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>2015-2017гг.</w:t>
            </w:r>
          </w:p>
        </w:tc>
      </w:tr>
      <w:tr w:rsidR="009641B2" w:rsidRPr="006F6B85" w:rsidTr="00AA4939">
        <w:trPr>
          <w:trHeight w:val="833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и конечные результаты реализации Программы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216240" w:rsidRDefault="009641B2" w:rsidP="00AA4939">
            <w:pPr>
              <w:widowControl w:val="0"/>
              <w:autoSpaceDE w:val="0"/>
              <w:autoSpaceDN w:val="0"/>
              <w:adjustRightInd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положительного общественного мнения,</w:t>
            </w:r>
            <w:r w:rsidRPr="00216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16240">
              <w:rPr>
                <w:rFonts w:ascii="Times New Roman" w:hAnsi="Times New Roman" w:cs="Times New Roman"/>
                <w:sz w:val="26"/>
                <w:szCs w:val="26"/>
              </w:rPr>
              <w:t>овышение эмоционального воздействия праздничного оформления</w:t>
            </w:r>
          </w:p>
        </w:tc>
      </w:tr>
      <w:tr w:rsidR="009641B2" w:rsidRPr="006F6B85" w:rsidTr="00AA4939">
        <w:trPr>
          <w:trHeight w:val="480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   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исполнением     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</w:t>
            </w:r>
          </w:p>
        </w:tc>
        <w:tc>
          <w:tcPr>
            <w:tcW w:w="69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41B2" w:rsidRPr="006F6B85" w:rsidRDefault="009641B2" w:rsidP="00AA4939">
            <w:pPr>
              <w:pStyle w:val="ConsPlusNormal"/>
              <w:widowControl/>
              <w:spacing w:line="22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6F6B85">
              <w:rPr>
                <w:rFonts w:ascii="Times New Roman" w:hAnsi="Times New Roman" w:cs="Times New Roman"/>
                <w:sz w:val="26"/>
                <w:szCs w:val="26"/>
              </w:rPr>
              <w:t xml:space="preserve"> округа Муром</w:t>
            </w:r>
          </w:p>
        </w:tc>
      </w:tr>
    </w:tbl>
    <w:p w:rsidR="000D63B7" w:rsidRDefault="000D63B7"/>
    <w:sectPr w:rsidR="000D63B7" w:rsidSect="00964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B2"/>
    <w:rsid w:val="000D63B7"/>
    <w:rsid w:val="00223BEF"/>
    <w:rsid w:val="00281379"/>
    <w:rsid w:val="002B0638"/>
    <w:rsid w:val="002E7FC7"/>
    <w:rsid w:val="00402A9C"/>
    <w:rsid w:val="00663EC3"/>
    <w:rsid w:val="00765F89"/>
    <w:rsid w:val="007E6808"/>
    <w:rsid w:val="00864045"/>
    <w:rsid w:val="009641B2"/>
    <w:rsid w:val="00BC2ECA"/>
    <w:rsid w:val="00CA76C9"/>
    <w:rsid w:val="00D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DD5E-9002-4F87-B6BD-09586A8F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4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Анастасия Олеговна</dc:creator>
  <cp:keywords/>
  <dc:description/>
  <cp:lastModifiedBy>Едачева</cp:lastModifiedBy>
  <cp:revision>2</cp:revision>
  <cp:lastPrinted>2015-08-28T06:01:00Z</cp:lastPrinted>
  <dcterms:created xsi:type="dcterms:W3CDTF">2015-08-28T06:01:00Z</dcterms:created>
  <dcterms:modified xsi:type="dcterms:W3CDTF">2015-08-28T06:01:00Z</dcterms:modified>
</cp:coreProperties>
</file>