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EE" w:rsidRPr="00B94782" w:rsidRDefault="007D56EE" w:rsidP="00B94782">
      <w:pPr>
        <w:spacing w:line="238" w:lineRule="auto"/>
        <w:jc w:val="center"/>
        <w:rPr>
          <w:b/>
        </w:rPr>
      </w:pPr>
      <w:r w:rsidRPr="00B94782">
        <w:rPr>
          <w:b/>
        </w:rPr>
        <w:t>ЗАКЛЮЧЕНИЕ</w:t>
      </w:r>
    </w:p>
    <w:p w:rsidR="007D56EE" w:rsidRPr="00B94782" w:rsidRDefault="007D56EE" w:rsidP="00B94782">
      <w:pPr>
        <w:spacing w:line="238" w:lineRule="auto"/>
        <w:jc w:val="center"/>
        <w:rPr>
          <w:b/>
        </w:rPr>
      </w:pPr>
      <w:r w:rsidRPr="00B94782">
        <w:rPr>
          <w:b/>
        </w:rPr>
        <w:t>о результатах проведения внешней проверки годового отчета об исполнении бюджета муниципального образования округ Муром Владимирской области за 2016 год</w:t>
      </w:r>
    </w:p>
    <w:p w:rsidR="007D56EE" w:rsidRPr="00B94782" w:rsidRDefault="007D56EE" w:rsidP="00B94782">
      <w:pPr>
        <w:pStyle w:val="22"/>
        <w:spacing w:after="0" w:line="238" w:lineRule="auto"/>
        <w:ind w:left="0" w:firstLine="709"/>
        <w:jc w:val="both"/>
        <w:rPr>
          <w:sz w:val="28"/>
          <w:szCs w:val="18"/>
        </w:rPr>
      </w:pPr>
    </w:p>
    <w:p w:rsidR="007D56EE" w:rsidRPr="00B94782" w:rsidRDefault="007D56EE" w:rsidP="00B94782">
      <w:pPr>
        <w:pStyle w:val="22"/>
        <w:spacing w:after="0" w:line="238" w:lineRule="auto"/>
        <w:ind w:left="0"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 xml:space="preserve">Внешняя проверка годового отчета об исполнении бюджета муниципального образования округ Муром Владимирской области (далее – округ Муром, муниципальное образование) за 2016 год проведена на основании ст. 43 Закона Владимирской области от 14.08.2001 № 62-ОЗ «Устав (Основной Закон) Владимирской области», ст. 8 Закона Владимирской области от 12.12.2011 № 110-ОЗ «О Счетной палате Владимирской области», </w:t>
      </w:r>
      <w:r w:rsidRPr="00B94782">
        <w:rPr>
          <w:rFonts w:cs="Arial"/>
          <w:sz w:val="28"/>
          <w:szCs w:val="28"/>
        </w:rPr>
        <w:t>Соглашения о взаимодействии и сотрудничестве в сфере внешнего финансового контроля</w:t>
      </w:r>
      <w:proofErr w:type="gramEnd"/>
      <w:r w:rsidRPr="00B94782">
        <w:rPr>
          <w:rFonts w:cs="Arial"/>
          <w:sz w:val="28"/>
          <w:szCs w:val="28"/>
        </w:rPr>
        <w:t xml:space="preserve"> </w:t>
      </w:r>
      <w:proofErr w:type="gramStart"/>
      <w:r w:rsidRPr="00B94782">
        <w:rPr>
          <w:rFonts w:cs="Arial"/>
          <w:sz w:val="28"/>
          <w:szCs w:val="28"/>
        </w:rPr>
        <w:t xml:space="preserve">в муниципальном образовании </w:t>
      </w:r>
      <w:r w:rsidRPr="00B94782">
        <w:rPr>
          <w:sz w:val="28"/>
          <w:szCs w:val="28"/>
        </w:rPr>
        <w:t>округ Муром</w:t>
      </w:r>
      <w:r w:rsidRPr="00B94782">
        <w:rPr>
          <w:rFonts w:cs="Arial"/>
          <w:sz w:val="28"/>
          <w:szCs w:val="28"/>
        </w:rPr>
        <w:t xml:space="preserve"> от 02.06.2015 № 02-2015</w:t>
      </w:r>
      <w:r w:rsidRPr="00B94782">
        <w:rPr>
          <w:sz w:val="28"/>
          <w:szCs w:val="28"/>
        </w:rPr>
        <w:t xml:space="preserve">, </w:t>
      </w:r>
      <w:r w:rsidR="00F72746" w:rsidRPr="00B94782">
        <w:rPr>
          <w:sz w:val="28"/>
          <w:szCs w:val="28"/>
        </w:rPr>
        <w:t xml:space="preserve">п.1.5 </w:t>
      </w:r>
      <w:r w:rsidRPr="00B94782">
        <w:rPr>
          <w:sz w:val="28"/>
          <w:szCs w:val="28"/>
        </w:rPr>
        <w:t>плана работы Счетной палаты Владимирской области на 201</w:t>
      </w:r>
      <w:r w:rsidR="00F72746" w:rsidRPr="00B94782">
        <w:rPr>
          <w:sz w:val="28"/>
          <w:szCs w:val="28"/>
        </w:rPr>
        <w:t>7</w:t>
      </w:r>
      <w:r w:rsidRPr="00B94782">
        <w:rPr>
          <w:sz w:val="28"/>
          <w:szCs w:val="28"/>
        </w:rPr>
        <w:t xml:space="preserve"> год, утвержденного решением Коллегии Счетной палаты Владимирской области от 28.12.2016 № 14/11, и в соответствии с обращением председателя Совета народных депутатов округа Муром (далее – СНД) К.Г. </w:t>
      </w:r>
      <w:proofErr w:type="spellStart"/>
      <w:r w:rsidRPr="00B94782">
        <w:rPr>
          <w:sz w:val="28"/>
          <w:szCs w:val="28"/>
        </w:rPr>
        <w:t>Федурина</w:t>
      </w:r>
      <w:proofErr w:type="spellEnd"/>
      <w:r w:rsidRPr="00B94782">
        <w:rPr>
          <w:sz w:val="28"/>
          <w:szCs w:val="28"/>
        </w:rPr>
        <w:t xml:space="preserve"> (письмо от 15.12.2016 № 345-01-26), по документам, представленным администрацией муниципального образования.</w:t>
      </w:r>
      <w:proofErr w:type="gramEnd"/>
    </w:p>
    <w:p w:rsidR="007D56EE" w:rsidRPr="00B94782" w:rsidRDefault="007D56EE" w:rsidP="00B94782">
      <w:pPr>
        <w:pStyle w:val="a3"/>
        <w:spacing w:line="238" w:lineRule="auto"/>
        <w:ind w:left="0" w:right="0" w:firstLine="709"/>
        <w:rPr>
          <w:sz w:val="28"/>
          <w:szCs w:val="28"/>
        </w:rPr>
      </w:pPr>
      <w:r w:rsidRPr="00B94782">
        <w:rPr>
          <w:sz w:val="28"/>
          <w:szCs w:val="28"/>
        </w:rPr>
        <w:t>Настоящий отчет подготовлен в соответствии со Стандартом внешнего государственного финансового контроля СФК 071 «Проведение внешней проверки годового отчета об исполнении бюджета муниципального образования за отчетный год»</w:t>
      </w:r>
      <w:r w:rsidRPr="00B94782">
        <w:rPr>
          <w:rStyle w:val="af3"/>
          <w:sz w:val="28"/>
          <w:szCs w:val="28"/>
        </w:rPr>
        <w:footnoteReference w:id="1"/>
      </w:r>
      <w:r w:rsidRPr="00B94782">
        <w:rPr>
          <w:sz w:val="28"/>
          <w:szCs w:val="28"/>
        </w:rPr>
        <w:t xml:space="preserve"> и методикой проведения внешней проверки годового отчета об исполнении местного бюджета муниципального образования</w:t>
      </w:r>
      <w:r w:rsidRPr="00B94782">
        <w:rPr>
          <w:rStyle w:val="af3"/>
          <w:sz w:val="28"/>
          <w:szCs w:val="28"/>
        </w:rPr>
        <w:footnoteReference w:id="2"/>
      </w:r>
      <w:r w:rsidRPr="00B94782">
        <w:rPr>
          <w:sz w:val="28"/>
          <w:szCs w:val="28"/>
        </w:rPr>
        <w:t>.</w:t>
      </w:r>
    </w:p>
    <w:p w:rsidR="007D56EE" w:rsidRPr="00B94782" w:rsidRDefault="007D56EE" w:rsidP="00B94782">
      <w:pPr>
        <w:pStyle w:val="22"/>
        <w:spacing w:after="0" w:line="238" w:lineRule="auto"/>
        <w:ind w:left="0"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 ходе внешней проверки проанализированы правовые акты, регулирующие бюджетный процесс в муниципальном образовании, в том числе по формированию и исполнению местного бюджета в проверяемом периоде, а также бюджетная отчетность главных администраторов бюджетных средств.</w:t>
      </w:r>
    </w:p>
    <w:p w:rsidR="007D56EE" w:rsidRPr="00B94782" w:rsidRDefault="007D56EE" w:rsidP="00B94782">
      <w:pPr>
        <w:pStyle w:val="22"/>
        <w:spacing w:after="0" w:line="238" w:lineRule="auto"/>
        <w:ind w:left="0"/>
        <w:jc w:val="both"/>
        <w:rPr>
          <w:sz w:val="28"/>
          <w:szCs w:val="28"/>
        </w:rPr>
      </w:pPr>
    </w:p>
    <w:p w:rsidR="007D56EE" w:rsidRPr="00B94782" w:rsidRDefault="007D56EE" w:rsidP="00B94782">
      <w:pPr>
        <w:spacing w:line="238" w:lineRule="auto"/>
        <w:jc w:val="center"/>
        <w:rPr>
          <w:b/>
          <w:i/>
          <w:sz w:val="28"/>
          <w:szCs w:val="28"/>
        </w:rPr>
      </w:pPr>
      <w:r w:rsidRPr="00B94782">
        <w:rPr>
          <w:b/>
          <w:i/>
          <w:sz w:val="28"/>
          <w:szCs w:val="28"/>
        </w:rPr>
        <w:t>Внешняя проверка годового отчета об исполнении бюджета округа Муром</w:t>
      </w:r>
    </w:p>
    <w:p w:rsidR="007D56EE" w:rsidRPr="00B94782" w:rsidRDefault="007D56EE" w:rsidP="00B94782">
      <w:pPr>
        <w:spacing w:line="238" w:lineRule="auto"/>
        <w:jc w:val="center"/>
        <w:rPr>
          <w:b/>
          <w:i/>
          <w:sz w:val="28"/>
          <w:szCs w:val="28"/>
        </w:rPr>
      </w:pPr>
      <w:r w:rsidRPr="00B94782">
        <w:rPr>
          <w:b/>
          <w:i/>
          <w:sz w:val="28"/>
          <w:szCs w:val="28"/>
        </w:rPr>
        <w:t>за 2016 год</w:t>
      </w:r>
    </w:p>
    <w:p w:rsidR="007D56EE" w:rsidRPr="00B94782" w:rsidRDefault="007D56EE" w:rsidP="00B94782">
      <w:pPr>
        <w:tabs>
          <w:tab w:val="left" w:pos="7920"/>
        </w:tabs>
        <w:spacing w:line="238" w:lineRule="auto"/>
        <w:jc w:val="both"/>
        <w:rPr>
          <w:sz w:val="28"/>
          <w:szCs w:val="28"/>
        </w:rPr>
      </w:pPr>
    </w:p>
    <w:p w:rsidR="007D56EE" w:rsidRPr="00B94782" w:rsidRDefault="007D56EE" w:rsidP="00B94782">
      <w:pPr>
        <w:tabs>
          <w:tab w:val="left" w:pos="7920"/>
        </w:tabs>
        <w:spacing w:line="238" w:lineRule="auto"/>
        <w:ind w:firstLine="709"/>
        <w:jc w:val="both"/>
        <w:rPr>
          <w:sz w:val="28"/>
          <w:szCs w:val="26"/>
        </w:rPr>
      </w:pPr>
      <w:r w:rsidRPr="00B94782">
        <w:rPr>
          <w:sz w:val="28"/>
          <w:szCs w:val="28"/>
        </w:rPr>
        <w:t xml:space="preserve">Заключение о результатах проведения внешней проверки годового отчета об исполнении бюджета округа Муром за 2016 год подготовлено на основе годовой бюджетной отчетности, сформированной финансовым управлением администрации округа Муром (далее – Финансовое управление) и главными администраторами бюджетных средств. </w:t>
      </w:r>
      <w:r w:rsidRPr="00B94782">
        <w:rPr>
          <w:sz w:val="28"/>
          <w:szCs w:val="26"/>
        </w:rPr>
        <w:t xml:space="preserve">Порядок проведения внешней проверки годового отчета об исполнении местного бюджета в соответствии с требованиями п. 2 ст. 264.4 Бюджетного кодекса РФ утвержден решением </w:t>
      </w:r>
      <w:r w:rsidRPr="00B94782">
        <w:rPr>
          <w:rFonts w:cs="Arial"/>
          <w:sz w:val="28"/>
          <w:szCs w:val="28"/>
        </w:rPr>
        <w:t>СНД от 28.09.2010 № 1123</w:t>
      </w:r>
      <w:r w:rsidRPr="00B94782">
        <w:rPr>
          <w:sz w:val="28"/>
          <w:szCs w:val="28"/>
        </w:rPr>
        <w:t>.</w:t>
      </w:r>
    </w:p>
    <w:p w:rsidR="007D56EE" w:rsidRPr="00B94782" w:rsidRDefault="007D56EE" w:rsidP="00B94782">
      <w:pPr>
        <w:tabs>
          <w:tab w:val="left" w:pos="7920"/>
        </w:tabs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Проведенная внешняя проверка бюджетной отчетности показала следующее.</w:t>
      </w:r>
    </w:p>
    <w:p w:rsidR="007D56EE" w:rsidRPr="00B94782" w:rsidRDefault="007D56EE" w:rsidP="00B94782">
      <w:pPr>
        <w:spacing w:line="238" w:lineRule="auto"/>
        <w:ind w:firstLine="709"/>
        <w:jc w:val="both"/>
        <w:rPr>
          <w:sz w:val="28"/>
        </w:rPr>
      </w:pPr>
      <w:proofErr w:type="gramStart"/>
      <w:r w:rsidRPr="00B94782">
        <w:rPr>
          <w:sz w:val="28"/>
          <w:szCs w:val="28"/>
        </w:rPr>
        <w:t xml:space="preserve">Представленная Финансовым управлением для проведения внешней проверки отчетность сформирована в соответствии с требованиями </w:t>
      </w:r>
      <w:r w:rsidRPr="00B94782">
        <w:rPr>
          <w:sz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</w:t>
      </w:r>
      <w:r w:rsidRPr="00B94782">
        <w:rPr>
          <w:sz w:val="28"/>
        </w:rPr>
        <w:lastRenderedPageBreak/>
        <w:t xml:space="preserve">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 xml:space="preserve">Инструкция), </w:t>
      </w:r>
      <w:r w:rsidRPr="00B94782">
        <w:rPr>
          <w:sz w:val="28"/>
          <w:szCs w:val="28"/>
        </w:rPr>
        <w:t>на основании сводной бюджетной отчетности соответствующих главных администраторов средств местного бюджета</w:t>
      </w:r>
      <w:r w:rsidRPr="00B94782">
        <w:rPr>
          <w:sz w:val="28"/>
        </w:rPr>
        <w:t>.</w:t>
      </w:r>
      <w:proofErr w:type="gramEnd"/>
    </w:p>
    <w:p w:rsidR="007D56EE" w:rsidRPr="00B94782" w:rsidRDefault="007D56EE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 соответствии с ведомственной структурой расходов бюджета округа Муром на 2016 год</w:t>
      </w:r>
      <w:r w:rsidRPr="00B94782">
        <w:rPr>
          <w:rStyle w:val="af3"/>
          <w:sz w:val="28"/>
          <w:szCs w:val="28"/>
        </w:rPr>
        <w:footnoteReference w:id="3"/>
      </w:r>
      <w:r w:rsidRPr="00B94782">
        <w:rPr>
          <w:sz w:val="28"/>
          <w:szCs w:val="28"/>
        </w:rPr>
        <w:t>, утвержденной решением СНД от 22.12.2015 № 60 «О бюджете округа Муром на 2016 год и плановый период 2017 и 2018 годов» (далее – Решение о бюджете на 2016 год), главными распорядителями средств бюджета являются: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 xml:space="preserve">администрация округа Муром 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>Администрация);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  <w:szCs w:val="28"/>
        </w:rPr>
        <w:t>территориальная избирательная комиссия округа Муром;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  <w:szCs w:val="28"/>
        </w:rPr>
        <w:t>СНД;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 xml:space="preserve">управление жилищно-коммунального хозяйства Администрации 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>Управление ЖКХ);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  <w:szCs w:val="28"/>
        </w:rPr>
        <w:t>муниципальное казенное учреждение «Управление жилищной политики администрации округа Муром Владимирской области» (далее – МКУ «Управление жилищное политики»);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num" w:pos="-16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 xml:space="preserve">управление культуры Администрации 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>Управление культуры);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num" w:pos="-360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 xml:space="preserve">комитет по управлению муниципальным имуществом Администрации 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>КУМИ);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num" w:pos="-360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 xml:space="preserve">комитет по физической культуре и спорту Администрации 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>Комитет по физической культуре);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num" w:pos="-16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 xml:space="preserve">управление образования Администрации 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>Управление образования);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num" w:pos="-16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 xml:space="preserve">комитет по делам молодежи Администрации (далее </w:t>
      </w:r>
      <w:r w:rsidRPr="00B94782">
        <w:rPr>
          <w:sz w:val="28"/>
          <w:szCs w:val="28"/>
        </w:rPr>
        <w:t xml:space="preserve">– </w:t>
      </w:r>
      <w:r w:rsidRPr="00B94782">
        <w:rPr>
          <w:sz w:val="28"/>
        </w:rPr>
        <w:t>Комитет по делам молодежи);</w:t>
      </w:r>
    </w:p>
    <w:p w:rsidR="007D56EE" w:rsidRPr="00B94782" w:rsidRDefault="007D56EE" w:rsidP="00B94782">
      <w:pPr>
        <w:numPr>
          <w:ilvl w:val="0"/>
          <w:numId w:val="15"/>
        </w:numPr>
        <w:tabs>
          <w:tab w:val="clear" w:pos="720"/>
          <w:tab w:val="num" w:pos="-360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B94782">
        <w:rPr>
          <w:sz w:val="28"/>
        </w:rPr>
        <w:t>Финансовое управление.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 xml:space="preserve">Согласно приложению № 1 «Перечень главных </w:t>
      </w:r>
      <w:proofErr w:type="gramStart"/>
      <w:r w:rsidRPr="00B94782">
        <w:rPr>
          <w:sz w:val="28"/>
          <w:szCs w:val="28"/>
        </w:rPr>
        <w:t>администраторов доходов бюджета округа Муром</w:t>
      </w:r>
      <w:proofErr w:type="gramEnd"/>
      <w:r w:rsidRPr="00B94782">
        <w:rPr>
          <w:sz w:val="28"/>
          <w:szCs w:val="28"/>
        </w:rPr>
        <w:t xml:space="preserve"> на 2016 год</w:t>
      </w:r>
      <w:r w:rsidRPr="00B94782">
        <w:rPr>
          <w:bCs/>
          <w:sz w:val="28"/>
          <w:szCs w:val="28"/>
        </w:rPr>
        <w:t>» к Решению о</w:t>
      </w:r>
      <w:r w:rsidRPr="00B94782">
        <w:rPr>
          <w:sz w:val="28"/>
          <w:szCs w:val="28"/>
        </w:rPr>
        <w:t xml:space="preserve"> бюджете на 2016 год главными администраторами доходов бюджета округа являются: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Администрация;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территориальная избирательная комиссия округа Муром;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СНД;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Управление ЖКХ;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МКУ «Управление жилищной политики»;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Управление культуры;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КУМИ;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Комитет по физической культуре;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</w:rPr>
      </w:pPr>
      <w:r w:rsidRPr="00B94782">
        <w:rPr>
          <w:sz w:val="28"/>
          <w:szCs w:val="28"/>
        </w:rPr>
        <w:t>- </w:t>
      </w:r>
      <w:r w:rsidRPr="00B94782">
        <w:rPr>
          <w:sz w:val="28"/>
        </w:rPr>
        <w:t>Управление образования;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</w:rPr>
      </w:pPr>
      <w:r w:rsidRPr="00B94782">
        <w:rPr>
          <w:sz w:val="28"/>
        </w:rPr>
        <w:t>- Комитет по делам молодежи;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</w:rPr>
        <w:t>- Финансовое управление.</w:t>
      </w:r>
    </w:p>
    <w:p w:rsidR="007D56EE" w:rsidRPr="00B94782" w:rsidRDefault="007D56EE" w:rsidP="00B94782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Бюджетная отчетность, представленная главными администраторами бюджетных средств округа Муром, по своему составу соответствует требованиям Инструкции.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 составе бюджетной отчетности главных администраторов бюджетных сре</w:t>
      </w:r>
      <w:proofErr w:type="gramStart"/>
      <w:r w:rsidRPr="00B94782">
        <w:rPr>
          <w:sz w:val="28"/>
          <w:szCs w:val="28"/>
        </w:rPr>
        <w:t>дств пр</w:t>
      </w:r>
      <w:proofErr w:type="gramEnd"/>
      <w:r w:rsidRPr="00B94782">
        <w:rPr>
          <w:sz w:val="28"/>
          <w:szCs w:val="28"/>
        </w:rPr>
        <w:t xml:space="preserve">едставлена Пояснительная записка (ф.0503160), в которой содержатся сведения о принятых мерах по повышению эффективности расходования </w:t>
      </w:r>
      <w:r w:rsidRPr="00B94782">
        <w:rPr>
          <w:sz w:val="28"/>
          <w:szCs w:val="28"/>
        </w:rPr>
        <w:lastRenderedPageBreak/>
        <w:t>бюджетных средств, результатах деятельности главных администраторов бюджетных средств, исполнении мероприятий в рамках целевых программ, результатах внешних контрольных мероприятий.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Проверка бюджетной отчетности </w:t>
      </w:r>
      <w:r w:rsidRPr="00B94782">
        <w:rPr>
          <w:i/>
          <w:sz w:val="28"/>
          <w:szCs w:val="28"/>
          <w:u w:val="single"/>
        </w:rPr>
        <w:t>Администрации</w:t>
      </w:r>
      <w:r w:rsidRPr="00B94782">
        <w:rPr>
          <w:sz w:val="28"/>
          <w:szCs w:val="28"/>
        </w:rPr>
        <w:t xml:space="preserve"> показала следующее.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Общий объем утвержденных бюджетных назначений Администрации в 2016 году составил 107573,0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</w:t>
      </w:r>
      <w:r w:rsidRPr="00B94782">
        <w:rPr>
          <w:sz w:val="28"/>
        </w:rPr>
        <w:t>(5,6% от общего объема расходов бюджета)</w:t>
      </w:r>
      <w:r w:rsidRPr="00B94782">
        <w:rPr>
          <w:sz w:val="28"/>
          <w:szCs w:val="28"/>
        </w:rPr>
        <w:t xml:space="preserve">, что отражено в представленной бюджетной отчетности (р.2 гр.4 ф.0503127 </w:t>
      </w:r>
      <w:r w:rsidRPr="00B94782">
        <w:rPr>
          <w:sz w:val="28"/>
        </w:rPr>
        <w:t>«</w:t>
      </w:r>
      <w:r w:rsidRPr="00B9478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94782">
        <w:rPr>
          <w:sz w:val="28"/>
        </w:rPr>
        <w:t xml:space="preserve">» </w:t>
      </w:r>
      <w:r w:rsidRPr="00B94782">
        <w:rPr>
          <w:sz w:val="28"/>
          <w:szCs w:val="28"/>
        </w:rPr>
        <w:t>Администрации (далее – ф.0503127 Администрации)). Лимиты бюджетных обязательств по Администрации в 2016 году составили 102223,9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или 95,0% утвержденных бюджетных назначений.</w:t>
      </w:r>
    </w:p>
    <w:p w:rsidR="007D56EE" w:rsidRPr="00B94782" w:rsidRDefault="007D56EE" w:rsidP="00B94782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B94782">
        <w:rPr>
          <w:sz w:val="28"/>
        </w:rPr>
        <w:t xml:space="preserve">Согласно данным ф.0503127 </w:t>
      </w:r>
      <w:r w:rsidRPr="00B94782">
        <w:rPr>
          <w:sz w:val="28"/>
          <w:szCs w:val="28"/>
        </w:rPr>
        <w:t xml:space="preserve">Администрации, ф.0503128 «Отчет о бюджетных обязательствах» </w:t>
      </w:r>
      <w:r w:rsidRPr="00B94782">
        <w:rPr>
          <w:bCs/>
          <w:sz w:val="28"/>
          <w:szCs w:val="28"/>
        </w:rPr>
        <w:t>кассовое исполнение расходов сложилось в сумме 103848,4 тыс</w:t>
      </w:r>
      <w:proofErr w:type="gramStart"/>
      <w:r w:rsidRPr="00B94782">
        <w:rPr>
          <w:bCs/>
          <w:sz w:val="28"/>
          <w:szCs w:val="28"/>
        </w:rPr>
        <w:t>.р</w:t>
      </w:r>
      <w:proofErr w:type="gramEnd"/>
      <w:r w:rsidRPr="00B94782">
        <w:rPr>
          <w:bCs/>
          <w:sz w:val="28"/>
          <w:szCs w:val="28"/>
        </w:rPr>
        <w:t>уб. (гр.6 р.2 ф.0503127 Администрации, ф.0503164 «Сведения об исполнении бюджета») или 96,5% утвержденных бюджетных назначений и 101,6% лимитов бюджетных обязательств.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Данные о количестве подведомственных учреждений отражены в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(ф.0503160): на начало года Администрация финансировала 7 подведомственных учреждений, на конец отчетного периода – 8. В 2016 году было создано муниципальное казенное учреждение «Централизованная бухгалтерия администрации округа Муром»</w:t>
      </w:r>
      <w:r w:rsidRPr="00B94782">
        <w:rPr>
          <w:rStyle w:val="af3"/>
          <w:sz w:val="28"/>
          <w:szCs w:val="28"/>
        </w:rPr>
        <w:footnoteReference w:id="4"/>
      </w:r>
      <w:r w:rsidRPr="00B94782">
        <w:rPr>
          <w:sz w:val="28"/>
          <w:szCs w:val="28"/>
        </w:rPr>
        <w:t>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Изменения объемов финансирования Администрации в течение отчетного финансового года приведены в ф.0503163 «Сведения об изменениях бюджетной росписи главного распорядителя бюджетных средств» Пояснительной записки (ф.0503160). В результате внесенных изменений в бюджетную роспись, объем бюджетных ассигнований Администрации в ходе исполнения бюджета увеличен на 1142,5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1,1% по отношению к первоначально утвержденным бюджетным назначениям).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 xml:space="preserve">Согласно данным формы ф.0503127 Администрации указанным главным администратором бюджетных средств реализовывались 4 муниципальных программы: 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«Муниципальное управление» на 2016-2018 годы, «Муниципальная поддержка общественных организаций, гражданских инициатив и оказание социальной помощи населению округа Муром на 2016-2018 годы»,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2016-2018 годы», муниципальная программа содействия развитию малого и среднего предпринимательства в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 xml:space="preserve"> округе Муром на 2016-2018 </w:t>
      </w:r>
      <w:r w:rsidRPr="00B94782">
        <w:rPr>
          <w:rFonts w:ascii="Times New Roman" w:hAnsi="Times New Roman"/>
          <w:bCs/>
          <w:sz w:val="28"/>
          <w:szCs w:val="28"/>
        </w:rPr>
        <w:lastRenderedPageBreak/>
        <w:t>годы, на которые было направлено 103848,4 тыс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 Таким образом, расходы Администрации в полном объеме производились программным методом.</w:t>
      </w:r>
    </w:p>
    <w:p w:rsidR="007D56EE" w:rsidRPr="00B94782" w:rsidRDefault="007D56EE" w:rsidP="00B9478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82">
        <w:rPr>
          <w:rFonts w:ascii="Times New Roman" w:hAnsi="Times New Roman"/>
          <w:sz w:val="28"/>
          <w:szCs w:val="28"/>
        </w:rPr>
        <w:t>Текущая дебиторская задолженность Администрации на 01.01.2017 составила 236,7 тыс</w:t>
      </w:r>
      <w:proofErr w:type="gramStart"/>
      <w:r w:rsidRPr="00B94782">
        <w:rPr>
          <w:rFonts w:ascii="Times New Roman" w:hAnsi="Times New Roman"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sz w:val="28"/>
          <w:szCs w:val="28"/>
        </w:rPr>
        <w:t>уб.</w:t>
      </w:r>
      <w:r w:rsidRPr="00B94782">
        <w:rPr>
          <w:rStyle w:val="af3"/>
          <w:rFonts w:ascii="Times New Roman" w:hAnsi="Times New Roman"/>
          <w:sz w:val="28"/>
          <w:szCs w:val="28"/>
        </w:rPr>
        <w:footnoteReference w:id="5"/>
      </w:r>
      <w:r w:rsidRPr="00B94782">
        <w:rPr>
          <w:rFonts w:ascii="Times New Roman" w:hAnsi="Times New Roman"/>
          <w:sz w:val="28"/>
          <w:szCs w:val="28"/>
        </w:rPr>
        <w:t>, кредиторская задолженность – 81,1 тыс.руб.</w:t>
      </w:r>
      <w:r w:rsidRPr="00B94782">
        <w:rPr>
          <w:rStyle w:val="af3"/>
          <w:rFonts w:ascii="Times New Roman" w:hAnsi="Times New Roman"/>
          <w:sz w:val="28"/>
          <w:szCs w:val="28"/>
        </w:rPr>
        <w:footnoteReference w:id="6"/>
      </w:r>
      <w:r w:rsidRPr="00B94782">
        <w:rPr>
          <w:rFonts w:ascii="Times New Roman" w:hAnsi="Times New Roman"/>
          <w:sz w:val="28"/>
          <w:szCs w:val="28"/>
        </w:rPr>
        <w:t>.</w:t>
      </w:r>
    </w:p>
    <w:p w:rsidR="007D56EE" w:rsidRPr="00B94782" w:rsidRDefault="007D56EE" w:rsidP="00B9478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Анализ показал, что в составе бюджетной отчетности Администрации не была представлена ф.0503184 «Справка о суммах консолидируемых поступлений, подлежащих зачислению на счет бюджета», а также в составе Пояснительной записки (ф.0503160) не приведена информация по ф.0503296 «Сведения об исполнении судебных решений по денежным обязательствам бюджета». Информация о данных формах, как не имеющих числовых значений, в тексте Пояснительной записки (ф.0503160) не указана, что не согласуется с положениями п.п. 8, 11.1, 49, 152, 174 Инструкции.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>Пунктом 152 Инструкции предусматривается отражение в текстовой части Пояснительной записки (ф.0503160) иной информации, оказавшей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о численности работников.</w:t>
      </w:r>
      <w:proofErr w:type="gramEnd"/>
      <w:r w:rsidRPr="00B94782">
        <w:rPr>
          <w:sz w:val="28"/>
          <w:szCs w:val="28"/>
        </w:rPr>
        <w:t xml:space="preserve"> Однако данная информация не нашла отражения в текстовой части Пояснительной записки (ф.0503160) Администрации.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Согласно данным бюджетной отчетности </w:t>
      </w:r>
      <w:r w:rsidRPr="00B94782">
        <w:rPr>
          <w:i/>
          <w:sz w:val="28"/>
          <w:szCs w:val="28"/>
          <w:u w:val="single"/>
        </w:rPr>
        <w:t>Управления образования</w:t>
      </w:r>
      <w:r w:rsidRPr="00B94782">
        <w:rPr>
          <w:sz w:val="28"/>
          <w:szCs w:val="28"/>
        </w:rPr>
        <w:t>, указанный главный администратор бюджетных средств распоряжался наибольшим объемом средств бюджета округа – 1030743,9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</w:t>
      </w:r>
      <w:r w:rsidRPr="00B94782">
        <w:rPr>
          <w:sz w:val="28"/>
        </w:rPr>
        <w:t xml:space="preserve">(50,2% от общей суммы расходов), </w:t>
      </w:r>
      <w:r w:rsidRPr="00B94782">
        <w:rPr>
          <w:sz w:val="28"/>
          <w:szCs w:val="28"/>
        </w:rPr>
        <w:t xml:space="preserve">что отражено в представленной бюджетной отчетности (р.2 гр.4 ф.0503127 </w:t>
      </w:r>
      <w:r w:rsidRPr="00B94782">
        <w:rPr>
          <w:sz w:val="28"/>
        </w:rPr>
        <w:t>«</w:t>
      </w:r>
      <w:r w:rsidRPr="00B9478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94782">
        <w:rPr>
          <w:sz w:val="28"/>
        </w:rPr>
        <w:t xml:space="preserve">» </w:t>
      </w:r>
      <w:r w:rsidRPr="00B94782">
        <w:rPr>
          <w:sz w:val="28"/>
          <w:szCs w:val="28"/>
        </w:rPr>
        <w:t>Управления образования (далее – ф.0503127 Управления образования)). Лимиты бюджетных обязательств по Управлению образования в 2016 году составили 997198,8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или 96,7% утвержденных бюджетных назначений.</w:t>
      </w:r>
    </w:p>
    <w:p w:rsidR="007D56EE" w:rsidRPr="00B94782" w:rsidRDefault="007D56EE" w:rsidP="00B94782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B94782">
        <w:rPr>
          <w:sz w:val="28"/>
        </w:rPr>
        <w:t xml:space="preserve">В соответствии с данными ф.0503127 </w:t>
      </w:r>
      <w:r w:rsidRPr="00B94782">
        <w:rPr>
          <w:sz w:val="28"/>
          <w:szCs w:val="28"/>
        </w:rPr>
        <w:t xml:space="preserve">Управления образования, ф.0503128 «Отчет о бюджетных обязательствах» </w:t>
      </w:r>
      <w:r w:rsidRPr="00B94782">
        <w:rPr>
          <w:bCs/>
          <w:sz w:val="28"/>
          <w:szCs w:val="28"/>
        </w:rPr>
        <w:t>кассовое исполнение расходов сложилось в сумме 1030679,2 тыс</w:t>
      </w:r>
      <w:proofErr w:type="gramStart"/>
      <w:r w:rsidRPr="00B94782">
        <w:rPr>
          <w:bCs/>
          <w:sz w:val="28"/>
          <w:szCs w:val="28"/>
        </w:rPr>
        <w:t>.р</w:t>
      </w:r>
      <w:proofErr w:type="gramEnd"/>
      <w:r w:rsidRPr="00B94782">
        <w:rPr>
          <w:bCs/>
          <w:sz w:val="28"/>
          <w:szCs w:val="28"/>
        </w:rPr>
        <w:t>уб. (гр.6 р.2 ф.0503127 Управления образования, ф.0503164 «Сведения об исполнении бюджета») или 99,9% утвержденных бюджетных назначений и 103,4% лимитов бюджетных обязательств.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В результате внесенных изменений в бюджетную роспись, объем бюджетных ассигнований Управлению образования в ходе исполнения бюджета увеличен на </w:t>
      </w:r>
      <w:r w:rsidRPr="00B94782">
        <w:rPr>
          <w:sz w:val="28"/>
          <w:szCs w:val="28"/>
        </w:rPr>
        <w:lastRenderedPageBreak/>
        <w:t>28454,7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2,8% по отношению к первоначально утвержденным бюджетным назначениям)</w:t>
      </w:r>
      <w:r w:rsidRPr="00B94782">
        <w:rPr>
          <w:rStyle w:val="af3"/>
          <w:sz w:val="28"/>
          <w:szCs w:val="28"/>
        </w:rPr>
        <w:footnoteReference w:id="7"/>
      </w:r>
      <w:r w:rsidRPr="00B94782">
        <w:rPr>
          <w:sz w:val="28"/>
          <w:szCs w:val="28"/>
        </w:rPr>
        <w:t>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Согласно данным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 на начало и конец 2016 года Управление образования финансировало 55 подведомственных учреждений: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828"/>
        <w:gridCol w:w="3543"/>
      </w:tblGrid>
      <w:tr w:rsidR="007D56EE" w:rsidRPr="00B94782" w:rsidTr="007D5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B94782">
              <w:rPr>
                <w:b/>
              </w:rPr>
              <w:t>Тип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22"/>
              </w:rPr>
            </w:pPr>
            <w:r w:rsidRPr="00B94782">
              <w:rPr>
                <w:b/>
                <w:sz w:val="22"/>
              </w:rPr>
              <w:t>На начало отчетного периода, ед.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22"/>
              </w:rPr>
            </w:pPr>
            <w:r w:rsidRPr="00B94782">
              <w:rPr>
                <w:b/>
                <w:sz w:val="22"/>
              </w:rPr>
              <w:t>На конец отчетного периода, ед.</w:t>
            </w:r>
          </w:p>
        </w:tc>
      </w:tr>
      <w:tr w:rsidR="007D56EE" w:rsidRPr="00B94782" w:rsidTr="007D5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</w:pPr>
            <w:r w:rsidRPr="00B94782">
              <w:t>Казенные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94782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94782">
              <w:t>3</w:t>
            </w:r>
          </w:p>
        </w:tc>
      </w:tr>
      <w:tr w:rsidR="007D56EE" w:rsidRPr="00B94782" w:rsidTr="007D56EE">
        <w:trPr>
          <w:trHeight w:val="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</w:pPr>
            <w:r w:rsidRPr="00B94782">
              <w:t>Бюджетные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94782"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94782">
              <w:t>52</w:t>
            </w:r>
          </w:p>
        </w:tc>
      </w:tr>
      <w:tr w:rsidR="007D56EE" w:rsidRPr="00B94782" w:rsidTr="007D5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</w:pPr>
            <w:r w:rsidRPr="00B94782"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94782"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B94782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94782">
              <w:t>55</w:t>
            </w:r>
          </w:p>
        </w:tc>
      </w:tr>
    </w:tbl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 2016 году на основании постановления администрации округа Муром от 26.01.2016 № 14 «О мероприятиях по созданию Муниципального казенного учреждения «Централизованная бухгалтерия управления образования администрации округа Муром» было создано муниципальное казенное учреждение «Централизованн</w:t>
      </w:r>
      <w:r w:rsidR="002839FE">
        <w:rPr>
          <w:sz w:val="28"/>
          <w:szCs w:val="28"/>
        </w:rPr>
        <w:t>ая</w:t>
      </w:r>
      <w:r w:rsidRPr="00B94782">
        <w:rPr>
          <w:sz w:val="28"/>
          <w:szCs w:val="28"/>
        </w:rPr>
        <w:t xml:space="preserve"> бухгалтери</w:t>
      </w:r>
      <w:r w:rsidR="002839FE">
        <w:rPr>
          <w:sz w:val="28"/>
          <w:szCs w:val="28"/>
        </w:rPr>
        <w:t>я</w:t>
      </w:r>
      <w:r w:rsidRPr="00B94782">
        <w:rPr>
          <w:sz w:val="28"/>
          <w:szCs w:val="28"/>
        </w:rPr>
        <w:t xml:space="preserve"> </w:t>
      </w:r>
      <w:proofErr w:type="gramStart"/>
      <w:r w:rsidRPr="00B94782">
        <w:rPr>
          <w:sz w:val="28"/>
          <w:szCs w:val="28"/>
        </w:rPr>
        <w:t>управления образования администрации округа Муром</w:t>
      </w:r>
      <w:proofErr w:type="gramEnd"/>
      <w:r w:rsidRPr="00B94782">
        <w:rPr>
          <w:sz w:val="28"/>
          <w:szCs w:val="28"/>
        </w:rPr>
        <w:t>».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Кроме этого, на основании постан</w:t>
      </w:r>
      <w:bookmarkStart w:id="0" w:name="_GoBack"/>
      <w:bookmarkEnd w:id="0"/>
      <w:r w:rsidRPr="00B94782">
        <w:rPr>
          <w:sz w:val="28"/>
          <w:szCs w:val="28"/>
        </w:rPr>
        <w:t>овления администрации округа Муром от 04.04.2016 № 306 произведена реорганизация муниципального бюджетного общеобразовательного учреждения «Средняя общеобразовательная школа № 4» путем присоединения к нему муниципального бюджетного общеобразовательного учреждения «Средняя общеобразовательная школа № 10».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Анализ ф.0503127 Управления образования показал, что финансирование учреждения в полном объеме осуществлялось в рамках 2 муниципальных программ: «Развитие образования в округе Муром» на 2016-2018 годы и муниципальной программы управления муниципальными финансами и муниципальным долгом округа Муром на 2016-2018 годы. Основная доля расходов в сумме 1029894,3 тыс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 или 99,9% от общих расходов по Управлению образования была направлена в рамках муниципальной программы «Развитие образования в округе Муром» на 2016-2018 годы (фактическое исполнение расходов в рамках данной программы по учреждению составило 99,9% от плана).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По состоянию на 01.01.2017 кредиторская и дебиторская задолженности в Управлении образования отсутствуют</w:t>
      </w:r>
      <w:r w:rsidRPr="00B94782">
        <w:rPr>
          <w:rStyle w:val="af3"/>
          <w:rFonts w:ascii="Times New Roman" w:hAnsi="Times New Roman"/>
          <w:sz w:val="28"/>
          <w:szCs w:val="28"/>
        </w:rPr>
        <w:footnoteReference w:id="8"/>
      </w:r>
      <w:r w:rsidRPr="00B94782">
        <w:rPr>
          <w:rFonts w:ascii="Times New Roman" w:hAnsi="Times New Roman"/>
          <w:bCs/>
          <w:sz w:val="28"/>
          <w:szCs w:val="28"/>
        </w:rPr>
        <w:t>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 xml:space="preserve">Пунктом 152 Инструкции предусматривается отражение в текстовой части Пояснительной записки (ф.0503160) иной информации, оказавшей существенное влияние,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информации о мерах </w:t>
      </w:r>
      <w:r w:rsidRPr="00B94782">
        <w:rPr>
          <w:sz w:val="28"/>
          <w:szCs w:val="28"/>
        </w:rPr>
        <w:lastRenderedPageBreak/>
        <w:t>по повышению квалификации и переподготовке специалистов, о численности работников</w:t>
      </w:r>
      <w:proofErr w:type="gramEnd"/>
      <w:r w:rsidRPr="00B94782">
        <w:rPr>
          <w:sz w:val="28"/>
          <w:szCs w:val="28"/>
        </w:rPr>
        <w:t>. Однако данная информация не нашла отражение в текстовой части Пояснительной записки (ф.0503160) Управления образования.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Анализ сведений, отраженных в ф.0503175 «Сведения о принятых и исполненных обязательствах получателя бюджетных средств» Управления образования, показал, что экономия средств при заключении государственных (муниципальных) контрактов с применением конкурентных способов по итогам отчетного года составила 337,6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Вместе с тем, информация об экономии бюджетных средств по результатам проведения конкурентных процедур не приведена в таблице № 2 «Сведения о мерах по повышению эффективности расходования бюджетных средств», что не согласуется с положениями п.154 Инструкции.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Согласно данным бюджетной отчетности </w:t>
      </w:r>
      <w:r w:rsidRPr="00B94782">
        <w:rPr>
          <w:i/>
          <w:sz w:val="28"/>
          <w:szCs w:val="28"/>
          <w:u w:val="single"/>
        </w:rPr>
        <w:t>Управления ЖКХ</w:t>
      </w:r>
      <w:r w:rsidRPr="00B94782">
        <w:rPr>
          <w:sz w:val="28"/>
          <w:szCs w:val="28"/>
        </w:rPr>
        <w:t>, указанный главный администратор бюджетных средств распоряжался средствами бюджета округа сумме 486226,1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</w:t>
      </w:r>
      <w:r w:rsidRPr="00B94782">
        <w:rPr>
          <w:sz w:val="28"/>
        </w:rPr>
        <w:t xml:space="preserve">(23,7% от общей суммы расходов), </w:t>
      </w:r>
      <w:r w:rsidRPr="00B94782">
        <w:rPr>
          <w:sz w:val="28"/>
          <w:szCs w:val="28"/>
        </w:rPr>
        <w:t xml:space="preserve">что отражено в представленной бюджетной отчетности (р.2 гр.4 ф.0503127 </w:t>
      </w:r>
      <w:r w:rsidRPr="00B94782">
        <w:rPr>
          <w:sz w:val="28"/>
        </w:rPr>
        <w:t>«</w:t>
      </w:r>
      <w:r w:rsidRPr="00B9478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B94782">
        <w:rPr>
          <w:sz w:val="28"/>
        </w:rPr>
        <w:t xml:space="preserve">» </w:t>
      </w:r>
      <w:r w:rsidRPr="00B94782">
        <w:rPr>
          <w:sz w:val="28"/>
          <w:szCs w:val="28"/>
        </w:rPr>
        <w:t>Управления ЖКХ (</w:t>
      </w:r>
      <w:proofErr w:type="gramStart"/>
      <w:r w:rsidRPr="00B94782">
        <w:rPr>
          <w:sz w:val="28"/>
          <w:szCs w:val="28"/>
        </w:rPr>
        <w:t>далее – ф.0503127 Управления ЖКХ))</w:t>
      </w:r>
      <w:r w:rsidRPr="00B94782">
        <w:rPr>
          <w:sz w:val="28"/>
        </w:rPr>
        <w:t>.</w:t>
      </w:r>
      <w:proofErr w:type="gramEnd"/>
      <w:r w:rsidRPr="00B94782">
        <w:rPr>
          <w:sz w:val="28"/>
        </w:rPr>
        <w:t xml:space="preserve"> Согласно данным </w:t>
      </w:r>
      <w:r w:rsidRPr="00B94782">
        <w:rPr>
          <w:sz w:val="28"/>
          <w:szCs w:val="28"/>
        </w:rPr>
        <w:t>ф.0503127 Управления ЖКХ, ф.0503128 «Отчет о бюджетных обязательствах» плановые назначения учреждением исполнены на 75,8% или в сумме 368749,0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В результате внесенных изменений в бюджетную роспись, объем бюджетных ассигнований Управлению ЖКХ в ходе исполнения бюджета увеличен на 266382,8 тыс.руб. (в 2,2 раза по отношению к первоначально утвержденным бюджетным назначениям).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Данные о количестве подведомственных учреждений отражены в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(ф.0503160): на начало года Управление ЖКХ финансировало 4 подведомственных учреждения, на конец отчетного периода – 5. В 2016 году было создано муниципальное казенное учреждение «Централизованная бухгалтерия Управления ЖКХ»</w:t>
      </w:r>
      <w:r w:rsidRPr="00B94782">
        <w:rPr>
          <w:rStyle w:val="af3"/>
          <w:sz w:val="28"/>
          <w:szCs w:val="28"/>
        </w:rPr>
        <w:footnoteReference w:id="9"/>
      </w:r>
      <w:r w:rsidRPr="00B94782">
        <w:rPr>
          <w:sz w:val="28"/>
          <w:szCs w:val="28"/>
        </w:rPr>
        <w:t>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Согласно данным ф. 0503127 Управления ЖКХ 100,0% расходов Управления ЖКХ в 2016 году было направлено в рамках реализации 9 муниципальных программ: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программа по обеспечению безопасности дорожного движения и транспортного обслуживания населения на территории округа Муром на 2016-2018 годы;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программа «Защита населения и территории округа Муром от чрезвычайных ситуаций, обеспечение пожарной безопасности и безопасности людей на водных объектах на 2016-2020 годы»;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lastRenderedPageBreak/>
        <w:t>- муниципальная программа по приведению в нормативное состояние автомобильных дорог общего пользования местного значения в округе Муром на 2016-2018 годы;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программа «Благоустройство территории округа Муром на 2016-2018 годы»;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инвестиционная программа округа Муром на 2016-2018 годы;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программа «Модернизация объектов коммунальной инфраструктуры округа Муром на 2016-2018 годы»;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программа «Реконструкция и капитальный ремонт общего имущества многоквартирных домов в округе Муром на 2016-2018 годы»;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программа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2018 года»;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 муниципальная программа «Энергосбережение и повышение энергетической эффективности в округе Муром на 2016-2018 годы».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Текущая дебиторская задолженность Управления ЖКХ по состоянию на 01.01.2017 составила 1694,7 тыс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</w:t>
      </w:r>
      <w:r w:rsidRPr="00B94782">
        <w:rPr>
          <w:rStyle w:val="af3"/>
          <w:rFonts w:ascii="Times New Roman" w:hAnsi="Times New Roman"/>
          <w:sz w:val="28"/>
          <w:szCs w:val="28"/>
        </w:rPr>
        <w:footnoteReference w:id="10"/>
      </w:r>
      <w:r w:rsidRPr="00B94782">
        <w:rPr>
          <w:rFonts w:ascii="Times New Roman" w:hAnsi="Times New Roman"/>
          <w:bCs/>
          <w:sz w:val="28"/>
          <w:szCs w:val="28"/>
        </w:rPr>
        <w:t>, кредиторская задолженность отсутствует.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>Пунктом 152 Инструкции предусматривается отражение в текстовой части Пояснительной записки (ф.0503160) иной информации, оказавшей существенное влияние,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информации о мерах по повышению квалификации и переподготовке специалистов, о численности работников</w:t>
      </w:r>
      <w:proofErr w:type="gramEnd"/>
      <w:r w:rsidRPr="00B94782">
        <w:rPr>
          <w:sz w:val="28"/>
          <w:szCs w:val="28"/>
        </w:rPr>
        <w:t>. Однако данная информация не нашла отражение в текстовой части Пояснительной записки (ф.0503160) Управления ЖКХ.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Анализ сведений, отраженных в ф.0503175 «Сведения о принятых и исполненных обязательствах получателя бюджетных средств» Управления ЖКХ, экономия средств при заключении государственных (муниципальных) контрактов с применением конкурентных способов по итогам отчетного года составила 1670,0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Вместе с тем, информация о сумме экономии бюджетных средств по результатам проведения конкурентных процедур не приведена в таблице № 2 «Сведения о мерах по повышению эффективности расходования бюджетных средств», что не согласуется с положениями п.154 Инструкции.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  <w:szCs w:val="28"/>
        </w:rPr>
        <w:t xml:space="preserve">Согласно данным бюджетной отчетности </w:t>
      </w:r>
      <w:r w:rsidRPr="00B94782">
        <w:rPr>
          <w:i/>
          <w:sz w:val="28"/>
          <w:szCs w:val="28"/>
          <w:u w:val="single"/>
        </w:rPr>
        <w:t>КУМИ,</w:t>
      </w:r>
      <w:r w:rsidRPr="00B94782">
        <w:rPr>
          <w:sz w:val="28"/>
          <w:szCs w:val="28"/>
        </w:rPr>
        <w:t xml:space="preserve"> указанный главный администратор бюджетных средств распоряжался средствами бюджета округа в </w:t>
      </w:r>
      <w:r w:rsidRPr="00B94782">
        <w:rPr>
          <w:sz w:val="28"/>
          <w:szCs w:val="28"/>
        </w:rPr>
        <w:lastRenderedPageBreak/>
        <w:t>сумме 23717,1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</w:t>
      </w:r>
      <w:r w:rsidRPr="00B94782">
        <w:rPr>
          <w:rStyle w:val="af3"/>
          <w:sz w:val="28"/>
          <w:szCs w:val="28"/>
        </w:rPr>
        <w:footnoteReference w:id="11"/>
      </w:r>
      <w:r w:rsidRPr="00B94782">
        <w:rPr>
          <w:sz w:val="28"/>
          <w:szCs w:val="28"/>
        </w:rPr>
        <w:t xml:space="preserve"> </w:t>
      </w:r>
      <w:r w:rsidRPr="00B94782">
        <w:rPr>
          <w:sz w:val="28"/>
        </w:rPr>
        <w:t>(1,2% от общей суммы расходов) и администрировал доходы в общей сумме 181909,9 тыс.руб.</w:t>
      </w:r>
      <w:r w:rsidRPr="00B94782">
        <w:rPr>
          <w:rStyle w:val="af3"/>
          <w:sz w:val="28"/>
        </w:rPr>
        <w:footnoteReference w:id="12"/>
      </w:r>
      <w:r w:rsidRPr="00B94782">
        <w:rPr>
          <w:sz w:val="28"/>
        </w:rPr>
        <w:t xml:space="preserve"> (9,5% от общей суммы доходов).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</w:rPr>
        <w:t xml:space="preserve">В соответствии с </w:t>
      </w:r>
      <w:r w:rsidRPr="00B94782">
        <w:rPr>
          <w:sz w:val="28"/>
          <w:szCs w:val="28"/>
        </w:rPr>
        <w:t>ф.0503127 плановые назначения КУМИ по расходам исполнены на 94,9% (22509,8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уб.), по доходам – на 84,1% (152958,0 тыс.руб.). В результате внесенных изменений в бюджетную роспись, объем бюджетных ассигнований КУМИ в ходе исполнения бюджета увеличен на 7813,8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49,1% по отношению к первоначально утвержденным бюджетным назначениям).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Согласно данным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 на начало года количество подведомственных КУМИ муниципальных унитарных предприятий составляло 19, на конец отчетного периода – 18. В соответствии с постановлением Администрации от 05.04.2016 № 307 реорганизовано МУП округа Муром «Эфир» путем присоединения к нему МУП округа Муром «Агентство развития инвестиций, рынка недвижимости и приватизации».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Анализ показал, что финансирование КУМИ осуществлялось в рамках реализации двух муниципальных программ: муниципальной программы «Совершенствование управления муниципальной собственностью муниципального образования округ Муром на 2016-2018 годы» (фактические расходы 21286,5 тыс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 или 94,9% плана) и муниципальной программы содействия развитию малого и среднего предпринимательства в округе Муром на 2016-2018 годы (1223,3 тыс.руб. или 94,9% плана).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Текущая дебиторская задолженность КУМИ по состоянию на 01.01.2017 составила 141356,1 тыс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</w:t>
      </w:r>
      <w:r w:rsidRPr="00B94782">
        <w:rPr>
          <w:rStyle w:val="af3"/>
          <w:rFonts w:ascii="Times New Roman" w:hAnsi="Times New Roman"/>
          <w:sz w:val="28"/>
          <w:szCs w:val="28"/>
        </w:rPr>
        <w:footnoteReference w:id="13"/>
      </w:r>
      <w:r w:rsidRPr="00B94782">
        <w:rPr>
          <w:rFonts w:ascii="Times New Roman" w:hAnsi="Times New Roman"/>
          <w:bCs/>
          <w:sz w:val="28"/>
          <w:szCs w:val="28"/>
        </w:rPr>
        <w:t>, кредиторская задолженность – 16,7 тыс.руб.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>Пунктом 152 Инструкции предусматривается отражение в текстовой части Пояснительной записки (ф.0503160) иной информации, оказавшей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информации о мерах по повышению квалификации и переподготовке специалистов, о численности работников</w:t>
      </w:r>
      <w:proofErr w:type="gramEnd"/>
      <w:r w:rsidRPr="00B94782">
        <w:rPr>
          <w:sz w:val="28"/>
          <w:szCs w:val="28"/>
        </w:rPr>
        <w:t>. Однако данная информация не нашла отражения в текстовой части Пояснительной записки (ф.0503160) КУМИ.</w:t>
      </w:r>
    </w:p>
    <w:p w:rsidR="007D56EE" w:rsidRPr="00B94782" w:rsidRDefault="007D56EE" w:rsidP="00B94782">
      <w:pPr>
        <w:tabs>
          <w:tab w:val="left" w:pos="7167"/>
        </w:tabs>
        <w:autoSpaceDE w:val="0"/>
        <w:autoSpaceDN w:val="0"/>
        <w:adjustRightInd w:val="0"/>
        <w:spacing w:line="238" w:lineRule="auto"/>
        <w:ind w:firstLine="709"/>
        <w:jc w:val="both"/>
        <w:rPr>
          <w:i/>
          <w:sz w:val="28"/>
          <w:szCs w:val="28"/>
        </w:rPr>
      </w:pPr>
      <w:r w:rsidRPr="00B94782">
        <w:rPr>
          <w:sz w:val="28"/>
          <w:szCs w:val="28"/>
        </w:rPr>
        <w:t>Анализ сведений, отраженных в ф.0503175 «Сведения о принятых и исполненных обязательствах получателя бюджетных средств» КУМИ, экономия средств при заключении государственных (муниципальных) контрактов с применением конкурентных способов по итогам отчетного года составила 456,6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Вместе с тем, информация о сумме экономии бюджетных средств по результатам проведения конкурентных процедур не приведена в таблице № 2 </w:t>
      </w:r>
      <w:r w:rsidRPr="00B94782">
        <w:rPr>
          <w:sz w:val="28"/>
          <w:szCs w:val="28"/>
        </w:rPr>
        <w:lastRenderedPageBreak/>
        <w:t>«Сведения о мерах по повышению эффективности расходования бюджетных средств», что не согласуется с положениями п.154 Инструкции. Следует отметить, что в текстовой части Пояснительной записки (ф.0503160) КУМИ таблица № 2 указана как не имеющая числовых значений. В ходе подготовки заключения КУМИ была представлена таблица № 2, содержащая сведения о мерах по повышению эффективности расходования бюджетных средств.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  <w:szCs w:val="28"/>
        </w:rPr>
        <w:t xml:space="preserve">Согласно данным бюджетной отчетности </w:t>
      </w:r>
      <w:r w:rsidRPr="00B94782">
        <w:rPr>
          <w:i/>
          <w:sz w:val="28"/>
          <w:szCs w:val="28"/>
        </w:rPr>
        <w:t>МКУ «Управление жилищной политики»,</w:t>
      </w:r>
      <w:r w:rsidRPr="00B94782">
        <w:rPr>
          <w:sz w:val="28"/>
          <w:szCs w:val="28"/>
        </w:rPr>
        <w:t xml:space="preserve"> указанный главный администратор бюджетных средств распоряжался средствами бюджета округа в сумме 118839,2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</w:t>
      </w:r>
      <w:r w:rsidRPr="00B94782">
        <w:rPr>
          <w:rStyle w:val="af3"/>
          <w:sz w:val="28"/>
          <w:szCs w:val="28"/>
        </w:rPr>
        <w:footnoteReference w:id="14"/>
      </w:r>
      <w:r w:rsidRPr="00B94782">
        <w:rPr>
          <w:sz w:val="28"/>
          <w:szCs w:val="28"/>
        </w:rPr>
        <w:t xml:space="preserve"> </w:t>
      </w:r>
      <w:r w:rsidRPr="00B94782">
        <w:rPr>
          <w:sz w:val="28"/>
        </w:rPr>
        <w:t>(5,8% от общей суммы расходов).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</w:rPr>
        <w:t xml:space="preserve">В соответствии с </w:t>
      </w:r>
      <w:r w:rsidRPr="00B94782">
        <w:rPr>
          <w:sz w:val="28"/>
          <w:szCs w:val="28"/>
        </w:rPr>
        <w:t>ф.0503127 МКУ «Управление жилищной политики» плановые назначения учреждением по расходам исполнены на 99,8% (118564,4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уб.). В результате внесенных изменений в бюджетную роспись, объем бюджетных ассигнований МКУ «Управление жилищной политики» в ходе исполнения бюджета увеличен на 86891,2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(в 3,7 раза по отношению к первоначально утвержденным бюджетным назначениям).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Согласно данным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 на начало и конец года количество подведомственных МКУ «Управление жилищной политики» учреждений составляло 1. Следует отметить, что в соответствии с постановлением Администрации от 25.09.2015 № 1874 было создано МКУ «Муниципальный жилищный фонд» путем изменения типа МБУ «Муниципальный жилищный фонд».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Анализ показал, что финансирование МКУ «Управление жилищной политики» в полном объеме осуществлялось в рамках муниципальной программы «Обеспечение комфортным жильем населения округа Муром в 2016-2018 годах».</w:t>
      </w:r>
    </w:p>
    <w:p w:rsidR="007D56EE" w:rsidRPr="00B94782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Текущая дебиторская задолженность МКУ «Управление жилищной политики» по состоянию на 01.01.2017 составила 5274,8 тыс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</w:t>
      </w:r>
      <w:r w:rsidRPr="00B94782">
        <w:rPr>
          <w:rStyle w:val="af3"/>
          <w:rFonts w:ascii="Times New Roman" w:hAnsi="Times New Roman"/>
          <w:sz w:val="28"/>
          <w:szCs w:val="28"/>
        </w:rPr>
        <w:footnoteReference w:id="15"/>
      </w:r>
      <w:r w:rsidRPr="00B94782">
        <w:rPr>
          <w:rFonts w:ascii="Times New Roman" w:hAnsi="Times New Roman"/>
          <w:bCs/>
          <w:sz w:val="28"/>
          <w:szCs w:val="28"/>
        </w:rPr>
        <w:t>, кредиторская задолженность отсутствовала.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>Пунктом 152 Инструкции предусматривается отражение в текстовой части Пояснительной записки (ф.0503160) иной информации, оказавшей существенное влияние,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информации о мерах по повышению квалификации и переподготовке специалистов, о численности работников</w:t>
      </w:r>
      <w:proofErr w:type="gramEnd"/>
      <w:r w:rsidRPr="00B94782">
        <w:rPr>
          <w:sz w:val="28"/>
          <w:szCs w:val="28"/>
        </w:rPr>
        <w:t>. Однако данная информация не нашла отражения в текстовой части Пояснительной записки (ф.0503160) МКУ «Управление жилищной политики».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Анализ сведений, отраженных в ф.0503175 «Сведения о принятых и исполненных обязательствах получателя бюджетных средств» МКУ «Управление жилищной политики», экономия сре</w:t>
      </w:r>
      <w:proofErr w:type="gramStart"/>
      <w:r w:rsidRPr="00B94782">
        <w:rPr>
          <w:sz w:val="28"/>
          <w:szCs w:val="28"/>
        </w:rPr>
        <w:t>дств пр</w:t>
      </w:r>
      <w:proofErr w:type="gramEnd"/>
      <w:r w:rsidRPr="00B94782">
        <w:rPr>
          <w:sz w:val="28"/>
          <w:szCs w:val="28"/>
        </w:rPr>
        <w:t xml:space="preserve">и заключении государственных </w:t>
      </w:r>
      <w:r w:rsidRPr="00B94782">
        <w:rPr>
          <w:sz w:val="28"/>
          <w:szCs w:val="28"/>
        </w:rPr>
        <w:lastRenderedPageBreak/>
        <w:t xml:space="preserve">(муниципальных) контрактов с применением конкурентных способов по итогам отчетного года отсутствовала. </w:t>
      </w:r>
      <w:proofErr w:type="gramStart"/>
      <w:r w:rsidRPr="00B94782">
        <w:rPr>
          <w:sz w:val="28"/>
          <w:szCs w:val="28"/>
        </w:rPr>
        <w:t>Однако в таблице № 2 «Сведения о мерах по повышению эффективности расходования бюджетных средств» указано, что приобретение товаров, работ и услуг на основе открытых аукционов, конкурсов и котировок согласно Федерального</w:t>
      </w:r>
      <w:r w:rsidRPr="00B94782">
        <w:t xml:space="preserve"> </w:t>
      </w:r>
      <w:r w:rsidRPr="00B94782">
        <w:rPr>
          <w:sz w:val="28"/>
          <w:szCs w:val="28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 привело к экономии бюджетных средств.</w:t>
      </w:r>
      <w:proofErr w:type="gramEnd"/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 xml:space="preserve">Проверка бюджетной отчетности </w:t>
      </w:r>
      <w:r w:rsidRPr="00B94782">
        <w:rPr>
          <w:i/>
          <w:sz w:val="28"/>
          <w:szCs w:val="28"/>
          <w:u w:val="single"/>
        </w:rPr>
        <w:t>Управления культуры</w:t>
      </w:r>
      <w:r w:rsidRPr="00B94782">
        <w:rPr>
          <w:sz w:val="28"/>
          <w:szCs w:val="28"/>
        </w:rPr>
        <w:t xml:space="preserve">, </w:t>
      </w:r>
      <w:r w:rsidRPr="00B94782">
        <w:rPr>
          <w:i/>
          <w:sz w:val="28"/>
          <w:szCs w:val="28"/>
          <w:u w:val="single"/>
        </w:rPr>
        <w:t>Комитета по физической культуре</w:t>
      </w:r>
      <w:r w:rsidRPr="00B94782">
        <w:rPr>
          <w:sz w:val="28"/>
          <w:szCs w:val="28"/>
        </w:rPr>
        <w:t xml:space="preserve"> и </w:t>
      </w:r>
      <w:r w:rsidRPr="00B94782">
        <w:rPr>
          <w:i/>
          <w:sz w:val="28"/>
          <w:szCs w:val="28"/>
          <w:u w:val="single"/>
        </w:rPr>
        <w:t>Комитета по делам молодежи</w:t>
      </w:r>
      <w:r w:rsidRPr="00B94782">
        <w:rPr>
          <w:sz w:val="28"/>
          <w:szCs w:val="28"/>
        </w:rPr>
        <w:t xml:space="preserve"> показала, что указанные главные администраторы бюджетных средств распоряжались средствами бюджета округа в сумме 147143,4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уб., 104485,1 тыс.руб. и 17224,2 тыс.руб. соответственно (7,2%, 5,1% и 0,8% от общего объема расходов бюджета).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В ходе исполнения бюджета бюджетные ассигнования Управлению культуры были увеличены на 34187,6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30,2% к первоначально утвержденным назначениям), Комитету по физической культуре – на 9681,1 тыс.руб. (на 10,2%), Комитету по делам молодежи – на 1998,5 тыс.руб. (на 13,1%).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</w:rPr>
        <w:t xml:space="preserve">В соответствии с </w:t>
      </w:r>
      <w:r w:rsidRPr="00B94782">
        <w:rPr>
          <w:sz w:val="28"/>
          <w:szCs w:val="28"/>
        </w:rPr>
        <w:t>формами 0503127 Комитета по делам молодежи, Комитета по физической культуре и Управления культуры плановые назначения учреждениями по расходам исполнены в сумме 17112,3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(99,4%), 104335,3 тыс.руб. (99,9%) и 145439,4 тыс.руб. (98,8%) соответственно.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По состоянию на 01.01.2017: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в Комитете по делам молодежи дебиторская задолженность составляла 1,5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уб., кредиторская задолженность отсутствовала;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в Комитете по физической культуре кредиторская и дебиторская задолженность отсутствовала;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в Управлении культуры кредиторская задолженность отсутствовала, дебиторская задолженность составляла 18,8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Анализ форм 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Пояснительных записок (ф.0503160) вышеуказанных учреждений показал следующее.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>По состоянию на начало и конец года количество подведомственных Управлению культуры учреждений составляло 10 ед. (в том числе в соответствии с постановлением Администрации от 23.12.2015 № 2340 было создано муниципальное казенное учреждение «Централизованная бухгалтерия Управления культуры администрации округа Муром», согласно постановлению Администрации от 14.10.2015 № 1974 была произведена реорганизация муниципального автономного учреждения округа Муром «Дирекция массовых и праздничных мероприятий» в форме присоединения</w:t>
      </w:r>
      <w:proofErr w:type="gramEnd"/>
      <w:r w:rsidRPr="00B94782">
        <w:rPr>
          <w:sz w:val="28"/>
          <w:szCs w:val="28"/>
        </w:rPr>
        <w:t xml:space="preserve"> к нему муниципального бюджетного учреждения культуры «Парковое объединение «Парк»).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Количество подведомственных Комитету по физической культуре учреждений по состоянию на 01.01.2017 составило 4 ед. (на начало года – 3 ед.). Так, в соответствии с постановлением Администрации от 24.12.2015 № 2360 было создано муниципальное казенное учреждение «Централизованная бухгалтерия комитета по физической культуре и спорту администрации округа Муром».</w:t>
      </w:r>
    </w:p>
    <w:p w:rsidR="007D56EE" w:rsidRPr="00B94782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lastRenderedPageBreak/>
        <w:t>Количество подведомственных Комитету по делам молодежи учреждений на конец отчетного периода было увеличено на 1 ед. и составило 2 ед., что вызвано созданием муниципального казенного учреждения «Централизованная бухгалтерия комитета по делам молодежи»</w:t>
      </w:r>
      <w:r w:rsidRPr="00B94782">
        <w:rPr>
          <w:rStyle w:val="af3"/>
          <w:sz w:val="28"/>
          <w:szCs w:val="28"/>
        </w:rPr>
        <w:footnoteReference w:id="16"/>
      </w:r>
      <w:r w:rsidRPr="00B94782">
        <w:rPr>
          <w:sz w:val="28"/>
          <w:szCs w:val="28"/>
        </w:rPr>
        <w:t>.</w:t>
      </w:r>
    </w:p>
    <w:p w:rsidR="007D56EE" w:rsidRPr="00B94782" w:rsidRDefault="007D56EE" w:rsidP="00B94782">
      <w:pPr>
        <w:pStyle w:val="a4"/>
        <w:spacing w:line="238" w:lineRule="auto"/>
        <w:ind w:firstLine="720"/>
        <w:rPr>
          <w:sz w:val="28"/>
          <w:szCs w:val="28"/>
        </w:rPr>
      </w:pPr>
      <w:r w:rsidRPr="00B94782">
        <w:rPr>
          <w:sz w:val="28"/>
          <w:szCs w:val="28"/>
        </w:rPr>
        <w:t>Согласно данным форм 0503127 Комитета по делам молодежи, Комитета по физической культуре, Управления культуры 100,0% расходов Комитета по делам молодежи, Комитета по физической культуре, Управления культуры исполнены программным методом.</w:t>
      </w:r>
    </w:p>
    <w:p w:rsidR="007D56EE" w:rsidRPr="00B94782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>Пунктом 152 Инструкции предусматривается отражение в текстовой части Пояснительной записки (ф.0503160) иной информации, оказавшей существенное влияние,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информации о мерах по повышению квалификации и переподготовке специалистов, о численности работников</w:t>
      </w:r>
      <w:proofErr w:type="gramEnd"/>
      <w:r w:rsidRPr="00B94782">
        <w:rPr>
          <w:sz w:val="28"/>
          <w:szCs w:val="28"/>
        </w:rPr>
        <w:t>. Однако данная информация не нашла отражения в текстовой части Пояснительной записки (ф.0503160) Комитета по физической культуре и Комитета по делам молодежи.</w:t>
      </w:r>
    </w:p>
    <w:p w:rsidR="007D56EE" w:rsidRPr="00B94782" w:rsidRDefault="007D56EE" w:rsidP="00B9478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Анализ показал, что в составе бюджетной отчетности Управления культуры не была представлена ф.0503184 «Справка о суммах консолидируемых поступлений, подлежащих зачислению на счет бюджета». Информация о данной форме, как не имеющей числовых значений, в тексте Пояснительной записки (ф.0503160) Управления культуры не указана, что не согласуется с положениями п.п. 8, 11.1, 49 Инструкции.</w:t>
      </w:r>
    </w:p>
    <w:p w:rsidR="007D56EE" w:rsidRPr="00B94782" w:rsidRDefault="007D56EE" w:rsidP="00B9478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В составе Пояснительной записки (ф.0503160) Комитета по физической культуре не приведена информация по ф.0503296 «Сведения об исполнении судебных решений по денежным обязательствам бюджета». Информация о данной форме, как не имеющей числовых значений, в тексте Пояснительной записки (ф.0503160) Комитета по физической культуре не указана, что не согласуется с положениями 152, 174 Инструкции.</w:t>
      </w:r>
    </w:p>
    <w:p w:rsidR="007D56EE" w:rsidRPr="00B94782" w:rsidRDefault="007D56EE" w:rsidP="00B94782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Проверка показала, что ф.0503175 «Сведения о принятых и неисполненных обязательствах получателя бюджетных средств» Комитета по делам молодежи представлена только по двум разделам: «Сведения о неисполненных бюджетных обязательствах» и «Сведения о неисполненных денежных обязательствах». Разделы «Сведения о бюджетных обязательствах, принятых сверх утвержденных бюджетных назначений» и «Сведения об экономии при заключении государственным (муниципальных) контрактов с применением конкурентных способов» в представленной Комитетом по делам молодежи форме отсутствуют, что не согласуется с положениями п.п. 152, 170.2 Инструкции.</w:t>
      </w:r>
    </w:p>
    <w:p w:rsidR="007D56EE" w:rsidRPr="00B94782" w:rsidRDefault="007D56EE" w:rsidP="00B94782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В соответствии со ст. 11 Федерального закона от 06.12.2011 № 402-ФЗ «О бухгалтерском учете» (далее – Закон № 402-ФЗ) и п. 7 Инструкции перед составлением годовой бюджетной отчетности главными администраторами бюджетных средств должна проводиться инвентаризация активов и обязательств. Информация о проведенной инвентаризации приведена в таблице № 6 «Сведения о </w:t>
      </w:r>
      <w:r w:rsidRPr="00B94782">
        <w:rPr>
          <w:sz w:val="28"/>
          <w:szCs w:val="28"/>
        </w:rPr>
        <w:lastRenderedPageBreak/>
        <w:t>проведении инвентаризаций» Пояснительной записки (ф.0503160) главных администраторов бюджетных средств.</w:t>
      </w:r>
    </w:p>
    <w:p w:rsidR="007D56EE" w:rsidRPr="00B94782" w:rsidRDefault="007D56EE" w:rsidP="00B94782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94782">
        <w:rPr>
          <w:sz w:val="28"/>
          <w:szCs w:val="28"/>
        </w:rPr>
        <w:t>Проверка таблицы 6 «Сведения о проведении инвентаризаций» Пояснительной записки (ф.0503160) КУМИ показала, что учреждением в соответствии с приказом председателя КУМИ от 28.12.2016 № 889 перед составлением бюджетной отчетности проведена инвентаризация только материальных запасов, что нарушает требования ст.11 Закона № 402-ФЗ, п.7 Инструкции, п.20 приказа Минфина России от 01.12.2010 № 157н</w:t>
      </w:r>
      <w:r w:rsidRPr="00B94782">
        <w:rPr>
          <w:rStyle w:val="af3"/>
          <w:sz w:val="28"/>
          <w:szCs w:val="28"/>
        </w:rPr>
        <w:footnoteReference w:id="17"/>
      </w:r>
      <w:r w:rsidRPr="00B94782">
        <w:rPr>
          <w:sz w:val="28"/>
          <w:szCs w:val="28"/>
        </w:rPr>
        <w:t>.</w:t>
      </w:r>
      <w:proofErr w:type="gramEnd"/>
    </w:p>
    <w:p w:rsidR="007D56EE" w:rsidRPr="00B94782" w:rsidRDefault="007D56EE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 ходе проверки сводной (консолидированной) отчетности установлено, что сумма утвержденных бюджетных назначений, отраженная в ф. 0503117 «Отчет об исполнении бюджета» по разделу «Доходы бюджета» в гр. 4 (1905503,7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уб.), соответствует общему объему доходов, утвержденному Решением о бюджете на 2016 год (в ред. от 20.12.2016).</w:t>
      </w:r>
    </w:p>
    <w:p w:rsidR="007D56EE" w:rsidRPr="00B94782" w:rsidRDefault="007D56EE" w:rsidP="00B94782">
      <w:pPr>
        <w:pStyle w:val="a7"/>
        <w:spacing w:line="238" w:lineRule="auto"/>
        <w:ind w:firstLine="709"/>
        <w:rPr>
          <w:sz w:val="28"/>
          <w:szCs w:val="28"/>
          <w:highlight w:val="yellow"/>
        </w:rPr>
      </w:pPr>
      <w:r w:rsidRPr="00B94782">
        <w:rPr>
          <w:sz w:val="28"/>
          <w:szCs w:val="28"/>
        </w:rPr>
        <w:t>Плановые бюджетные назначения, отраженные в Отчете об исполнении бюджета (ф. 0503117) по разделу «Расходы бюджета» (2053301,9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уб.), соответствуют сумме назначений, утвержденных сводной бюджетной росписью на 31.12.2016, что отвечает требованиям п.134 Инструкции.</w:t>
      </w:r>
      <w:r w:rsidRPr="00B94782">
        <w:rPr>
          <w:sz w:val="28"/>
        </w:rPr>
        <w:t xml:space="preserve"> В ходе проверки установлено, что утвержденные показатели сводной бюджетной росписи по состоянию на 31.12.2016 (2053301,9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 xml:space="preserve">уб.) не соответствуют Решению о бюджете на 2016 год </w:t>
      </w:r>
      <w:r w:rsidRPr="00B94782">
        <w:rPr>
          <w:sz w:val="28"/>
          <w:szCs w:val="28"/>
        </w:rPr>
        <w:t xml:space="preserve">(в ред. от 20.12.2016 – </w:t>
      </w:r>
      <w:r w:rsidRPr="00B94782">
        <w:rPr>
          <w:sz w:val="28"/>
        </w:rPr>
        <w:t>2053301,1</w:t>
      </w:r>
      <w:r w:rsidRPr="00B94782">
        <w:rPr>
          <w:sz w:val="28"/>
          <w:szCs w:val="28"/>
        </w:rPr>
        <w:t xml:space="preserve"> тыс.руб.)</w:t>
      </w:r>
      <w:r w:rsidRPr="00B94782">
        <w:rPr>
          <w:sz w:val="28"/>
        </w:rPr>
        <w:t xml:space="preserve">. </w:t>
      </w:r>
      <w:r w:rsidRPr="00B94782">
        <w:rPr>
          <w:sz w:val="28"/>
          <w:szCs w:val="28"/>
        </w:rPr>
        <w:t xml:space="preserve">Данный факт обусловлен </w:t>
      </w:r>
      <w:r w:rsidRPr="00B94782">
        <w:rPr>
          <w:sz w:val="28"/>
        </w:rPr>
        <w:t xml:space="preserve">увеличением в декабре 2016 года объема субвенций </w:t>
      </w:r>
      <w:r w:rsidRPr="00B94782">
        <w:rPr>
          <w:sz w:val="28"/>
          <w:szCs w:val="28"/>
        </w:rPr>
        <w:t>за счет средств федерального бюджета на возмещение части процентной ставки по долгосрочным, среднесрочным и краткосрочным кредитам, взятым малыми формами хозяйствования на 0,8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или до 3,8 тыс.руб. В связи с чем, были увеличены ассигнования по Администрации на указанные цели с внесением соответствующих изменений в сводную бюджетную роспись без внесения изменений в Решение о бюджете на 2016 год, что соответствует положениям п.3 ст.232 Бюджетного кодекса Российской Федерации.</w:t>
      </w:r>
    </w:p>
    <w:p w:rsidR="004A72C6" w:rsidRPr="00B94782" w:rsidRDefault="004A72C6" w:rsidP="00B94782">
      <w:pPr>
        <w:pStyle w:val="a7"/>
        <w:widowControl w:val="0"/>
        <w:spacing w:line="238" w:lineRule="auto"/>
        <w:ind w:firstLine="709"/>
        <w:rPr>
          <w:sz w:val="28"/>
        </w:rPr>
      </w:pPr>
      <w:r w:rsidRPr="00B94782">
        <w:rPr>
          <w:sz w:val="28"/>
          <w:szCs w:val="28"/>
        </w:rPr>
        <w:t>Сумма плановых показателей дефицита бюджета, отраженная в Отчете об исполнении бюджета (ф.0503117</w:t>
      </w:r>
      <w:r w:rsidR="00177A1D" w:rsidRPr="00B94782">
        <w:rPr>
          <w:sz w:val="28"/>
          <w:szCs w:val="28"/>
        </w:rPr>
        <w:t xml:space="preserve"> </w:t>
      </w:r>
      <w:r w:rsidRPr="00B94782">
        <w:rPr>
          <w:sz w:val="28"/>
          <w:szCs w:val="28"/>
        </w:rPr>
        <w:t>) по строке 450 (-</w:t>
      </w:r>
      <w:r w:rsidR="00177A1D" w:rsidRPr="00B94782">
        <w:rPr>
          <w:sz w:val="28"/>
          <w:szCs w:val="28"/>
        </w:rPr>
        <w:t>147797,4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уб.), соответствует размеру дефицита бюджета, утвержденному Решением о бюджете на 201</w:t>
      </w:r>
      <w:r w:rsidR="00177A1D" w:rsidRPr="00B94782">
        <w:rPr>
          <w:sz w:val="28"/>
          <w:szCs w:val="28"/>
        </w:rPr>
        <w:t>6</w:t>
      </w:r>
      <w:r w:rsidR="00057022" w:rsidRPr="00B94782">
        <w:rPr>
          <w:sz w:val="28"/>
          <w:szCs w:val="28"/>
        </w:rPr>
        <w:t xml:space="preserve"> </w:t>
      </w:r>
      <w:r w:rsidRPr="00B94782">
        <w:rPr>
          <w:sz w:val="28"/>
          <w:szCs w:val="28"/>
        </w:rPr>
        <w:t xml:space="preserve">год </w:t>
      </w:r>
      <w:bookmarkStart w:id="1" w:name="OLE_LINK2"/>
      <w:bookmarkStart w:id="2" w:name="OLE_LINK3"/>
      <w:r w:rsidRPr="00B94782">
        <w:rPr>
          <w:sz w:val="28"/>
          <w:szCs w:val="28"/>
        </w:rPr>
        <w:t xml:space="preserve">(в ред. от </w:t>
      </w:r>
      <w:r w:rsidR="00177A1D" w:rsidRPr="00B94782">
        <w:rPr>
          <w:sz w:val="28"/>
          <w:szCs w:val="28"/>
        </w:rPr>
        <w:t>20.12.2016</w:t>
      </w:r>
      <w:r w:rsidRPr="00B94782">
        <w:rPr>
          <w:sz w:val="28"/>
          <w:szCs w:val="28"/>
        </w:rPr>
        <w:t>)</w:t>
      </w:r>
      <w:bookmarkEnd w:id="1"/>
      <w:bookmarkEnd w:id="2"/>
      <w:r w:rsidRPr="00B94782">
        <w:rPr>
          <w:sz w:val="28"/>
          <w:szCs w:val="28"/>
        </w:rPr>
        <w:t>, что отвечает требованиям Инструкции.</w:t>
      </w:r>
    </w:p>
    <w:p w:rsidR="004A72C6" w:rsidRPr="00B94782" w:rsidRDefault="004A72C6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3"/>
        </w:rPr>
      </w:pPr>
      <w:r w:rsidRPr="00B94782">
        <w:rPr>
          <w:sz w:val="28"/>
          <w:szCs w:val="23"/>
        </w:rPr>
        <w:t>Верхний предел муниципального долга по состоянию на 1 января 201</w:t>
      </w:r>
      <w:r w:rsidR="0096327C" w:rsidRPr="00B94782">
        <w:rPr>
          <w:sz w:val="28"/>
          <w:szCs w:val="23"/>
        </w:rPr>
        <w:t>7</w:t>
      </w:r>
      <w:r w:rsidRPr="00B94782">
        <w:rPr>
          <w:sz w:val="28"/>
          <w:szCs w:val="23"/>
        </w:rPr>
        <w:t xml:space="preserve"> года был установлен Решением о бюджете на 201</w:t>
      </w:r>
      <w:r w:rsidR="0096327C" w:rsidRPr="00B94782">
        <w:rPr>
          <w:sz w:val="28"/>
          <w:szCs w:val="23"/>
        </w:rPr>
        <w:t>6 (в ред. от 20.12.2016)</w:t>
      </w:r>
      <w:r w:rsidRPr="00B94782">
        <w:rPr>
          <w:sz w:val="28"/>
          <w:szCs w:val="23"/>
        </w:rPr>
        <w:t xml:space="preserve"> год в сумме </w:t>
      </w:r>
      <w:r w:rsidR="0096327C" w:rsidRPr="00B94782">
        <w:rPr>
          <w:sz w:val="28"/>
          <w:szCs w:val="23"/>
        </w:rPr>
        <w:t>198703,8</w:t>
      </w:r>
      <w:r w:rsidRPr="00B94782">
        <w:rPr>
          <w:sz w:val="28"/>
          <w:szCs w:val="23"/>
        </w:rPr>
        <w:t xml:space="preserve"> тыс</w:t>
      </w:r>
      <w:proofErr w:type="gramStart"/>
      <w:r w:rsidRPr="00B94782">
        <w:rPr>
          <w:sz w:val="28"/>
          <w:szCs w:val="23"/>
        </w:rPr>
        <w:t>.р</w:t>
      </w:r>
      <w:proofErr w:type="gramEnd"/>
      <w:r w:rsidRPr="00B94782">
        <w:rPr>
          <w:sz w:val="28"/>
          <w:szCs w:val="23"/>
        </w:rPr>
        <w:t>уб., что не превысило ограничение, установленное ст.107 Бюджетного кодекса Р</w:t>
      </w:r>
      <w:r w:rsidR="00AD10DD" w:rsidRPr="00B94782">
        <w:rPr>
          <w:sz w:val="28"/>
          <w:szCs w:val="23"/>
        </w:rPr>
        <w:t xml:space="preserve">оссийской </w:t>
      </w:r>
      <w:r w:rsidRPr="00B94782">
        <w:rPr>
          <w:sz w:val="28"/>
          <w:szCs w:val="23"/>
        </w:rPr>
        <w:t>Ф</w:t>
      </w:r>
      <w:r w:rsidR="00AD10DD" w:rsidRPr="00B94782">
        <w:rPr>
          <w:sz w:val="28"/>
          <w:szCs w:val="23"/>
        </w:rPr>
        <w:t>едерации</w:t>
      </w:r>
      <w:r w:rsidRPr="00B94782">
        <w:rPr>
          <w:sz w:val="28"/>
          <w:szCs w:val="23"/>
        </w:rPr>
        <w:t>.</w:t>
      </w:r>
    </w:p>
    <w:p w:rsidR="004A72C6" w:rsidRPr="00B94782" w:rsidRDefault="004A72C6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</w:rPr>
        <w:t xml:space="preserve">Согласно представленному </w:t>
      </w:r>
      <w:r w:rsidR="00194A83" w:rsidRPr="00B94782">
        <w:rPr>
          <w:sz w:val="28"/>
        </w:rPr>
        <w:t>Отчету</w:t>
      </w:r>
      <w:r w:rsidRPr="00B94782">
        <w:rPr>
          <w:rFonts w:hint="eastAsia"/>
          <w:sz w:val="28"/>
        </w:rPr>
        <w:t xml:space="preserve"> об исполнении бюджета </w:t>
      </w:r>
      <w:r w:rsidR="0017639A" w:rsidRPr="00B94782">
        <w:rPr>
          <w:sz w:val="28"/>
        </w:rPr>
        <w:t>округ</w:t>
      </w:r>
      <w:r w:rsidR="00E867B7" w:rsidRPr="00B94782">
        <w:rPr>
          <w:sz w:val="28"/>
        </w:rPr>
        <w:t xml:space="preserve">а </w:t>
      </w:r>
      <w:r w:rsidR="008C0033" w:rsidRPr="00B94782">
        <w:rPr>
          <w:sz w:val="28"/>
        </w:rPr>
        <w:t>Муром</w:t>
      </w:r>
      <w:r w:rsidRPr="00B94782">
        <w:rPr>
          <w:sz w:val="28"/>
        </w:rPr>
        <w:t xml:space="preserve"> на 01.01.201</w:t>
      </w:r>
      <w:r w:rsidR="00623DFB" w:rsidRPr="00B94782">
        <w:rPr>
          <w:sz w:val="28"/>
        </w:rPr>
        <w:t>7</w:t>
      </w:r>
      <w:r w:rsidR="00194A83" w:rsidRPr="00B94782">
        <w:rPr>
          <w:rStyle w:val="af3"/>
          <w:sz w:val="28"/>
        </w:rPr>
        <w:footnoteReference w:id="18"/>
      </w:r>
      <w:r w:rsidRPr="00B94782">
        <w:rPr>
          <w:sz w:val="28"/>
        </w:rPr>
        <w:t xml:space="preserve"> </w:t>
      </w:r>
      <w:r w:rsidRPr="00B94782">
        <w:rPr>
          <w:rFonts w:hint="eastAsia"/>
          <w:sz w:val="28"/>
        </w:rPr>
        <w:t>доход</w:t>
      </w:r>
      <w:r w:rsidRPr="00B94782">
        <w:rPr>
          <w:sz w:val="28"/>
        </w:rPr>
        <w:t>ная часть бюджета</w:t>
      </w:r>
      <w:r w:rsidRPr="00B94782">
        <w:rPr>
          <w:rFonts w:hint="eastAsia"/>
          <w:sz w:val="28"/>
        </w:rPr>
        <w:t xml:space="preserve"> </w:t>
      </w:r>
      <w:r w:rsidRPr="00B94782">
        <w:rPr>
          <w:sz w:val="28"/>
        </w:rPr>
        <w:t>исполн</w:t>
      </w:r>
      <w:r w:rsidRPr="00B94782">
        <w:rPr>
          <w:rFonts w:hint="eastAsia"/>
          <w:sz w:val="28"/>
        </w:rPr>
        <w:t>ен</w:t>
      </w:r>
      <w:r w:rsidRPr="00B94782">
        <w:rPr>
          <w:sz w:val="28"/>
        </w:rPr>
        <w:t>а</w:t>
      </w:r>
      <w:r w:rsidRPr="00B94782">
        <w:rPr>
          <w:rFonts w:hint="eastAsia"/>
          <w:sz w:val="28"/>
        </w:rPr>
        <w:t xml:space="preserve"> в сумме </w:t>
      </w:r>
      <w:r w:rsidR="00623DFB" w:rsidRPr="00B94782">
        <w:rPr>
          <w:sz w:val="28"/>
        </w:rPr>
        <w:t>1867300,0</w:t>
      </w:r>
      <w:r w:rsidRPr="00B94782">
        <w:rPr>
          <w:sz w:val="28"/>
        </w:rPr>
        <w:t xml:space="preserve"> </w:t>
      </w:r>
      <w:r w:rsidRPr="00B94782">
        <w:rPr>
          <w:rFonts w:hint="eastAsia"/>
          <w:sz w:val="28"/>
        </w:rPr>
        <w:t>тыс</w:t>
      </w:r>
      <w:proofErr w:type="gramStart"/>
      <w:r w:rsidRPr="00B94782">
        <w:rPr>
          <w:rFonts w:hint="eastAsia"/>
          <w:sz w:val="28"/>
        </w:rPr>
        <w:t>.р</w:t>
      </w:r>
      <w:proofErr w:type="gramEnd"/>
      <w:r w:rsidRPr="00B94782">
        <w:rPr>
          <w:rFonts w:hint="eastAsia"/>
          <w:sz w:val="28"/>
        </w:rPr>
        <w:t xml:space="preserve">уб. </w:t>
      </w:r>
      <w:r w:rsidRPr="00B94782">
        <w:rPr>
          <w:sz w:val="28"/>
        </w:rPr>
        <w:t>или на</w:t>
      </w:r>
      <w:r w:rsidRPr="00B94782">
        <w:rPr>
          <w:rFonts w:hint="eastAsia"/>
          <w:sz w:val="28"/>
        </w:rPr>
        <w:t xml:space="preserve"> </w:t>
      </w:r>
      <w:r w:rsidR="00623DFB" w:rsidRPr="00B94782">
        <w:rPr>
          <w:sz w:val="28"/>
        </w:rPr>
        <w:t>98,0</w:t>
      </w:r>
      <w:r w:rsidRPr="00B94782">
        <w:rPr>
          <w:rFonts w:hint="eastAsia"/>
          <w:bCs/>
          <w:sz w:val="28"/>
        </w:rPr>
        <w:t>%</w:t>
      </w:r>
      <w:r w:rsidRPr="00B94782">
        <w:rPr>
          <w:bCs/>
          <w:sz w:val="28"/>
        </w:rPr>
        <w:t>.</w:t>
      </w:r>
      <w:r w:rsidRPr="00B94782">
        <w:rPr>
          <w:rFonts w:hint="eastAsia"/>
          <w:sz w:val="28"/>
        </w:rPr>
        <w:t xml:space="preserve"> </w:t>
      </w:r>
      <w:r w:rsidRPr="00B94782">
        <w:rPr>
          <w:sz w:val="28"/>
        </w:rPr>
        <w:t>Р</w:t>
      </w:r>
      <w:r w:rsidRPr="00B94782">
        <w:rPr>
          <w:rFonts w:hint="eastAsia"/>
          <w:sz w:val="28"/>
        </w:rPr>
        <w:t>асход</w:t>
      </w:r>
      <w:r w:rsidRPr="00B94782">
        <w:rPr>
          <w:sz w:val="28"/>
        </w:rPr>
        <w:t>н</w:t>
      </w:r>
      <w:r w:rsidRPr="00B94782">
        <w:rPr>
          <w:rFonts w:hint="eastAsia"/>
          <w:sz w:val="28"/>
        </w:rPr>
        <w:t>ы</w:t>
      </w:r>
      <w:r w:rsidRPr="00B94782">
        <w:rPr>
          <w:sz w:val="28"/>
        </w:rPr>
        <w:t xml:space="preserve">е обязательства бюджета </w:t>
      </w:r>
      <w:r w:rsidRPr="00B94782">
        <w:rPr>
          <w:rFonts w:hint="eastAsia"/>
          <w:sz w:val="28"/>
        </w:rPr>
        <w:t>исполнены</w:t>
      </w:r>
      <w:r w:rsidRPr="00B94782">
        <w:rPr>
          <w:sz w:val="28"/>
        </w:rPr>
        <w:t xml:space="preserve"> </w:t>
      </w:r>
      <w:r w:rsidRPr="00B94782">
        <w:rPr>
          <w:rFonts w:hint="eastAsia"/>
          <w:sz w:val="28"/>
        </w:rPr>
        <w:t xml:space="preserve">в сумме </w:t>
      </w:r>
      <w:r w:rsidR="00623DFB" w:rsidRPr="00B94782">
        <w:rPr>
          <w:sz w:val="28"/>
        </w:rPr>
        <w:t>1927219,6</w:t>
      </w:r>
      <w:r w:rsidRPr="00B94782">
        <w:rPr>
          <w:rFonts w:hint="eastAsia"/>
          <w:sz w:val="28"/>
        </w:rPr>
        <w:t xml:space="preserve"> </w:t>
      </w:r>
      <w:r w:rsidRPr="00B94782">
        <w:rPr>
          <w:sz w:val="28"/>
        </w:rPr>
        <w:t xml:space="preserve">тыс.руб. или на </w:t>
      </w:r>
      <w:r w:rsidR="00623DFB" w:rsidRPr="00B94782">
        <w:rPr>
          <w:sz w:val="28"/>
        </w:rPr>
        <w:t>93,9</w:t>
      </w:r>
      <w:r w:rsidRPr="00B94782">
        <w:rPr>
          <w:sz w:val="28"/>
        </w:rPr>
        <w:t>% о</w:t>
      </w:r>
      <w:r w:rsidRPr="00B94782">
        <w:rPr>
          <w:rFonts w:hint="eastAsia"/>
          <w:sz w:val="28"/>
        </w:rPr>
        <w:t>т</w:t>
      </w:r>
      <w:r w:rsidRPr="00B94782">
        <w:rPr>
          <w:sz w:val="28"/>
        </w:rPr>
        <w:t xml:space="preserve"> объема</w:t>
      </w:r>
      <w:r w:rsidRPr="00B94782">
        <w:rPr>
          <w:rFonts w:hint="eastAsia"/>
          <w:sz w:val="28"/>
        </w:rPr>
        <w:t xml:space="preserve"> годовых назначений.</w:t>
      </w:r>
    </w:p>
    <w:p w:rsidR="00332849" w:rsidRPr="00B94782" w:rsidRDefault="00332849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 xml:space="preserve">Неисполненные расходы сложились в сумме </w:t>
      </w:r>
      <w:r w:rsidR="00623DFB" w:rsidRPr="00B94782">
        <w:rPr>
          <w:sz w:val="28"/>
          <w:szCs w:val="28"/>
        </w:rPr>
        <w:t>126082,3</w:t>
      </w:r>
      <w:r w:rsidR="003B4DD3" w:rsidRPr="00B94782">
        <w:rPr>
          <w:sz w:val="28"/>
          <w:szCs w:val="28"/>
        </w:rPr>
        <w:t xml:space="preserve"> тыс</w:t>
      </w:r>
      <w:proofErr w:type="gramStart"/>
      <w:r w:rsidR="003B4DD3" w:rsidRPr="00B94782">
        <w:rPr>
          <w:sz w:val="28"/>
          <w:szCs w:val="28"/>
        </w:rPr>
        <w:t>.</w:t>
      </w:r>
      <w:r w:rsidRPr="00B94782">
        <w:rPr>
          <w:sz w:val="28"/>
          <w:szCs w:val="28"/>
        </w:rPr>
        <w:t>р</w:t>
      </w:r>
      <w:proofErr w:type="gramEnd"/>
      <w:r w:rsidRPr="00B94782">
        <w:rPr>
          <w:sz w:val="28"/>
          <w:szCs w:val="28"/>
        </w:rPr>
        <w:t>уб.</w:t>
      </w:r>
      <w:r w:rsidR="00B04D4C" w:rsidRPr="00B94782">
        <w:rPr>
          <w:sz w:val="28"/>
          <w:szCs w:val="28"/>
        </w:rPr>
        <w:t xml:space="preserve"> (</w:t>
      </w:r>
      <w:r w:rsidR="001932FB" w:rsidRPr="00B94782">
        <w:rPr>
          <w:sz w:val="28"/>
          <w:szCs w:val="28"/>
        </w:rPr>
        <w:t xml:space="preserve">р.2 гр.6 </w:t>
      </w:r>
      <w:r w:rsidR="001932FB" w:rsidRPr="00B94782">
        <w:rPr>
          <w:sz w:val="28"/>
          <w:szCs w:val="28"/>
        </w:rPr>
        <w:lastRenderedPageBreak/>
        <w:t>ф.0503117</w:t>
      </w:r>
      <w:r w:rsidR="00B04D4C" w:rsidRPr="00B94782">
        <w:rPr>
          <w:sz w:val="28"/>
          <w:szCs w:val="28"/>
        </w:rPr>
        <w:t>, ф.0503164</w:t>
      </w:r>
      <w:r w:rsidR="002638F4" w:rsidRPr="00B94782">
        <w:rPr>
          <w:sz w:val="28"/>
          <w:szCs w:val="28"/>
        </w:rPr>
        <w:t xml:space="preserve"> Пояснительной записки</w:t>
      </w:r>
      <w:r w:rsidR="00B04D4C" w:rsidRPr="00B94782">
        <w:rPr>
          <w:sz w:val="28"/>
          <w:szCs w:val="28"/>
        </w:rPr>
        <w:t>)</w:t>
      </w:r>
      <w:r w:rsidRPr="00B94782">
        <w:rPr>
          <w:sz w:val="28"/>
          <w:szCs w:val="28"/>
        </w:rPr>
        <w:t>, в том числе:</w:t>
      </w:r>
    </w:p>
    <w:p w:rsidR="00332849" w:rsidRPr="00B94782" w:rsidRDefault="001932FB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</w:t>
      </w:r>
      <w:r w:rsidR="008D1BA4" w:rsidRPr="00B94782">
        <w:rPr>
          <w:sz w:val="28"/>
          <w:szCs w:val="28"/>
        </w:rPr>
        <w:t>1469,7</w:t>
      </w:r>
      <w:r w:rsidR="00795010" w:rsidRPr="00B94782">
        <w:rPr>
          <w:sz w:val="28"/>
          <w:szCs w:val="28"/>
        </w:rPr>
        <w:t xml:space="preserve"> </w:t>
      </w:r>
      <w:r w:rsidR="003B4DD3" w:rsidRPr="00B94782">
        <w:rPr>
          <w:sz w:val="28"/>
          <w:szCs w:val="28"/>
        </w:rPr>
        <w:t>тыс</w:t>
      </w:r>
      <w:proofErr w:type="gramStart"/>
      <w:r w:rsidR="003B4DD3" w:rsidRPr="00B94782">
        <w:rPr>
          <w:sz w:val="28"/>
          <w:szCs w:val="28"/>
        </w:rPr>
        <w:t>.</w:t>
      </w:r>
      <w:r w:rsidR="006877BD" w:rsidRPr="00B94782">
        <w:rPr>
          <w:sz w:val="28"/>
          <w:szCs w:val="28"/>
        </w:rPr>
        <w:t>р</w:t>
      </w:r>
      <w:proofErr w:type="gramEnd"/>
      <w:r w:rsidR="006877BD" w:rsidRPr="00B94782">
        <w:rPr>
          <w:sz w:val="28"/>
          <w:szCs w:val="28"/>
        </w:rPr>
        <w:t>уб. –</w:t>
      </w:r>
      <w:r w:rsidR="0032075D" w:rsidRPr="00B94782">
        <w:rPr>
          <w:sz w:val="28"/>
          <w:szCs w:val="28"/>
        </w:rPr>
        <w:t xml:space="preserve"> </w:t>
      </w:r>
      <w:r w:rsidR="008D1BA4" w:rsidRPr="00B94782">
        <w:rPr>
          <w:sz w:val="28"/>
          <w:szCs w:val="28"/>
        </w:rPr>
        <w:t xml:space="preserve">ремонт автомобильных дорог общего пользования в рамках муниципальной программы по приведению в нормативное состояние автомобильных дорог общего пользования местного значения в округе Муром на 2016-2018 годы </w:t>
      </w:r>
      <w:r w:rsidR="00B04D4C" w:rsidRPr="00B94782">
        <w:rPr>
          <w:sz w:val="28"/>
          <w:szCs w:val="28"/>
        </w:rPr>
        <w:t>(</w:t>
      </w:r>
      <w:r w:rsidR="0032075D" w:rsidRPr="00B94782">
        <w:rPr>
          <w:sz w:val="28"/>
          <w:szCs w:val="28"/>
        </w:rPr>
        <w:t>оплата работ произведена за фактически выполненные работы на основании актов о приемке выполненных работ</w:t>
      </w:r>
      <w:r w:rsidR="00B04D4C" w:rsidRPr="00B94782">
        <w:rPr>
          <w:sz w:val="28"/>
          <w:szCs w:val="28"/>
        </w:rPr>
        <w:t>)</w:t>
      </w:r>
      <w:r w:rsidR="00332849" w:rsidRPr="00B94782">
        <w:rPr>
          <w:sz w:val="28"/>
          <w:szCs w:val="28"/>
        </w:rPr>
        <w:t>;</w:t>
      </w:r>
    </w:p>
    <w:p w:rsidR="008D1BA4" w:rsidRPr="00B94782" w:rsidRDefault="00795010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- 109700,0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– ремонт прочих объектов благоустройства в рамках</w:t>
      </w:r>
      <w:r w:rsidRPr="00B94782">
        <w:t xml:space="preserve"> </w:t>
      </w:r>
      <w:r w:rsidRPr="00B94782">
        <w:rPr>
          <w:sz w:val="28"/>
          <w:szCs w:val="28"/>
        </w:rPr>
        <w:t>муниципальной программы «Благоустройство территории округа Муром на 2016-2018 годы» (оплата работ произведена за фактически выполненные работы на основании актов о приемке выполненных работ);</w:t>
      </w:r>
    </w:p>
    <w:p w:rsidR="008D1BA4" w:rsidRPr="00B94782" w:rsidRDefault="00795010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</w:t>
      </w:r>
      <w:r w:rsidR="00846717" w:rsidRPr="00B94782">
        <w:rPr>
          <w:sz w:val="28"/>
          <w:szCs w:val="28"/>
        </w:rPr>
        <w:t>1907,9 тыс</w:t>
      </w:r>
      <w:proofErr w:type="gramStart"/>
      <w:r w:rsidR="00846717" w:rsidRPr="00B94782">
        <w:rPr>
          <w:sz w:val="28"/>
          <w:szCs w:val="28"/>
        </w:rPr>
        <w:t>.р</w:t>
      </w:r>
      <w:proofErr w:type="gramEnd"/>
      <w:r w:rsidR="00846717" w:rsidRPr="00B94782">
        <w:rPr>
          <w:sz w:val="28"/>
          <w:szCs w:val="28"/>
        </w:rPr>
        <w:t>уб. - </w:t>
      </w:r>
      <w:r w:rsidRPr="00B94782">
        <w:rPr>
          <w:sz w:val="28"/>
          <w:szCs w:val="28"/>
        </w:rPr>
        <w:t xml:space="preserve">строительство (реконструкция) объектов муниципальной собственности в рамках основного мероприятия «Строительство, реконструкция и техническое перевооружение объектов теплоснабжения» </w:t>
      </w:r>
      <w:r w:rsidR="00846717" w:rsidRPr="00B94782">
        <w:rPr>
          <w:sz w:val="28"/>
          <w:szCs w:val="28"/>
        </w:rPr>
        <w:t>м</w:t>
      </w:r>
      <w:r w:rsidRPr="00B94782">
        <w:rPr>
          <w:sz w:val="28"/>
          <w:szCs w:val="28"/>
        </w:rPr>
        <w:t>униципальн</w:t>
      </w:r>
      <w:r w:rsidR="00846717" w:rsidRPr="00B94782">
        <w:rPr>
          <w:sz w:val="28"/>
          <w:szCs w:val="28"/>
        </w:rPr>
        <w:t>ой</w:t>
      </w:r>
      <w:r w:rsidRPr="00B94782">
        <w:rPr>
          <w:sz w:val="28"/>
          <w:szCs w:val="28"/>
        </w:rPr>
        <w:t xml:space="preserve"> программ</w:t>
      </w:r>
      <w:r w:rsidR="00846717" w:rsidRPr="00B94782">
        <w:rPr>
          <w:sz w:val="28"/>
          <w:szCs w:val="28"/>
        </w:rPr>
        <w:t>ы</w:t>
      </w:r>
      <w:r w:rsidRPr="00B94782">
        <w:rPr>
          <w:sz w:val="28"/>
          <w:szCs w:val="28"/>
        </w:rPr>
        <w:t xml:space="preserve"> </w:t>
      </w:r>
      <w:r w:rsidR="00846717" w:rsidRPr="00B94782">
        <w:rPr>
          <w:sz w:val="28"/>
          <w:szCs w:val="28"/>
        </w:rPr>
        <w:t>«</w:t>
      </w:r>
      <w:r w:rsidRPr="00B94782">
        <w:rPr>
          <w:sz w:val="28"/>
          <w:szCs w:val="28"/>
        </w:rPr>
        <w:t>Модернизация объектов коммунальной инфраструктуры</w:t>
      </w:r>
      <w:r w:rsidR="00846717" w:rsidRPr="00B94782">
        <w:rPr>
          <w:sz w:val="28"/>
          <w:szCs w:val="28"/>
        </w:rPr>
        <w:t xml:space="preserve"> округа Муром на 2016-2018 годы» (оплата работ произведена за фактически выполненные работы на основании актов о приемке выполненных работ);</w:t>
      </w:r>
    </w:p>
    <w:p w:rsidR="00846717" w:rsidRPr="00B94782" w:rsidRDefault="00846717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- 1147,4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– расходы на обеспечение деятельности (оказание услуг) библиотек в рамках муниципальной программы сохранения и развития культуры округа Муром на 2016-2018 годы (фактическая стоимость услуг ниже плановой);</w:t>
      </w:r>
    </w:p>
    <w:p w:rsidR="00846717" w:rsidRPr="00B94782" w:rsidRDefault="00846717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- 470,0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- резерв финансовых и материальных ресурсов для ликвидации чрезвычайных ситуаций (отсутствие чрезвычайных ситуаций на территории округа Муром);</w:t>
      </w:r>
    </w:p>
    <w:p w:rsidR="00846717" w:rsidRPr="00B94782" w:rsidRDefault="000C3D0B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- 1686,7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- расходы на обеспечение деятельности казенных учреждений, подведомственных администрации округа (МКУ «Управление общественного самоуправления», МКУ «Организационное управление», МКУ  «Управление содействия экономического развития», МКУ «Центр поддержки общественных и социальных инициатив») (экономия по заключенным муниципальным контрактам).</w:t>
      </w:r>
    </w:p>
    <w:p w:rsidR="00624B60" w:rsidRPr="00B94782" w:rsidRDefault="00332849" w:rsidP="00B94782">
      <w:pPr>
        <w:pStyle w:val="a7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3"/>
        </w:rPr>
        <w:t xml:space="preserve">В результате исполнения бюджета сложился его дефицит в размере </w:t>
      </w:r>
      <w:r w:rsidR="009E0BBE" w:rsidRPr="00B94782">
        <w:rPr>
          <w:sz w:val="28"/>
          <w:szCs w:val="23"/>
        </w:rPr>
        <w:t>59919,6</w:t>
      </w:r>
      <w:r w:rsidRPr="00B94782">
        <w:rPr>
          <w:sz w:val="28"/>
          <w:szCs w:val="23"/>
        </w:rPr>
        <w:t xml:space="preserve"> тыс</w:t>
      </w:r>
      <w:proofErr w:type="gramStart"/>
      <w:r w:rsidRPr="00B94782">
        <w:rPr>
          <w:sz w:val="28"/>
          <w:szCs w:val="23"/>
        </w:rPr>
        <w:t>.р</w:t>
      </w:r>
      <w:proofErr w:type="gramEnd"/>
      <w:r w:rsidRPr="00B94782">
        <w:rPr>
          <w:sz w:val="28"/>
          <w:szCs w:val="23"/>
        </w:rPr>
        <w:t xml:space="preserve">уб. </w:t>
      </w:r>
      <w:r w:rsidRPr="00B94782">
        <w:rPr>
          <w:sz w:val="28"/>
          <w:szCs w:val="28"/>
        </w:rPr>
        <w:t>(</w:t>
      </w:r>
      <w:r w:rsidR="009E0BBE" w:rsidRPr="00B94782">
        <w:rPr>
          <w:sz w:val="28"/>
          <w:szCs w:val="28"/>
        </w:rPr>
        <w:t>7,7</w:t>
      </w:r>
      <w:r w:rsidRPr="00B94782">
        <w:rPr>
          <w:sz w:val="28"/>
          <w:szCs w:val="28"/>
        </w:rPr>
        <w:t xml:space="preserve">% от </w:t>
      </w:r>
      <w:r w:rsidRPr="00B94782">
        <w:rPr>
          <w:sz w:val="28"/>
        </w:rPr>
        <w:t xml:space="preserve">общего годового объема </w:t>
      </w:r>
      <w:r w:rsidRPr="00B94782">
        <w:rPr>
          <w:sz w:val="28"/>
          <w:szCs w:val="28"/>
        </w:rPr>
        <w:t xml:space="preserve">доходов местного бюджета без учета утвержденного объема безвозмездных поступлений), что </w:t>
      </w:r>
      <w:r w:rsidR="009E0BBE" w:rsidRPr="00B94782">
        <w:rPr>
          <w:sz w:val="28"/>
          <w:szCs w:val="28"/>
        </w:rPr>
        <w:t xml:space="preserve">не </w:t>
      </w:r>
      <w:r w:rsidRPr="00B94782">
        <w:rPr>
          <w:sz w:val="28"/>
          <w:szCs w:val="28"/>
        </w:rPr>
        <w:t>превысило ограничение, установленное</w:t>
      </w:r>
      <w:r w:rsidRPr="00B94782">
        <w:rPr>
          <w:bCs/>
          <w:sz w:val="28"/>
          <w:szCs w:val="28"/>
        </w:rPr>
        <w:t xml:space="preserve"> ст. 92.1 Бюджетного кодекса Р</w:t>
      </w:r>
      <w:r w:rsidR="009E0BBE" w:rsidRPr="00B94782">
        <w:rPr>
          <w:bCs/>
          <w:sz w:val="28"/>
          <w:szCs w:val="28"/>
        </w:rPr>
        <w:t xml:space="preserve">оссийской </w:t>
      </w:r>
      <w:r w:rsidRPr="00B94782">
        <w:rPr>
          <w:bCs/>
          <w:sz w:val="28"/>
          <w:szCs w:val="28"/>
        </w:rPr>
        <w:t>Ф</w:t>
      </w:r>
      <w:r w:rsidR="009E0BBE" w:rsidRPr="00B94782">
        <w:rPr>
          <w:bCs/>
          <w:sz w:val="28"/>
          <w:szCs w:val="28"/>
        </w:rPr>
        <w:t>едерации</w:t>
      </w:r>
      <w:r w:rsidRPr="00B94782">
        <w:rPr>
          <w:bCs/>
          <w:sz w:val="28"/>
          <w:szCs w:val="28"/>
        </w:rPr>
        <w:t>.</w:t>
      </w:r>
    </w:p>
    <w:p w:rsidR="004A72C6" w:rsidRPr="00B94782" w:rsidRDefault="004A72C6" w:rsidP="00B94782">
      <w:pPr>
        <w:pStyle w:val="a7"/>
        <w:widowControl w:val="0"/>
        <w:spacing w:line="238" w:lineRule="auto"/>
        <w:ind w:firstLine="709"/>
        <w:rPr>
          <w:bCs/>
          <w:sz w:val="28"/>
          <w:szCs w:val="28"/>
        </w:rPr>
      </w:pPr>
      <w:r w:rsidRPr="00B94782">
        <w:rPr>
          <w:bCs/>
          <w:sz w:val="28"/>
          <w:szCs w:val="28"/>
        </w:rPr>
        <w:t xml:space="preserve">В ходе проверки установлено, что проект решения СНД «Об </w:t>
      </w:r>
      <w:r w:rsidR="00665BEA" w:rsidRPr="00B94782">
        <w:rPr>
          <w:bCs/>
          <w:sz w:val="28"/>
          <w:szCs w:val="28"/>
        </w:rPr>
        <w:t xml:space="preserve">утверждении отчета об </w:t>
      </w:r>
      <w:r w:rsidRPr="00B94782">
        <w:rPr>
          <w:bCs/>
          <w:sz w:val="28"/>
          <w:szCs w:val="28"/>
        </w:rPr>
        <w:t xml:space="preserve">исполнении бюджета </w:t>
      </w:r>
      <w:r w:rsidR="008C0033" w:rsidRPr="00B94782">
        <w:rPr>
          <w:bCs/>
          <w:sz w:val="28"/>
          <w:szCs w:val="28"/>
        </w:rPr>
        <w:t>о</w:t>
      </w:r>
      <w:r w:rsidR="00665BEA" w:rsidRPr="00B94782">
        <w:rPr>
          <w:bCs/>
          <w:sz w:val="28"/>
          <w:szCs w:val="28"/>
        </w:rPr>
        <w:t xml:space="preserve">круга </w:t>
      </w:r>
      <w:r w:rsidR="008C0033" w:rsidRPr="00B94782">
        <w:rPr>
          <w:bCs/>
          <w:sz w:val="28"/>
          <w:szCs w:val="28"/>
        </w:rPr>
        <w:t>Муром</w:t>
      </w:r>
      <w:r w:rsidRPr="00B94782">
        <w:rPr>
          <w:bCs/>
          <w:sz w:val="28"/>
          <w:szCs w:val="28"/>
        </w:rPr>
        <w:t xml:space="preserve"> за 201</w:t>
      </w:r>
      <w:r w:rsidR="00082049" w:rsidRPr="00B94782">
        <w:rPr>
          <w:bCs/>
          <w:sz w:val="28"/>
          <w:szCs w:val="28"/>
        </w:rPr>
        <w:t>6</w:t>
      </w:r>
      <w:r w:rsidRPr="00B94782">
        <w:rPr>
          <w:bCs/>
          <w:sz w:val="28"/>
          <w:szCs w:val="28"/>
        </w:rPr>
        <w:t xml:space="preserve"> год» и приложения к нему сформированы в соответствии с требованиями статьи 264.6 Бюджетного кодекса Р</w:t>
      </w:r>
      <w:r w:rsidR="00082049" w:rsidRPr="00B94782">
        <w:rPr>
          <w:bCs/>
          <w:sz w:val="28"/>
          <w:szCs w:val="28"/>
        </w:rPr>
        <w:t xml:space="preserve">оссийской </w:t>
      </w:r>
      <w:r w:rsidRPr="00B94782">
        <w:rPr>
          <w:bCs/>
          <w:sz w:val="28"/>
          <w:szCs w:val="28"/>
        </w:rPr>
        <w:t>Ф</w:t>
      </w:r>
      <w:r w:rsidR="00082049" w:rsidRPr="00B94782">
        <w:rPr>
          <w:bCs/>
          <w:sz w:val="28"/>
          <w:szCs w:val="28"/>
        </w:rPr>
        <w:t>едерации</w:t>
      </w:r>
      <w:r w:rsidRPr="00B94782">
        <w:rPr>
          <w:bCs/>
          <w:sz w:val="28"/>
          <w:szCs w:val="28"/>
        </w:rPr>
        <w:t>.</w:t>
      </w:r>
    </w:p>
    <w:p w:rsidR="00624B60" w:rsidRPr="00B94782" w:rsidRDefault="004A72C6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 xml:space="preserve">Анализ ф.0503120 «Баланс исполнения бюджета» </w:t>
      </w:r>
      <w:r w:rsidR="005A16FE" w:rsidRPr="00B94782">
        <w:rPr>
          <w:rFonts w:ascii="Times New Roman" w:hAnsi="Times New Roman" w:cs="Times New Roman"/>
          <w:sz w:val="28"/>
          <w:szCs w:val="28"/>
        </w:rPr>
        <w:t xml:space="preserve">(далее – Баланс) </w:t>
      </w:r>
      <w:r w:rsidRPr="00B94782">
        <w:rPr>
          <w:rFonts w:ascii="Times New Roman" w:hAnsi="Times New Roman" w:cs="Times New Roman"/>
          <w:sz w:val="28"/>
          <w:szCs w:val="28"/>
        </w:rPr>
        <w:t>показал, что по состоянию на 01.01.201</w:t>
      </w:r>
      <w:r w:rsidR="00082049" w:rsidRPr="00B94782">
        <w:rPr>
          <w:rFonts w:ascii="Times New Roman" w:hAnsi="Times New Roman" w:cs="Times New Roman"/>
          <w:sz w:val="28"/>
          <w:szCs w:val="28"/>
        </w:rPr>
        <w:t>7</w:t>
      </w:r>
      <w:r w:rsidRPr="00B94782">
        <w:rPr>
          <w:rFonts w:ascii="Times New Roman" w:hAnsi="Times New Roman" w:cs="Times New Roman"/>
          <w:sz w:val="28"/>
          <w:szCs w:val="28"/>
        </w:rPr>
        <w:t xml:space="preserve"> объем финансовых вложений муниципального образования в нефинансовые активы составил </w:t>
      </w:r>
      <w:r w:rsidR="00082049" w:rsidRPr="00B94782">
        <w:rPr>
          <w:rFonts w:ascii="Times New Roman" w:hAnsi="Times New Roman" w:cs="Times New Roman"/>
          <w:sz w:val="28"/>
          <w:szCs w:val="28"/>
        </w:rPr>
        <w:t>108518,1</w:t>
      </w:r>
      <w:r w:rsidR="007D1E5E" w:rsidRPr="00B9478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D1E5E" w:rsidRPr="00B94782">
        <w:rPr>
          <w:rFonts w:ascii="Times New Roman" w:hAnsi="Times New Roman" w:cs="Times New Roman"/>
          <w:sz w:val="28"/>
          <w:szCs w:val="28"/>
        </w:rPr>
        <w:t>.</w:t>
      </w:r>
      <w:r w:rsidR="00AE1DCD" w:rsidRPr="00B94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1DCD" w:rsidRPr="00B94782">
        <w:rPr>
          <w:rFonts w:ascii="Times New Roman" w:hAnsi="Times New Roman" w:cs="Times New Roman"/>
          <w:sz w:val="28"/>
          <w:szCs w:val="28"/>
        </w:rPr>
        <w:t>уб.</w:t>
      </w:r>
      <w:r w:rsidR="00B01A32" w:rsidRPr="00B94782">
        <w:rPr>
          <w:rFonts w:ascii="Times New Roman" w:hAnsi="Times New Roman" w:cs="Times New Roman"/>
          <w:sz w:val="28"/>
          <w:szCs w:val="28"/>
        </w:rPr>
        <w:t xml:space="preserve"> </w:t>
      </w:r>
      <w:r w:rsidRPr="00B94782">
        <w:rPr>
          <w:rFonts w:ascii="Times New Roman" w:hAnsi="Times New Roman" w:cs="Times New Roman"/>
          <w:sz w:val="28"/>
          <w:szCs w:val="28"/>
        </w:rPr>
        <w:t>(строка 09</w:t>
      </w:r>
      <w:r w:rsidR="00B421CB" w:rsidRPr="00B94782">
        <w:rPr>
          <w:rFonts w:ascii="Times New Roman" w:hAnsi="Times New Roman" w:cs="Times New Roman"/>
          <w:sz w:val="28"/>
          <w:szCs w:val="28"/>
        </w:rPr>
        <w:t>0</w:t>
      </w:r>
      <w:r w:rsidRPr="00B94782">
        <w:rPr>
          <w:rFonts w:ascii="Times New Roman" w:hAnsi="Times New Roman" w:cs="Times New Roman"/>
          <w:sz w:val="28"/>
          <w:szCs w:val="28"/>
        </w:rPr>
        <w:t xml:space="preserve"> «Вложения в неф</w:t>
      </w:r>
      <w:r w:rsidR="00B421CB" w:rsidRPr="00B94782">
        <w:rPr>
          <w:rFonts w:ascii="Times New Roman" w:hAnsi="Times New Roman" w:cs="Times New Roman"/>
          <w:sz w:val="28"/>
          <w:szCs w:val="28"/>
        </w:rPr>
        <w:t>инансовые активы (010600000)»), в том числе:</w:t>
      </w:r>
    </w:p>
    <w:p w:rsidR="00624B60" w:rsidRPr="00B94782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 </w:t>
      </w:r>
      <w:r w:rsidR="009361D5" w:rsidRPr="00B94782">
        <w:rPr>
          <w:rFonts w:ascii="Times New Roman" w:hAnsi="Times New Roman" w:cs="Times New Roman"/>
          <w:sz w:val="28"/>
          <w:szCs w:val="28"/>
        </w:rPr>
        <w:t>очистные сооружения – 17013,0 тыс</w:t>
      </w:r>
      <w:proofErr w:type="gramStart"/>
      <w:r w:rsidR="009361D5" w:rsidRPr="00B94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61D5" w:rsidRPr="00B94782">
        <w:rPr>
          <w:rFonts w:ascii="Times New Roman" w:hAnsi="Times New Roman" w:cs="Times New Roman"/>
          <w:sz w:val="28"/>
          <w:szCs w:val="28"/>
        </w:rPr>
        <w:t>уб. (дата возникновения затрат – 1990 г., не введены в эксплуатацию, но фактически эксплуатируются)</w:t>
      </w:r>
      <w:r w:rsidR="00624B60" w:rsidRPr="00B94782">
        <w:rPr>
          <w:rFonts w:ascii="Times New Roman" w:hAnsi="Times New Roman" w:cs="Times New Roman"/>
          <w:sz w:val="28"/>
          <w:szCs w:val="28"/>
        </w:rPr>
        <w:t>;</w:t>
      </w:r>
    </w:p>
    <w:p w:rsidR="00624B60" w:rsidRPr="00B94782" w:rsidRDefault="00624B60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</w:t>
      </w:r>
      <w:r w:rsidR="007D1E5E" w:rsidRPr="00B94782">
        <w:rPr>
          <w:rFonts w:ascii="Times New Roman" w:hAnsi="Times New Roman" w:cs="Times New Roman"/>
          <w:sz w:val="28"/>
          <w:szCs w:val="28"/>
        </w:rPr>
        <w:t> </w:t>
      </w:r>
      <w:r w:rsidR="009210B5" w:rsidRPr="00B94782">
        <w:rPr>
          <w:rFonts w:ascii="Times New Roman" w:hAnsi="Times New Roman" w:cs="Times New Roman"/>
          <w:sz w:val="28"/>
          <w:szCs w:val="28"/>
        </w:rPr>
        <w:t>благоустройство ул</w:t>
      </w:r>
      <w:proofErr w:type="gramStart"/>
      <w:r w:rsidR="009210B5" w:rsidRPr="00B9478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210B5" w:rsidRPr="00B94782">
        <w:rPr>
          <w:rFonts w:ascii="Times New Roman" w:hAnsi="Times New Roman" w:cs="Times New Roman"/>
          <w:sz w:val="28"/>
          <w:szCs w:val="28"/>
        </w:rPr>
        <w:t>абере</w:t>
      </w:r>
      <w:r w:rsidR="00C2624D" w:rsidRPr="00B94782">
        <w:rPr>
          <w:rFonts w:ascii="Times New Roman" w:hAnsi="Times New Roman" w:cs="Times New Roman"/>
          <w:sz w:val="28"/>
          <w:szCs w:val="28"/>
        </w:rPr>
        <w:t>жная – 19578,0 тыс.руб. (</w:t>
      </w:r>
      <w:r w:rsidR="00524015" w:rsidRPr="00B94782">
        <w:rPr>
          <w:rFonts w:ascii="Times New Roman" w:hAnsi="Times New Roman" w:cs="Times New Roman"/>
          <w:sz w:val="28"/>
          <w:szCs w:val="28"/>
        </w:rPr>
        <w:t xml:space="preserve">дата возникновения затрат – </w:t>
      </w:r>
      <w:r w:rsidR="00C2624D" w:rsidRPr="00B94782">
        <w:rPr>
          <w:rFonts w:ascii="Times New Roman" w:hAnsi="Times New Roman" w:cs="Times New Roman"/>
          <w:sz w:val="28"/>
          <w:szCs w:val="28"/>
        </w:rPr>
        <w:t>2007 г.</w:t>
      </w:r>
      <w:r w:rsidRPr="00B94782">
        <w:rPr>
          <w:rFonts w:ascii="Times New Roman" w:hAnsi="Times New Roman" w:cs="Times New Roman"/>
          <w:sz w:val="28"/>
          <w:szCs w:val="28"/>
        </w:rPr>
        <w:t>);</w:t>
      </w:r>
    </w:p>
    <w:p w:rsidR="00624B60" w:rsidRPr="00B94782" w:rsidRDefault="00624B60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</w:t>
      </w:r>
      <w:r w:rsidR="007D1E5E" w:rsidRPr="00B94782">
        <w:rPr>
          <w:rFonts w:ascii="Times New Roman" w:hAnsi="Times New Roman" w:cs="Times New Roman"/>
          <w:sz w:val="28"/>
          <w:szCs w:val="28"/>
        </w:rPr>
        <w:t> </w:t>
      </w:r>
      <w:r w:rsidR="009361D5" w:rsidRPr="00B94782">
        <w:rPr>
          <w:rFonts w:ascii="Times New Roman" w:hAnsi="Times New Roman" w:cs="Times New Roman"/>
          <w:sz w:val="28"/>
          <w:szCs w:val="28"/>
        </w:rPr>
        <w:t>строительство кладбища в ра</w:t>
      </w:r>
      <w:r w:rsidR="007D1E5E" w:rsidRPr="00B94782">
        <w:rPr>
          <w:rFonts w:ascii="Times New Roman" w:hAnsi="Times New Roman" w:cs="Times New Roman"/>
          <w:sz w:val="28"/>
          <w:szCs w:val="28"/>
        </w:rPr>
        <w:t>йоне д.</w:t>
      </w:r>
      <w:r w:rsidR="00252538" w:rsidRPr="00B947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D1E5E" w:rsidRPr="00B9478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7D1E5E" w:rsidRPr="00B94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1E5E" w:rsidRPr="00B94782">
        <w:rPr>
          <w:rFonts w:ascii="Times New Roman" w:hAnsi="Times New Roman" w:cs="Times New Roman"/>
          <w:sz w:val="28"/>
          <w:szCs w:val="28"/>
        </w:rPr>
        <w:t>атово</w:t>
      </w:r>
      <w:proofErr w:type="spellEnd"/>
      <w:r w:rsidR="007D1E5E" w:rsidRPr="00B94782">
        <w:rPr>
          <w:rFonts w:ascii="Times New Roman" w:hAnsi="Times New Roman" w:cs="Times New Roman"/>
          <w:sz w:val="28"/>
          <w:szCs w:val="28"/>
        </w:rPr>
        <w:t xml:space="preserve"> – 13988,0 тыс.</w:t>
      </w:r>
      <w:r w:rsidR="009361D5" w:rsidRPr="00B94782">
        <w:rPr>
          <w:rFonts w:ascii="Times New Roman" w:hAnsi="Times New Roman" w:cs="Times New Roman"/>
          <w:sz w:val="28"/>
          <w:szCs w:val="28"/>
        </w:rPr>
        <w:t xml:space="preserve">руб. (дата </w:t>
      </w:r>
      <w:r w:rsidR="009361D5" w:rsidRPr="00B94782">
        <w:rPr>
          <w:rFonts w:ascii="Times New Roman" w:hAnsi="Times New Roman" w:cs="Times New Roman"/>
          <w:sz w:val="28"/>
          <w:szCs w:val="28"/>
        </w:rPr>
        <w:lastRenderedPageBreak/>
        <w:t>возникновения затрат – 2008 г</w:t>
      </w:r>
      <w:r w:rsidR="00C2624D" w:rsidRPr="00B94782">
        <w:rPr>
          <w:rFonts w:ascii="Times New Roman" w:hAnsi="Times New Roman" w:cs="Times New Roman"/>
          <w:sz w:val="28"/>
          <w:szCs w:val="28"/>
        </w:rPr>
        <w:t>.</w:t>
      </w:r>
      <w:r w:rsidR="00524015" w:rsidRPr="00B94782">
        <w:rPr>
          <w:rFonts w:ascii="Times New Roman" w:hAnsi="Times New Roman" w:cs="Times New Roman"/>
          <w:sz w:val="28"/>
          <w:szCs w:val="28"/>
        </w:rPr>
        <w:t>)</w:t>
      </w:r>
      <w:r w:rsidRPr="00B94782">
        <w:rPr>
          <w:rFonts w:ascii="Times New Roman" w:hAnsi="Times New Roman" w:cs="Times New Roman"/>
          <w:sz w:val="28"/>
          <w:szCs w:val="28"/>
        </w:rPr>
        <w:t>;</w:t>
      </w:r>
    </w:p>
    <w:p w:rsidR="007D1E5E" w:rsidRPr="00B94782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 xml:space="preserve">- строительство наружных сетей водоснабжения по ул. </w:t>
      </w:r>
      <w:proofErr w:type="spellStart"/>
      <w:r w:rsidRPr="00B94782">
        <w:rPr>
          <w:rFonts w:ascii="Times New Roman" w:hAnsi="Times New Roman" w:cs="Times New Roman"/>
          <w:sz w:val="28"/>
          <w:szCs w:val="28"/>
        </w:rPr>
        <w:t>Карачаровское</w:t>
      </w:r>
      <w:proofErr w:type="spellEnd"/>
      <w:r w:rsidRPr="00B94782">
        <w:rPr>
          <w:rFonts w:ascii="Times New Roman" w:hAnsi="Times New Roman" w:cs="Times New Roman"/>
          <w:sz w:val="28"/>
          <w:szCs w:val="28"/>
        </w:rPr>
        <w:t xml:space="preserve"> шоссе – 9341,0 тыс</w:t>
      </w:r>
      <w:proofErr w:type="gramStart"/>
      <w:r w:rsidRPr="00B94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782">
        <w:rPr>
          <w:rFonts w:ascii="Times New Roman" w:hAnsi="Times New Roman" w:cs="Times New Roman"/>
          <w:sz w:val="28"/>
          <w:szCs w:val="28"/>
        </w:rPr>
        <w:t>уб. (дата возникновения затрат – 2015 г.);</w:t>
      </w:r>
    </w:p>
    <w:p w:rsidR="00D3089F" w:rsidRPr="00B94782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 тепловая сеть по ул</w:t>
      </w:r>
      <w:proofErr w:type="gramStart"/>
      <w:r w:rsidRPr="00B947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4782">
        <w:rPr>
          <w:rFonts w:ascii="Times New Roman" w:hAnsi="Times New Roman" w:cs="Times New Roman"/>
          <w:sz w:val="28"/>
          <w:szCs w:val="28"/>
        </w:rPr>
        <w:t>леновая к ж/</w:t>
      </w:r>
      <w:proofErr w:type="spellStart"/>
      <w:r w:rsidRPr="00B947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4782">
        <w:rPr>
          <w:rFonts w:ascii="Times New Roman" w:hAnsi="Times New Roman" w:cs="Times New Roman"/>
          <w:sz w:val="28"/>
          <w:szCs w:val="28"/>
        </w:rPr>
        <w:t xml:space="preserve"> №№</w:t>
      </w:r>
      <w:r w:rsidR="00252538" w:rsidRPr="00B94782">
        <w:rPr>
          <w:rFonts w:ascii="Times New Roman" w:hAnsi="Times New Roman" w:cs="Times New Roman"/>
          <w:sz w:val="28"/>
          <w:szCs w:val="28"/>
        </w:rPr>
        <w:t> </w:t>
      </w:r>
      <w:r w:rsidRPr="00B94782">
        <w:rPr>
          <w:rFonts w:ascii="Times New Roman" w:hAnsi="Times New Roman" w:cs="Times New Roman"/>
          <w:sz w:val="28"/>
          <w:szCs w:val="28"/>
        </w:rPr>
        <w:t>3/3, 3/4, 3/5 – 3712,0 тыс.руб. (дата возникновения затрат – 2015 год);</w:t>
      </w:r>
    </w:p>
    <w:p w:rsidR="007D1E5E" w:rsidRPr="00B94782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 канализационная насосная станция ул</w:t>
      </w:r>
      <w:proofErr w:type="gramStart"/>
      <w:r w:rsidRPr="00B947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94782">
        <w:rPr>
          <w:rFonts w:ascii="Times New Roman" w:hAnsi="Times New Roman" w:cs="Times New Roman"/>
          <w:sz w:val="28"/>
          <w:szCs w:val="28"/>
        </w:rPr>
        <w:t>адовая – 6619,0 тыс.руб. (дата возникновения затрат – 2011 год);</w:t>
      </w:r>
    </w:p>
    <w:p w:rsidR="00D3089F" w:rsidRPr="00B94782" w:rsidRDefault="00D3089F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</w:t>
      </w:r>
      <w:r w:rsidR="007D1E5E" w:rsidRPr="00B94782">
        <w:rPr>
          <w:rFonts w:ascii="Times New Roman" w:hAnsi="Times New Roman" w:cs="Times New Roman"/>
          <w:sz w:val="28"/>
          <w:szCs w:val="28"/>
        </w:rPr>
        <w:t> </w:t>
      </w:r>
      <w:r w:rsidR="00252538" w:rsidRPr="00B94782">
        <w:rPr>
          <w:rFonts w:ascii="Times New Roman" w:hAnsi="Times New Roman" w:cs="Times New Roman"/>
          <w:sz w:val="28"/>
          <w:szCs w:val="28"/>
        </w:rPr>
        <w:t>радиотехникум – 5536,0 тыс</w:t>
      </w:r>
      <w:proofErr w:type="gramStart"/>
      <w:r w:rsidR="00252538" w:rsidRPr="00B94782">
        <w:rPr>
          <w:rFonts w:ascii="Times New Roman" w:hAnsi="Times New Roman" w:cs="Times New Roman"/>
          <w:sz w:val="28"/>
          <w:szCs w:val="28"/>
        </w:rPr>
        <w:t>.</w:t>
      </w:r>
      <w:r w:rsidRPr="00B94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4782">
        <w:rPr>
          <w:rFonts w:ascii="Times New Roman" w:hAnsi="Times New Roman" w:cs="Times New Roman"/>
          <w:sz w:val="28"/>
          <w:szCs w:val="28"/>
        </w:rPr>
        <w:t>уб. (дата возникновения затрат – 1992 год</w:t>
      </w:r>
      <w:r w:rsidR="00587290" w:rsidRPr="00B94782">
        <w:rPr>
          <w:rFonts w:ascii="Times New Roman" w:hAnsi="Times New Roman" w:cs="Times New Roman"/>
          <w:sz w:val="28"/>
          <w:szCs w:val="28"/>
        </w:rPr>
        <w:t>, объект передан от ОАО «Радиозавод»</w:t>
      </w:r>
      <w:r w:rsidRPr="00B94782">
        <w:rPr>
          <w:rFonts w:ascii="Times New Roman" w:hAnsi="Times New Roman" w:cs="Times New Roman"/>
          <w:sz w:val="28"/>
          <w:szCs w:val="28"/>
        </w:rPr>
        <w:t>);</w:t>
      </w:r>
    </w:p>
    <w:p w:rsidR="00D3089F" w:rsidRPr="00B94782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 </w:t>
      </w:r>
      <w:r w:rsidR="00D3089F" w:rsidRPr="00B9478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587290" w:rsidRPr="00B94782">
        <w:rPr>
          <w:rFonts w:ascii="Times New Roman" w:hAnsi="Times New Roman" w:cs="Times New Roman"/>
          <w:sz w:val="28"/>
          <w:szCs w:val="28"/>
        </w:rPr>
        <w:t xml:space="preserve">на 108 квартир </w:t>
      </w:r>
      <w:r w:rsidR="00D3089F" w:rsidRPr="00B9478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3089F" w:rsidRPr="00B9478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3089F" w:rsidRPr="00B94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089F" w:rsidRPr="00B94782">
        <w:rPr>
          <w:rFonts w:ascii="Times New Roman" w:hAnsi="Times New Roman" w:cs="Times New Roman"/>
          <w:sz w:val="28"/>
          <w:szCs w:val="28"/>
        </w:rPr>
        <w:t>ад</w:t>
      </w:r>
      <w:r w:rsidR="001B0EAD" w:rsidRPr="00B94782">
        <w:rPr>
          <w:rFonts w:ascii="Times New Roman" w:hAnsi="Times New Roman" w:cs="Times New Roman"/>
          <w:sz w:val="28"/>
          <w:szCs w:val="28"/>
        </w:rPr>
        <w:t>иозаводское</w:t>
      </w:r>
      <w:proofErr w:type="spellEnd"/>
      <w:r w:rsidR="001B0EAD" w:rsidRPr="00B94782">
        <w:rPr>
          <w:rFonts w:ascii="Times New Roman" w:hAnsi="Times New Roman" w:cs="Times New Roman"/>
          <w:sz w:val="28"/>
          <w:szCs w:val="28"/>
        </w:rPr>
        <w:t xml:space="preserve"> шоссе – 3574,0 тыс.</w:t>
      </w:r>
      <w:r w:rsidR="00D3089F" w:rsidRPr="00B94782">
        <w:rPr>
          <w:rFonts w:ascii="Times New Roman" w:hAnsi="Times New Roman" w:cs="Times New Roman"/>
          <w:sz w:val="28"/>
          <w:szCs w:val="28"/>
        </w:rPr>
        <w:t>руб. (дата возникновения затрат – 2008 год</w:t>
      </w:r>
      <w:r w:rsidR="00587290" w:rsidRPr="00B94782">
        <w:rPr>
          <w:rFonts w:ascii="Times New Roman" w:hAnsi="Times New Roman" w:cs="Times New Roman"/>
          <w:sz w:val="28"/>
          <w:szCs w:val="28"/>
        </w:rPr>
        <w:t>, проектная документация и инженерные изыскания</w:t>
      </w:r>
      <w:r w:rsidR="00D3089F" w:rsidRPr="00B94782">
        <w:rPr>
          <w:rFonts w:ascii="Times New Roman" w:hAnsi="Times New Roman" w:cs="Times New Roman"/>
          <w:sz w:val="28"/>
          <w:szCs w:val="28"/>
        </w:rPr>
        <w:t>);</w:t>
      </w:r>
    </w:p>
    <w:p w:rsidR="00D3089F" w:rsidRPr="00B94782" w:rsidRDefault="007C5208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 </w:t>
      </w:r>
      <w:r w:rsidR="00D3089F" w:rsidRPr="00B94782">
        <w:rPr>
          <w:rFonts w:ascii="Times New Roman" w:hAnsi="Times New Roman" w:cs="Times New Roman"/>
          <w:sz w:val="28"/>
          <w:szCs w:val="28"/>
        </w:rPr>
        <w:t>реконструкция водопровода по ул.</w:t>
      </w:r>
      <w:r w:rsidR="00252538" w:rsidRPr="00B947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089F" w:rsidRPr="00B94782">
        <w:rPr>
          <w:rFonts w:ascii="Times New Roman" w:hAnsi="Times New Roman" w:cs="Times New Roman"/>
          <w:sz w:val="28"/>
          <w:szCs w:val="28"/>
        </w:rPr>
        <w:t>Радиозаводское</w:t>
      </w:r>
      <w:proofErr w:type="spellEnd"/>
      <w:r w:rsidR="00D3089F" w:rsidRPr="00B94782">
        <w:rPr>
          <w:rFonts w:ascii="Times New Roman" w:hAnsi="Times New Roman" w:cs="Times New Roman"/>
          <w:sz w:val="28"/>
          <w:szCs w:val="28"/>
        </w:rPr>
        <w:t xml:space="preserve"> шоссе – 296</w:t>
      </w:r>
      <w:r w:rsidRPr="00B94782">
        <w:rPr>
          <w:rFonts w:ascii="Times New Roman" w:hAnsi="Times New Roman" w:cs="Times New Roman"/>
          <w:sz w:val="28"/>
          <w:szCs w:val="28"/>
        </w:rPr>
        <w:t>4</w:t>
      </w:r>
      <w:r w:rsidR="001B0EAD" w:rsidRPr="00B94782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1B0EAD" w:rsidRPr="00B94782">
        <w:rPr>
          <w:rFonts w:ascii="Times New Roman" w:hAnsi="Times New Roman" w:cs="Times New Roman"/>
          <w:sz w:val="28"/>
          <w:szCs w:val="28"/>
        </w:rPr>
        <w:t>.</w:t>
      </w:r>
      <w:r w:rsidR="00D3089F" w:rsidRPr="00B94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089F" w:rsidRPr="00B94782">
        <w:rPr>
          <w:rFonts w:ascii="Times New Roman" w:hAnsi="Times New Roman" w:cs="Times New Roman"/>
          <w:sz w:val="28"/>
          <w:szCs w:val="28"/>
        </w:rPr>
        <w:t>уб. (дата в</w:t>
      </w:r>
      <w:r w:rsidRPr="00B94782">
        <w:rPr>
          <w:rFonts w:ascii="Times New Roman" w:hAnsi="Times New Roman" w:cs="Times New Roman"/>
          <w:sz w:val="28"/>
          <w:szCs w:val="28"/>
        </w:rPr>
        <w:t>озникновения затрат – 2015 год);</w:t>
      </w:r>
    </w:p>
    <w:p w:rsidR="007C5208" w:rsidRPr="00B94782" w:rsidRDefault="007C5208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- инженерные сети к земельному участку по микрорайону д</w:t>
      </w:r>
      <w:proofErr w:type="gramStart"/>
      <w:r w:rsidRPr="00B9478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94782">
        <w:rPr>
          <w:rFonts w:ascii="Times New Roman" w:hAnsi="Times New Roman" w:cs="Times New Roman"/>
          <w:sz w:val="28"/>
          <w:szCs w:val="28"/>
        </w:rPr>
        <w:t>лекса</w:t>
      </w:r>
      <w:r w:rsidR="001B437B" w:rsidRPr="00B94782">
        <w:rPr>
          <w:rFonts w:ascii="Times New Roman" w:hAnsi="Times New Roman" w:cs="Times New Roman"/>
          <w:sz w:val="28"/>
          <w:szCs w:val="28"/>
        </w:rPr>
        <w:t>ндровка – 1877,0 тыс.руб. (дата возникновения затрат – 2016 год);</w:t>
      </w:r>
    </w:p>
    <w:p w:rsidR="00B421CB" w:rsidRPr="00B94782" w:rsidRDefault="00B421CB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По отношению к началу отчетного периода объем финансовых вложений</w:t>
      </w:r>
      <w:r w:rsidR="00C2624D" w:rsidRPr="00B947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94782">
        <w:rPr>
          <w:rFonts w:ascii="Times New Roman" w:hAnsi="Times New Roman" w:cs="Times New Roman"/>
          <w:sz w:val="28"/>
          <w:szCs w:val="28"/>
        </w:rPr>
        <w:t xml:space="preserve">, </w:t>
      </w:r>
      <w:r w:rsidR="009210B5" w:rsidRPr="00B94782">
        <w:rPr>
          <w:rFonts w:ascii="Times New Roman" w:hAnsi="Times New Roman" w:cs="Times New Roman"/>
          <w:sz w:val="28"/>
          <w:szCs w:val="28"/>
        </w:rPr>
        <w:t xml:space="preserve">подлежащих учету на сч.010600000, </w:t>
      </w:r>
      <w:r w:rsidR="00105CCD" w:rsidRPr="00B94782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624B60" w:rsidRPr="00B94782">
        <w:rPr>
          <w:rFonts w:ascii="Times New Roman" w:hAnsi="Times New Roman" w:cs="Times New Roman"/>
          <w:sz w:val="28"/>
          <w:szCs w:val="28"/>
        </w:rPr>
        <w:t xml:space="preserve">на </w:t>
      </w:r>
      <w:r w:rsidR="00105CCD" w:rsidRPr="00B94782">
        <w:rPr>
          <w:rFonts w:ascii="Times New Roman" w:hAnsi="Times New Roman" w:cs="Times New Roman"/>
          <w:sz w:val="28"/>
          <w:szCs w:val="28"/>
        </w:rPr>
        <w:t>27,6</w:t>
      </w:r>
      <w:r w:rsidR="00624B60" w:rsidRPr="00B94782">
        <w:rPr>
          <w:rFonts w:ascii="Times New Roman" w:hAnsi="Times New Roman" w:cs="Times New Roman"/>
          <w:sz w:val="28"/>
          <w:szCs w:val="28"/>
        </w:rPr>
        <w:t>%</w:t>
      </w:r>
      <w:r w:rsidR="009210B5" w:rsidRPr="00B94782">
        <w:rPr>
          <w:rFonts w:ascii="Times New Roman" w:hAnsi="Times New Roman" w:cs="Times New Roman"/>
          <w:sz w:val="28"/>
          <w:szCs w:val="28"/>
        </w:rPr>
        <w:t>.</w:t>
      </w:r>
    </w:p>
    <w:p w:rsidR="00487045" w:rsidRPr="00B94782" w:rsidRDefault="005F07A8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>Проверка показала, что в 201</w:t>
      </w:r>
      <w:r w:rsidR="00123418" w:rsidRPr="00B94782">
        <w:rPr>
          <w:rFonts w:ascii="Times New Roman" w:hAnsi="Times New Roman" w:cs="Times New Roman"/>
          <w:sz w:val="28"/>
          <w:szCs w:val="28"/>
        </w:rPr>
        <w:t>6</w:t>
      </w:r>
      <w:r w:rsidRPr="00B947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AC7" w:rsidRPr="00B94782">
        <w:rPr>
          <w:rFonts w:ascii="Times New Roman" w:hAnsi="Times New Roman" w:cs="Times New Roman"/>
          <w:sz w:val="28"/>
          <w:szCs w:val="28"/>
        </w:rPr>
        <w:t xml:space="preserve">стоимость основных средств </w:t>
      </w:r>
      <w:r w:rsidR="009A7BA5" w:rsidRPr="00B947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3418" w:rsidRPr="00B94782">
        <w:rPr>
          <w:rFonts w:ascii="Times New Roman" w:hAnsi="Times New Roman" w:cs="Times New Roman"/>
          <w:sz w:val="28"/>
          <w:szCs w:val="28"/>
        </w:rPr>
        <w:t>уменьшилась</w:t>
      </w:r>
      <w:r w:rsidR="00EA1165" w:rsidRPr="00B94782">
        <w:rPr>
          <w:rFonts w:ascii="Times New Roman" w:hAnsi="Times New Roman" w:cs="Times New Roman"/>
          <w:sz w:val="28"/>
          <w:szCs w:val="28"/>
        </w:rPr>
        <w:t xml:space="preserve"> </w:t>
      </w:r>
      <w:r w:rsidR="00CA0005" w:rsidRPr="00B94782">
        <w:rPr>
          <w:rFonts w:ascii="Times New Roman" w:hAnsi="Times New Roman" w:cs="Times New Roman"/>
          <w:sz w:val="28"/>
          <w:szCs w:val="28"/>
        </w:rPr>
        <w:t xml:space="preserve">на </w:t>
      </w:r>
      <w:r w:rsidR="00123418" w:rsidRPr="00B94782">
        <w:rPr>
          <w:rFonts w:ascii="Times New Roman" w:hAnsi="Times New Roman" w:cs="Times New Roman"/>
          <w:sz w:val="28"/>
          <w:szCs w:val="28"/>
        </w:rPr>
        <w:t>11,9</w:t>
      </w:r>
      <w:r w:rsidR="00CA0005" w:rsidRPr="00B94782">
        <w:rPr>
          <w:rFonts w:ascii="Times New Roman" w:hAnsi="Times New Roman" w:cs="Times New Roman"/>
          <w:sz w:val="28"/>
          <w:szCs w:val="28"/>
        </w:rPr>
        <w:t>%</w:t>
      </w:r>
      <w:r w:rsidR="002A1508" w:rsidRPr="00B94782">
        <w:rPr>
          <w:rFonts w:ascii="Times New Roman" w:hAnsi="Times New Roman" w:cs="Times New Roman"/>
          <w:sz w:val="28"/>
          <w:szCs w:val="28"/>
        </w:rPr>
        <w:t xml:space="preserve"> – с </w:t>
      </w:r>
      <w:r w:rsidR="00123418" w:rsidRPr="00B94782">
        <w:rPr>
          <w:rFonts w:ascii="Times New Roman" w:hAnsi="Times New Roman" w:cs="Times New Roman"/>
          <w:sz w:val="28"/>
          <w:szCs w:val="28"/>
        </w:rPr>
        <w:t>494911,9</w:t>
      </w:r>
      <w:r w:rsidR="001B0EAD" w:rsidRPr="00B9478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B0EAD" w:rsidRPr="00B94782">
        <w:rPr>
          <w:rFonts w:ascii="Times New Roman" w:hAnsi="Times New Roman" w:cs="Times New Roman"/>
          <w:sz w:val="28"/>
          <w:szCs w:val="28"/>
        </w:rPr>
        <w:t>.</w:t>
      </w:r>
      <w:r w:rsidR="002A1508" w:rsidRPr="00B94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1508" w:rsidRPr="00B94782">
        <w:rPr>
          <w:rFonts w:ascii="Times New Roman" w:hAnsi="Times New Roman" w:cs="Times New Roman"/>
          <w:sz w:val="28"/>
          <w:szCs w:val="28"/>
        </w:rPr>
        <w:t xml:space="preserve">уб. до </w:t>
      </w:r>
      <w:r w:rsidR="00123418" w:rsidRPr="00B94782">
        <w:rPr>
          <w:rFonts w:ascii="Times New Roman" w:hAnsi="Times New Roman" w:cs="Times New Roman"/>
          <w:sz w:val="28"/>
          <w:szCs w:val="28"/>
        </w:rPr>
        <w:t>436214,7</w:t>
      </w:r>
      <w:r w:rsidR="001B0EAD" w:rsidRPr="00B94782">
        <w:rPr>
          <w:rFonts w:ascii="Times New Roman" w:hAnsi="Times New Roman" w:cs="Times New Roman"/>
          <w:sz w:val="28"/>
          <w:szCs w:val="28"/>
        </w:rPr>
        <w:t xml:space="preserve"> тыс.</w:t>
      </w:r>
      <w:r w:rsidR="002A1508" w:rsidRPr="00B94782">
        <w:rPr>
          <w:rFonts w:ascii="Times New Roman" w:hAnsi="Times New Roman" w:cs="Times New Roman"/>
          <w:sz w:val="28"/>
          <w:szCs w:val="28"/>
        </w:rPr>
        <w:t>руб.</w:t>
      </w:r>
      <w:r w:rsidR="00EA1165" w:rsidRPr="00B94782">
        <w:rPr>
          <w:rFonts w:ascii="Times New Roman" w:hAnsi="Times New Roman" w:cs="Times New Roman"/>
          <w:sz w:val="28"/>
          <w:szCs w:val="28"/>
        </w:rPr>
        <w:t xml:space="preserve"> (стр.010 Баланса).</w:t>
      </w:r>
    </w:p>
    <w:p w:rsidR="009F112C" w:rsidRPr="00B94782" w:rsidRDefault="00C14BE3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782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B94782">
        <w:rPr>
          <w:rFonts w:ascii="Times New Roman" w:hAnsi="Times New Roman" w:cs="Times New Roman"/>
          <w:sz w:val="28"/>
          <w:szCs w:val="28"/>
        </w:rPr>
        <w:t xml:space="preserve"> активы (стр.070 Баланса, счет 010300000) по состоянию на 01.01.201</w:t>
      </w:r>
      <w:r w:rsidR="001B0EAD" w:rsidRPr="00B94782">
        <w:rPr>
          <w:rFonts w:ascii="Times New Roman" w:hAnsi="Times New Roman" w:cs="Times New Roman"/>
          <w:sz w:val="28"/>
          <w:szCs w:val="28"/>
        </w:rPr>
        <w:t>7</w:t>
      </w:r>
      <w:r w:rsidR="005154CB" w:rsidRPr="00B94782">
        <w:rPr>
          <w:rFonts w:ascii="Times New Roman" w:hAnsi="Times New Roman" w:cs="Times New Roman"/>
          <w:sz w:val="28"/>
          <w:szCs w:val="28"/>
        </w:rPr>
        <w:t xml:space="preserve"> </w:t>
      </w:r>
      <w:r w:rsidRPr="00B947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B0EAD" w:rsidRPr="00B94782">
        <w:rPr>
          <w:rFonts w:ascii="Times New Roman" w:hAnsi="Times New Roman" w:cs="Times New Roman"/>
          <w:sz w:val="28"/>
          <w:szCs w:val="28"/>
        </w:rPr>
        <w:t>49074,9</w:t>
      </w:r>
      <w:r w:rsidRPr="00B9478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94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782">
        <w:rPr>
          <w:rFonts w:ascii="Times New Roman" w:hAnsi="Times New Roman" w:cs="Times New Roman"/>
          <w:sz w:val="28"/>
          <w:szCs w:val="28"/>
        </w:rPr>
        <w:t>уб.</w:t>
      </w:r>
      <w:r w:rsidR="001B0EAD" w:rsidRPr="00B94782">
        <w:rPr>
          <w:rFonts w:ascii="Times New Roman" w:hAnsi="Times New Roman" w:cs="Times New Roman"/>
          <w:sz w:val="28"/>
          <w:szCs w:val="28"/>
        </w:rPr>
        <w:t xml:space="preserve"> (увеличение в 2,1 раза по отношению к началу отчетного периода).</w:t>
      </w:r>
    </w:p>
    <w:p w:rsidR="009C02FE" w:rsidRPr="00B94782" w:rsidRDefault="004A72C6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782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нефинансовые активы имущества казны муниципального образования </w:t>
      </w:r>
      <w:r w:rsidR="005A16FE" w:rsidRPr="00B94782">
        <w:rPr>
          <w:rFonts w:ascii="Times New Roman" w:hAnsi="Times New Roman" w:cs="Times New Roman"/>
          <w:sz w:val="28"/>
          <w:szCs w:val="28"/>
        </w:rPr>
        <w:t xml:space="preserve">(стр.110 </w:t>
      </w:r>
      <w:r w:rsidR="005A16FE" w:rsidRPr="00B94782">
        <w:rPr>
          <w:rFonts w:ascii="Times New Roman" w:hAnsi="Times New Roman" w:cs="Times New Roman"/>
          <w:i/>
          <w:sz w:val="28"/>
          <w:szCs w:val="28"/>
        </w:rPr>
        <w:t>«Нефинансовые активы имущества казны (балансовая стоимость, 010800000)»</w:t>
      </w:r>
      <w:r w:rsidR="005A16FE" w:rsidRPr="00B94782">
        <w:rPr>
          <w:rFonts w:ascii="Times New Roman" w:hAnsi="Times New Roman" w:cs="Times New Roman"/>
          <w:sz w:val="28"/>
          <w:szCs w:val="28"/>
        </w:rPr>
        <w:t xml:space="preserve"> Баланса) </w:t>
      </w:r>
      <w:r w:rsidRPr="00B94782">
        <w:rPr>
          <w:rFonts w:ascii="Times New Roman" w:hAnsi="Times New Roman" w:cs="Times New Roman"/>
          <w:sz w:val="28"/>
          <w:szCs w:val="28"/>
        </w:rPr>
        <w:t>в 201</w:t>
      </w:r>
      <w:r w:rsidR="001B0EAD" w:rsidRPr="00B94782">
        <w:rPr>
          <w:rFonts w:ascii="Times New Roman" w:hAnsi="Times New Roman" w:cs="Times New Roman"/>
          <w:sz w:val="28"/>
          <w:szCs w:val="28"/>
        </w:rPr>
        <w:t>6</w:t>
      </w:r>
      <w:r w:rsidRPr="00B9478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112C" w:rsidRPr="00B94782">
        <w:rPr>
          <w:rFonts w:ascii="Times New Roman" w:hAnsi="Times New Roman" w:cs="Times New Roman"/>
          <w:sz w:val="28"/>
          <w:szCs w:val="28"/>
        </w:rPr>
        <w:t>возросли</w:t>
      </w:r>
      <w:r w:rsidRPr="00B94782">
        <w:rPr>
          <w:rFonts w:ascii="Times New Roman" w:hAnsi="Times New Roman" w:cs="Times New Roman"/>
          <w:sz w:val="28"/>
          <w:szCs w:val="28"/>
        </w:rPr>
        <w:t xml:space="preserve"> </w:t>
      </w:r>
      <w:r w:rsidR="009F112C" w:rsidRPr="00B94782">
        <w:rPr>
          <w:rFonts w:ascii="Times New Roman" w:hAnsi="Times New Roman" w:cs="Times New Roman"/>
          <w:sz w:val="28"/>
          <w:szCs w:val="28"/>
        </w:rPr>
        <w:t>в 1,6 раза</w:t>
      </w:r>
      <w:r w:rsidRPr="00B94782">
        <w:rPr>
          <w:rFonts w:ascii="Times New Roman" w:hAnsi="Times New Roman" w:cs="Times New Roman"/>
          <w:sz w:val="28"/>
          <w:szCs w:val="28"/>
        </w:rPr>
        <w:t xml:space="preserve"> (с </w:t>
      </w:r>
      <w:r w:rsidR="001B0EAD" w:rsidRPr="00B94782">
        <w:rPr>
          <w:rFonts w:ascii="Times New Roman" w:hAnsi="Times New Roman" w:cs="Times New Roman"/>
          <w:sz w:val="28"/>
          <w:szCs w:val="28"/>
        </w:rPr>
        <w:t>263465,1</w:t>
      </w:r>
      <w:r w:rsidRPr="00B9478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947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4782">
        <w:rPr>
          <w:rFonts w:ascii="Times New Roman" w:hAnsi="Times New Roman" w:cs="Times New Roman"/>
          <w:sz w:val="28"/>
          <w:szCs w:val="28"/>
        </w:rPr>
        <w:t xml:space="preserve">уб. до </w:t>
      </w:r>
      <w:r w:rsidR="001B0EAD" w:rsidRPr="00B94782">
        <w:rPr>
          <w:rFonts w:ascii="Times New Roman" w:hAnsi="Times New Roman" w:cs="Times New Roman"/>
          <w:sz w:val="28"/>
          <w:szCs w:val="28"/>
        </w:rPr>
        <w:t>427902,0</w:t>
      </w:r>
      <w:r w:rsidRPr="00B94782">
        <w:rPr>
          <w:rFonts w:ascii="Times New Roman" w:hAnsi="Times New Roman" w:cs="Times New Roman"/>
          <w:sz w:val="28"/>
          <w:szCs w:val="28"/>
        </w:rPr>
        <w:t xml:space="preserve"> тыс.руб.)</w:t>
      </w:r>
      <w:r w:rsidR="009C02FE" w:rsidRPr="00B94782">
        <w:rPr>
          <w:rFonts w:ascii="Times New Roman" w:hAnsi="Times New Roman" w:cs="Times New Roman"/>
          <w:sz w:val="28"/>
          <w:szCs w:val="28"/>
        </w:rPr>
        <w:t>.</w:t>
      </w:r>
      <w:r w:rsidR="00CA3CE3" w:rsidRPr="00B94782">
        <w:rPr>
          <w:rFonts w:ascii="Times New Roman" w:hAnsi="Times New Roman" w:cs="Times New Roman"/>
          <w:sz w:val="28"/>
          <w:szCs w:val="28"/>
        </w:rPr>
        <w:t xml:space="preserve"> При этом остаточная стоимость имущества </w:t>
      </w:r>
      <w:r w:rsidR="009F112C" w:rsidRPr="00B94782">
        <w:rPr>
          <w:rFonts w:ascii="Times New Roman" w:hAnsi="Times New Roman" w:cs="Times New Roman"/>
          <w:sz w:val="28"/>
          <w:szCs w:val="28"/>
        </w:rPr>
        <w:t>казны по состоянию на 01.01.201</w:t>
      </w:r>
      <w:r w:rsidR="001B0EAD" w:rsidRPr="00B94782">
        <w:rPr>
          <w:rFonts w:ascii="Times New Roman" w:hAnsi="Times New Roman" w:cs="Times New Roman"/>
          <w:sz w:val="28"/>
          <w:szCs w:val="28"/>
        </w:rPr>
        <w:t>7</w:t>
      </w:r>
      <w:r w:rsidR="00CA3CE3" w:rsidRPr="00B9478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B0EAD" w:rsidRPr="00B94782">
        <w:rPr>
          <w:rFonts w:ascii="Times New Roman" w:hAnsi="Times New Roman" w:cs="Times New Roman"/>
          <w:sz w:val="28"/>
          <w:szCs w:val="28"/>
        </w:rPr>
        <w:t>ила 284340,5 тыс</w:t>
      </w:r>
      <w:proofErr w:type="gramStart"/>
      <w:r w:rsidR="001B0EAD" w:rsidRPr="00B94782">
        <w:rPr>
          <w:rFonts w:ascii="Times New Roman" w:hAnsi="Times New Roman" w:cs="Times New Roman"/>
          <w:sz w:val="28"/>
          <w:szCs w:val="28"/>
        </w:rPr>
        <w:t>.</w:t>
      </w:r>
      <w:r w:rsidR="00CA3CE3" w:rsidRPr="00B94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3CE3" w:rsidRPr="00B94782">
        <w:rPr>
          <w:rFonts w:ascii="Times New Roman" w:hAnsi="Times New Roman" w:cs="Times New Roman"/>
          <w:sz w:val="28"/>
          <w:szCs w:val="28"/>
        </w:rPr>
        <w:t>уб. (стр.130 Баланса).</w:t>
      </w:r>
    </w:p>
    <w:p w:rsidR="00713F16" w:rsidRPr="00B94782" w:rsidRDefault="004A72C6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82">
        <w:rPr>
          <w:rFonts w:ascii="Times New Roman" w:hAnsi="Times New Roman"/>
          <w:sz w:val="28"/>
          <w:szCs w:val="28"/>
        </w:rPr>
        <w:t xml:space="preserve">Остатки средств </w:t>
      </w:r>
      <w:r w:rsidR="00312CC4" w:rsidRPr="00B94782">
        <w:rPr>
          <w:rFonts w:ascii="Times New Roman" w:hAnsi="Times New Roman"/>
          <w:sz w:val="28"/>
          <w:szCs w:val="28"/>
        </w:rPr>
        <w:t xml:space="preserve">местного бюджета </w:t>
      </w:r>
      <w:r w:rsidRPr="00B94782">
        <w:rPr>
          <w:rFonts w:ascii="Times New Roman" w:hAnsi="Times New Roman"/>
          <w:sz w:val="28"/>
          <w:szCs w:val="28"/>
        </w:rPr>
        <w:t>на счете бюджета по состоянию на 01.01.201</w:t>
      </w:r>
      <w:r w:rsidR="00083519" w:rsidRPr="00B94782">
        <w:rPr>
          <w:rFonts w:ascii="Times New Roman" w:hAnsi="Times New Roman"/>
          <w:sz w:val="28"/>
          <w:szCs w:val="28"/>
        </w:rPr>
        <w:t>7</w:t>
      </w:r>
      <w:r w:rsidRPr="00B94782">
        <w:rPr>
          <w:rFonts w:ascii="Times New Roman" w:hAnsi="Times New Roman"/>
          <w:sz w:val="28"/>
          <w:szCs w:val="28"/>
        </w:rPr>
        <w:t xml:space="preserve"> составили </w:t>
      </w:r>
      <w:r w:rsidR="00083519" w:rsidRPr="00B94782">
        <w:rPr>
          <w:rFonts w:ascii="Times New Roman" w:hAnsi="Times New Roman"/>
          <w:sz w:val="28"/>
          <w:szCs w:val="28"/>
        </w:rPr>
        <w:t>117310,1</w:t>
      </w:r>
      <w:r w:rsidRPr="00B9478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94782">
        <w:rPr>
          <w:rFonts w:ascii="Times New Roman" w:hAnsi="Times New Roman"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sz w:val="28"/>
          <w:szCs w:val="28"/>
        </w:rPr>
        <w:t xml:space="preserve">уб. (стр. 180 </w:t>
      </w:r>
      <w:r w:rsidRPr="00B94782">
        <w:rPr>
          <w:rFonts w:ascii="Times New Roman" w:hAnsi="Times New Roman"/>
          <w:i/>
          <w:sz w:val="28"/>
          <w:szCs w:val="28"/>
        </w:rPr>
        <w:t>«Средства на счетах бюджета в органе Федерального казначейства»</w:t>
      </w:r>
      <w:r w:rsidR="005A16FE" w:rsidRPr="00B94782">
        <w:rPr>
          <w:rFonts w:ascii="Times New Roman" w:hAnsi="Times New Roman"/>
          <w:i/>
          <w:sz w:val="28"/>
          <w:szCs w:val="28"/>
        </w:rPr>
        <w:t xml:space="preserve"> </w:t>
      </w:r>
      <w:r w:rsidR="005A16FE" w:rsidRPr="00B94782">
        <w:rPr>
          <w:rFonts w:ascii="Times New Roman" w:hAnsi="Times New Roman"/>
          <w:sz w:val="28"/>
          <w:szCs w:val="28"/>
        </w:rPr>
        <w:t>Баланса</w:t>
      </w:r>
      <w:r w:rsidRPr="00B94782">
        <w:rPr>
          <w:rFonts w:ascii="Times New Roman" w:hAnsi="Times New Roman"/>
          <w:sz w:val="28"/>
          <w:szCs w:val="28"/>
        </w:rPr>
        <w:t>)</w:t>
      </w:r>
      <w:r w:rsidR="00312CC4" w:rsidRPr="00B94782">
        <w:rPr>
          <w:rFonts w:ascii="Times New Roman" w:hAnsi="Times New Roman"/>
          <w:sz w:val="28"/>
          <w:szCs w:val="28"/>
        </w:rPr>
        <w:t>.</w:t>
      </w:r>
    </w:p>
    <w:p w:rsidR="00276D91" w:rsidRPr="00B94782" w:rsidRDefault="00276D91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82">
        <w:rPr>
          <w:rFonts w:ascii="Times New Roman" w:hAnsi="Times New Roman"/>
          <w:sz w:val="28"/>
          <w:szCs w:val="28"/>
        </w:rPr>
        <w:t xml:space="preserve">Изменение остатков средств на счетах бюджета составило </w:t>
      </w:r>
      <w:r w:rsidR="00312CC4" w:rsidRPr="00B94782">
        <w:rPr>
          <w:rFonts w:ascii="Times New Roman" w:hAnsi="Times New Roman"/>
          <w:sz w:val="28"/>
          <w:szCs w:val="28"/>
        </w:rPr>
        <w:t>88784,2</w:t>
      </w:r>
      <w:r w:rsidRPr="00B9478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94782">
        <w:rPr>
          <w:rFonts w:ascii="Times New Roman" w:hAnsi="Times New Roman"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sz w:val="28"/>
          <w:szCs w:val="28"/>
        </w:rPr>
        <w:t>уб.</w:t>
      </w:r>
      <w:r w:rsidR="00C2624D" w:rsidRPr="00B94782">
        <w:rPr>
          <w:rFonts w:ascii="Times New Roman" w:hAnsi="Times New Roman"/>
          <w:sz w:val="28"/>
          <w:szCs w:val="28"/>
        </w:rPr>
        <w:t xml:space="preserve"> (разность граф 5 и 8 стр.180 Баланса)</w:t>
      </w:r>
      <w:r w:rsidRPr="00B94782">
        <w:rPr>
          <w:rFonts w:ascii="Times New Roman" w:hAnsi="Times New Roman"/>
          <w:sz w:val="28"/>
          <w:szCs w:val="28"/>
        </w:rPr>
        <w:t>, что соответствует данным, отраженным в Отчете об исполнении бюджета на 01.01.201</w:t>
      </w:r>
      <w:r w:rsidR="00312CC4" w:rsidRPr="00B94782">
        <w:rPr>
          <w:rFonts w:ascii="Times New Roman" w:hAnsi="Times New Roman"/>
          <w:sz w:val="28"/>
          <w:szCs w:val="28"/>
        </w:rPr>
        <w:t>7</w:t>
      </w:r>
      <w:r w:rsidRPr="00B94782">
        <w:rPr>
          <w:rStyle w:val="af3"/>
          <w:rFonts w:ascii="Times New Roman" w:hAnsi="Times New Roman"/>
          <w:sz w:val="28"/>
          <w:szCs w:val="28"/>
        </w:rPr>
        <w:footnoteReference w:id="19"/>
      </w:r>
      <w:r w:rsidR="000F2CA3" w:rsidRPr="00B94782">
        <w:rPr>
          <w:rFonts w:ascii="Times New Roman" w:hAnsi="Times New Roman"/>
          <w:sz w:val="28"/>
          <w:szCs w:val="28"/>
        </w:rPr>
        <w:t>.</w:t>
      </w:r>
    </w:p>
    <w:p w:rsidR="008C0BD9" w:rsidRPr="00B94782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 xml:space="preserve">В </w:t>
      </w:r>
      <w:r w:rsidR="00211BA1" w:rsidRPr="00B94782">
        <w:rPr>
          <w:rFonts w:ascii="Times New Roman" w:hAnsi="Times New Roman"/>
          <w:bCs/>
          <w:sz w:val="28"/>
          <w:szCs w:val="28"/>
        </w:rPr>
        <w:t>Б</w:t>
      </w:r>
      <w:r w:rsidRPr="00B94782">
        <w:rPr>
          <w:rFonts w:ascii="Times New Roman" w:hAnsi="Times New Roman"/>
          <w:bCs/>
          <w:sz w:val="28"/>
          <w:szCs w:val="28"/>
        </w:rPr>
        <w:t xml:space="preserve">алансе отражена сумма </w:t>
      </w:r>
      <w:r w:rsidR="008C0BD9" w:rsidRPr="00B94782">
        <w:rPr>
          <w:rFonts w:ascii="Times New Roman" w:hAnsi="Times New Roman"/>
          <w:bCs/>
          <w:sz w:val="28"/>
          <w:szCs w:val="28"/>
        </w:rPr>
        <w:t>вложени</w:t>
      </w:r>
      <w:r w:rsidRPr="00B94782">
        <w:rPr>
          <w:rFonts w:ascii="Times New Roman" w:hAnsi="Times New Roman"/>
          <w:bCs/>
          <w:sz w:val="28"/>
          <w:szCs w:val="28"/>
        </w:rPr>
        <w:t>й</w:t>
      </w:r>
      <w:r w:rsidR="008C0BD9" w:rsidRPr="00B94782">
        <w:rPr>
          <w:rFonts w:ascii="Times New Roman" w:hAnsi="Times New Roman"/>
          <w:bCs/>
          <w:sz w:val="28"/>
          <w:szCs w:val="28"/>
        </w:rPr>
        <w:t xml:space="preserve"> в фин</w:t>
      </w:r>
      <w:r w:rsidRPr="00B94782">
        <w:rPr>
          <w:rFonts w:ascii="Times New Roman" w:hAnsi="Times New Roman"/>
          <w:bCs/>
          <w:sz w:val="28"/>
          <w:szCs w:val="28"/>
        </w:rPr>
        <w:t>ансовые а</w:t>
      </w:r>
      <w:r w:rsidR="008C0BD9" w:rsidRPr="00B94782">
        <w:rPr>
          <w:rFonts w:ascii="Times New Roman" w:hAnsi="Times New Roman"/>
          <w:bCs/>
          <w:sz w:val="28"/>
          <w:szCs w:val="28"/>
        </w:rPr>
        <w:t xml:space="preserve">ктивы </w:t>
      </w:r>
      <w:r w:rsidRPr="00B94782">
        <w:rPr>
          <w:rFonts w:ascii="Times New Roman" w:hAnsi="Times New Roman"/>
          <w:bCs/>
          <w:sz w:val="28"/>
          <w:szCs w:val="28"/>
        </w:rPr>
        <w:t>в размере</w:t>
      </w:r>
      <w:r w:rsidR="008C0BD9" w:rsidRPr="00B94782">
        <w:rPr>
          <w:rFonts w:ascii="Times New Roman" w:hAnsi="Times New Roman"/>
          <w:bCs/>
          <w:sz w:val="28"/>
          <w:szCs w:val="28"/>
        </w:rPr>
        <w:t xml:space="preserve"> </w:t>
      </w:r>
      <w:r w:rsidR="008553AE" w:rsidRPr="00B94782">
        <w:rPr>
          <w:rFonts w:ascii="Times New Roman" w:hAnsi="Times New Roman"/>
          <w:bCs/>
          <w:sz w:val="28"/>
          <w:szCs w:val="28"/>
        </w:rPr>
        <w:t>19023,9</w:t>
      </w:r>
      <w:r w:rsidR="008C0BD9" w:rsidRPr="00B94782">
        <w:rPr>
          <w:rFonts w:ascii="Times New Roman" w:hAnsi="Times New Roman"/>
          <w:bCs/>
          <w:sz w:val="28"/>
          <w:szCs w:val="28"/>
        </w:rPr>
        <w:t xml:space="preserve"> тыс.</w:t>
      </w:r>
      <w:r w:rsidR="00B71582" w:rsidRPr="00B94782">
        <w:rPr>
          <w:rFonts w:ascii="Times New Roman" w:hAnsi="Times New Roman"/>
          <w:bCs/>
          <w:sz w:val="28"/>
          <w:szCs w:val="28"/>
        </w:rPr>
        <w:t xml:space="preserve"> </w:t>
      </w:r>
      <w:r w:rsidR="008C0BD9" w:rsidRPr="00B94782">
        <w:rPr>
          <w:rFonts w:ascii="Times New Roman" w:hAnsi="Times New Roman"/>
          <w:bCs/>
          <w:sz w:val="28"/>
          <w:szCs w:val="28"/>
        </w:rPr>
        <w:t>руб.</w:t>
      </w:r>
      <w:r w:rsidRPr="00B94782">
        <w:rPr>
          <w:rFonts w:ascii="Times New Roman" w:hAnsi="Times New Roman"/>
          <w:bCs/>
          <w:sz w:val="28"/>
          <w:szCs w:val="28"/>
        </w:rPr>
        <w:t xml:space="preserve"> (стр.370 Баланса, сч.02150000). В данной сумме учтены расходы округа на </w:t>
      </w:r>
      <w:r w:rsidR="009B32BF" w:rsidRPr="00B94782">
        <w:rPr>
          <w:rFonts w:ascii="Times New Roman" w:hAnsi="Times New Roman"/>
          <w:bCs/>
          <w:sz w:val="28"/>
          <w:szCs w:val="28"/>
        </w:rPr>
        <w:t xml:space="preserve">осуществление бюджетных инвестиций в объекты муниципальной собственности путем </w:t>
      </w:r>
      <w:r w:rsidR="000B2365" w:rsidRPr="00B94782">
        <w:rPr>
          <w:rFonts w:ascii="Times New Roman" w:hAnsi="Times New Roman"/>
          <w:bCs/>
          <w:sz w:val="28"/>
          <w:szCs w:val="28"/>
        </w:rPr>
        <w:t xml:space="preserve">финансовых </w:t>
      </w:r>
      <w:r w:rsidR="009B32BF" w:rsidRPr="00B94782">
        <w:rPr>
          <w:rFonts w:ascii="Times New Roman" w:hAnsi="Times New Roman"/>
          <w:bCs/>
          <w:sz w:val="28"/>
          <w:szCs w:val="28"/>
        </w:rPr>
        <w:t>вложений в муниципальные предприятия</w:t>
      </w:r>
      <w:r w:rsidRPr="00B94782">
        <w:rPr>
          <w:rFonts w:ascii="Times New Roman" w:hAnsi="Times New Roman"/>
          <w:bCs/>
          <w:sz w:val="28"/>
          <w:szCs w:val="28"/>
        </w:rPr>
        <w:t>, в том числе:</w:t>
      </w:r>
    </w:p>
    <w:p w:rsidR="00EF3DAC" w:rsidRPr="00B94782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</w:t>
      </w:r>
      <w:r w:rsidR="00312CC4" w:rsidRPr="00B94782">
        <w:rPr>
          <w:rFonts w:ascii="Times New Roman" w:hAnsi="Times New Roman"/>
          <w:bCs/>
          <w:sz w:val="28"/>
          <w:szCs w:val="28"/>
        </w:rPr>
        <w:t> </w:t>
      </w:r>
      <w:r w:rsidRPr="00B94782">
        <w:rPr>
          <w:rFonts w:ascii="Times New Roman" w:hAnsi="Times New Roman"/>
          <w:bCs/>
          <w:sz w:val="28"/>
          <w:szCs w:val="28"/>
        </w:rPr>
        <w:t>МУП «Водоканал</w:t>
      </w:r>
      <w:r w:rsidR="008062D8" w:rsidRPr="00B94782">
        <w:rPr>
          <w:rFonts w:ascii="Times New Roman" w:hAnsi="Times New Roman"/>
          <w:bCs/>
          <w:sz w:val="28"/>
          <w:szCs w:val="28"/>
        </w:rPr>
        <w:t xml:space="preserve"> и канализация</w:t>
      </w:r>
      <w:r w:rsidRPr="00B94782">
        <w:rPr>
          <w:rFonts w:ascii="Times New Roman" w:hAnsi="Times New Roman"/>
          <w:bCs/>
          <w:sz w:val="28"/>
          <w:szCs w:val="28"/>
        </w:rPr>
        <w:t xml:space="preserve">» – </w:t>
      </w:r>
      <w:r w:rsidR="008062D8" w:rsidRPr="00B94782">
        <w:rPr>
          <w:rFonts w:ascii="Times New Roman" w:hAnsi="Times New Roman"/>
          <w:bCs/>
          <w:sz w:val="28"/>
          <w:szCs w:val="28"/>
        </w:rPr>
        <w:t>2990,0</w:t>
      </w:r>
      <w:r w:rsidR="001620A3" w:rsidRPr="00B94782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1620A3" w:rsidRPr="00B94782">
        <w:rPr>
          <w:rFonts w:ascii="Times New Roman" w:hAnsi="Times New Roman"/>
          <w:bCs/>
          <w:sz w:val="28"/>
          <w:szCs w:val="28"/>
        </w:rPr>
        <w:t>.</w:t>
      </w:r>
      <w:r w:rsidRPr="00B9478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 на реконструкцию трубопровода Александровского водозабора;</w:t>
      </w:r>
    </w:p>
    <w:p w:rsidR="00EF3DAC" w:rsidRPr="00B94782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-</w:t>
      </w:r>
      <w:r w:rsidR="00312CC4" w:rsidRPr="00B94782">
        <w:rPr>
          <w:rFonts w:ascii="Times New Roman" w:hAnsi="Times New Roman"/>
          <w:bCs/>
          <w:sz w:val="28"/>
          <w:szCs w:val="28"/>
        </w:rPr>
        <w:t> </w:t>
      </w:r>
      <w:r w:rsidRPr="00B94782">
        <w:rPr>
          <w:rFonts w:ascii="Times New Roman" w:hAnsi="Times New Roman"/>
          <w:bCs/>
          <w:sz w:val="28"/>
          <w:szCs w:val="28"/>
        </w:rPr>
        <w:t xml:space="preserve">МУП </w:t>
      </w:r>
      <w:r w:rsidR="00312CC4" w:rsidRPr="00B94782">
        <w:rPr>
          <w:rFonts w:ascii="Times New Roman" w:hAnsi="Times New Roman"/>
          <w:bCs/>
          <w:sz w:val="28"/>
          <w:szCs w:val="28"/>
        </w:rPr>
        <w:t>«</w:t>
      </w:r>
      <w:r w:rsidRPr="00B94782">
        <w:rPr>
          <w:rFonts w:ascii="Times New Roman" w:hAnsi="Times New Roman"/>
          <w:bCs/>
          <w:sz w:val="28"/>
          <w:szCs w:val="28"/>
        </w:rPr>
        <w:t>ПЖРЭП №</w:t>
      </w:r>
      <w:r w:rsidR="00946BA9" w:rsidRPr="00B94782">
        <w:rPr>
          <w:rFonts w:ascii="Times New Roman" w:hAnsi="Times New Roman"/>
          <w:bCs/>
          <w:sz w:val="28"/>
          <w:szCs w:val="28"/>
        </w:rPr>
        <w:t> </w:t>
      </w:r>
      <w:r w:rsidRPr="00B94782">
        <w:rPr>
          <w:rFonts w:ascii="Times New Roman" w:hAnsi="Times New Roman"/>
          <w:bCs/>
          <w:sz w:val="28"/>
          <w:szCs w:val="28"/>
        </w:rPr>
        <w:t>3</w:t>
      </w:r>
      <w:r w:rsidR="00312CC4" w:rsidRPr="00B94782">
        <w:rPr>
          <w:rFonts w:ascii="Times New Roman" w:hAnsi="Times New Roman"/>
          <w:bCs/>
          <w:sz w:val="28"/>
          <w:szCs w:val="28"/>
        </w:rPr>
        <w:t>»</w:t>
      </w:r>
      <w:r w:rsidRPr="00B94782">
        <w:rPr>
          <w:rFonts w:ascii="Times New Roman" w:hAnsi="Times New Roman"/>
          <w:bCs/>
          <w:sz w:val="28"/>
          <w:szCs w:val="28"/>
        </w:rPr>
        <w:t xml:space="preserve"> – </w:t>
      </w:r>
      <w:r w:rsidR="00312CC4" w:rsidRPr="00B94782">
        <w:rPr>
          <w:rFonts w:ascii="Times New Roman" w:hAnsi="Times New Roman"/>
          <w:bCs/>
          <w:sz w:val="28"/>
          <w:szCs w:val="28"/>
        </w:rPr>
        <w:t>12252,1</w:t>
      </w:r>
      <w:r w:rsidRPr="00B94782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 xml:space="preserve">уб. на реконструкцию систем отопления микрорайона </w:t>
      </w:r>
      <w:proofErr w:type="spellStart"/>
      <w:r w:rsidRPr="00B94782">
        <w:rPr>
          <w:rFonts w:ascii="Times New Roman" w:hAnsi="Times New Roman"/>
          <w:bCs/>
          <w:sz w:val="28"/>
          <w:szCs w:val="28"/>
        </w:rPr>
        <w:t>Вербовский</w:t>
      </w:r>
      <w:proofErr w:type="spellEnd"/>
      <w:r w:rsidRPr="00B94782">
        <w:rPr>
          <w:rFonts w:ascii="Times New Roman" w:hAnsi="Times New Roman"/>
          <w:bCs/>
          <w:sz w:val="28"/>
          <w:szCs w:val="28"/>
        </w:rPr>
        <w:t>;</w:t>
      </w:r>
    </w:p>
    <w:p w:rsidR="00EF3DAC" w:rsidRPr="00B94782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312CC4" w:rsidRPr="00B94782">
        <w:rPr>
          <w:rFonts w:ascii="Times New Roman" w:hAnsi="Times New Roman"/>
          <w:bCs/>
          <w:sz w:val="28"/>
          <w:szCs w:val="28"/>
        </w:rPr>
        <w:t> </w:t>
      </w:r>
      <w:r w:rsidRPr="00B94782">
        <w:rPr>
          <w:rFonts w:ascii="Times New Roman" w:hAnsi="Times New Roman"/>
          <w:bCs/>
          <w:sz w:val="28"/>
          <w:szCs w:val="28"/>
        </w:rPr>
        <w:t xml:space="preserve">МУП «Тепловые сети» – </w:t>
      </w:r>
      <w:r w:rsidR="00312CC4" w:rsidRPr="00B94782">
        <w:rPr>
          <w:rFonts w:ascii="Times New Roman" w:hAnsi="Times New Roman"/>
          <w:bCs/>
          <w:sz w:val="28"/>
          <w:szCs w:val="28"/>
        </w:rPr>
        <w:t>3781,8</w:t>
      </w:r>
      <w:r w:rsidR="001620A3" w:rsidRPr="00B94782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1620A3" w:rsidRPr="00B94782">
        <w:rPr>
          <w:rFonts w:ascii="Times New Roman" w:hAnsi="Times New Roman"/>
          <w:bCs/>
          <w:sz w:val="28"/>
          <w:szCs w:val="28"/>
        </w:rPr>
        <w:t>.</w:t>
      </w:r>
      <w:r w:rsidRPr="00B9478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94782">
        <w:rPr>
          <w:rFonts w:ascii="Times New Roman" w:hAnsi="Times New Roman"/>
          <w:bCs/>
          <w:sz w:val="28"/>
          <w:szCs w:val="28"/>
        </w:rPr>
        <w:t>уб. на техническое перевооружение центральных тепловых пунктов.</w:t>
      </w:r>
    </w:p>
    <w:p w:rsidR="002C05F6" w:rsidRPr="00B94782" w:rsidRDefault="002C05F6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С</w:t>
      </w:r>
      <w:r w:rsidR="00210716" w:rsidRPr="00B94782">
        <w:rPr>
          <w:rFonts w:ascii="Times New Roman" w:hAnsi="Times New Roman"/>
          <w:bCs/>
          <w:sz w:val="28"/>
          <w:szCs w:val="28"/>
        </w:rPr>
        <w:t xml:space="preserve">редства во временном распоряжении </w:t>
      </w:r>
      <w:r w:rsidRPr="00B94782">
        <w:rPr>
          <w:rFonts w:ascii="Times New Roman" w:hAnsi="Times New Roman"/>
          <w:bCs/>
          <w:sz w:val="28"/>
          <w:szCs w:val="28"/>
        </w:rPr>
        <w:t>по состоянию на 01.01.201</w:t>
      </w:r>
      <w:r w:rsidR="00312CC4" w:rsidRPr="00B94782">
        <w:rPr>
          <w:rFonts w:ascii="Times New Roman" w:hAnsi="Times New Roman"/>
          <w:bCs/>
          <w:sz w:val="28"/>
          <w:szCs w:val="28"/>
        </w:rPr>
        <w:t>7</w:t>
      </w:r>
      <w:r w:rsidRPr="00B94782">
        <w:rPr>
          <w:rFonts w:ascii="Times New Roman" w:hAnsi="Times New Roman"/>
          <w:bCs/>
          <w:sz w:val="28"/>
          <w:szCs w:val="28"/>
        </w:rPr>
        <w:t xml:space="preserve"> составили</w:t>
      </w:r>
      <w:r w:rsidR="00210716" w:rsidRPr="00B94782">
        <w:rPr>
          <w:rFonts w:ascii="Times New Roman" w:hAnsi="Times New Roman"/>
          <w:bCs/>
          <w:sz w:val="28"/>
          <w:szCs w:val="28"/>
        </w:rPr>
        <w:t xml:space="preserve"> </w:t>
      </w:r>
      <w:r w:rsidR="00FD406B" w:rsidRPr="00B94782">
        <w:rPr>
          <w:rFonts w:ascii="Times New Roman" w:hAnsi="Times New Roman"/>
          <w:bCs/>
          <w:sz w:val="28"/>
          <w:szCs w:val="28"/>
        </w:rPr>
        <w:t>9352,5</w:t>
      </w:r>
      <w:r w:rsidR="00210716" w:rsidRPr="00B94782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210716" w:rsidRPr="00B9478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210716" w:rsidRPr="00B94782">
        <w:rPr>
          <w:rFonts w:ascii="Times New Roman" w:hAnsi="Times New Roman"/>
          <w:bCs/>
          <w:sz w:val="28"/>
          <w:szCs w:val="28"/>
        </w:rPr>
        <w:t>уб.</w:t>
      </w:r>
      <w:r w:rsidR="00376E0D" w:rsidRPr="00B94782">
        <w:rPr>
          <w:rFonts w:ascii="Times New Roman" w:hAnsi="Times New Roman"/>
          <w:bCs/>
          <w:sz w:val="28"/>
          <w:szCs w:val="28"/>
        </w:rPr>
        <w:t xml:space="preserve"> </w:t>
      </w:r>
      <w:r w:rsidRPr="00B94782">
        <w:rPr>
          <w:rFonts w:ascii="Times New Roman" w:hAnsi="Times New Roman"/>
          <w:bCs/>
          <w:sz w:val="28"/>
          <w:szCs w:val="28"/>
        </w:rPr>
        <w:t xml:space="preserve">(стр.531 Баланса, </w:t>
      </w:r>
      <w:r w:rsidR="00376E0D" w:rsidRPr="00B94782">
        <w:rPr>
          <w:rFonts w:ascii="Times New Roman" w:hAnsi="Times New Roman"/>
          <w:bCs/>
          <w:sz w:val="28"/>
          <w:szCs w:val="28"/>
        </w:rPr>
        <w:t>сч.030401000</w:t>
      </w:r>
      <w:r w:rsidRPr="00B94782">
        <w:rPr>
          <w:rFonts w:ascii="Times New Roman" w:hAnsi="Times New Roman"/>
          <w:bCs/>
          <w:sz w:val="28"/>
          <w:szCs w:val="28"/>
        </w:rPr>
        <w:t xml:space="preserve">) и включают в себя суммы залогового обеспечения участников аукционов на </w:t>
      </w:r>
      <w:r w:rsidR="00ED6ED1" w:rsidRPr="00B94782">
        <w:rPr>
          <w:rFonts w:ascii="Times New Roman" w:hAnsi="Times New Roman"/>
          <w:bCs/>
          <w:sz w:val="28"/>
          <w:szCs w:val="28"/>
        </w:rPr>
        <w:t xml:space="preserve">приобретение товаров, </w:t>
      </w:r>
      <w:r w:rsidRPr="00B94782">
        <w:rPr>
          <w:rFonts w:ascii="Times New Roman" w:hAnsi="Times New Roman"/>
          <w:bCs/>
          <w:sz w:val="28"/>
          <w:szCs w:val="28"/>
        </w:rPr>
        <w:t>выполнение работ (оказание услуг) для муниципальных нужд.</w:t>
      </w:r>
    </w:p>
    <w:p w:rsidR="00B355BF" w:rsidRPr="00B94782" w:rsidRDefault="00B355BF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В соответствии со Справкой о наличии имущества и обязательств на </w:t>
      </w:r>
      <w:proofErr w:type="spellStart"/>
      <w:r w:rsidRPr="00B94782">
        <w:rPr>
          <w:sz w:val="28"/>
          <w:szCs w:val="28"/>
        </w:rPr>
        <w:t>забалансовых</w:t>
      </w:r>
      <w:proofErr w:type="spellEnd"/>
      <w:r w:rsidRPr="00B94782">
        <w:rPr>
          <w:sz w:val="28"/>
          <w:szCs w:val="28"/>
        </w:rPr>
        <w:t xml:space="preserve"> счетах по состоянию на 01.01.2017 отражено движимое имущество, полученное в пользование, на сумму 330,3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уб., материальные ценности, принятые на хранение, на сумму 39,3 тыс.руб., бланки строгой отчетности на сумму 0,06 тыс.руб., основные средства стоимостью до 3,0 тыс.руб. включительно, находящиеся в эксплуатации, на общую сумму 3246,1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уб., недвижимое имущество, переданное в возмездное пользование (аренду), на сумму 17720,5 тыс.руб.</w:t>
      </w:r>
      <w:r w:rsidRPr="00B94782">
        <w:rPr>
          <w:rStyle w:val="af3"/>
          <w:sz w:val="28"/>
          <w:szCs w:val="28"/>
        </w:rPr>
        <w:footnoteReference w:id="20"/>
      </w:r>
      <w:r w:rsidRPr="00B94782">
        <w:rPr>
          <w:sz w:val="28"/>
          <w:szCs w:val="28"/>
        </w:rPr>
        <w:t>, материальные ценности, выданные в личное пользование работникам (сотрудникам), общей стоимостью 74,8 тыс.руб.</w:t>
      </w:r>
    </w:p>
    <w:p w:rsidR="002F7EED" w:rsidRPr="00B94782" w:rsidRDefault="006A3042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4782">
        <w:rPr>
          <w:rFonts w:ascii="Times New Roman" w:hAnsi="Times New Roman"/>
          <w:bCs/>
          <w:sz w:val="28"/>
          <w:szCs w:val="28"/>
        </w:rPr>
        <w:t>При этом в справке не отражены данные о стоимости имущества, переданного в безвозмездное пользование</w:t>
      </w:r>
      <w:r w:rsidR="00677768" w:rsidRPr="00B94782">
        <w:rPr>
          <w:rFonts w:ascii="Times New Roman" w:hAnsi="Times New Roman"/>
          <w:bCs/>
          <w:sz w:val="28"/>
          <w:szCs w:val="28"/>
        </w:rPr>
        <w:t xml:space="preserve"> (стр.260)</w:t>
      </w:r>
      <w:r w:rsidRPr="00B94782">
        <w:rPr>
          <w:rFonts w:ascii="Times New Roman" w:hAnsi="Times New Roman"/>
          <w:bCs/>
          <w:sz w:val="28"/>
          <w:szCs w:val="28"/>
        </w:rPr>
        <w:t>.</w:t>
      </w:r>
      <w:r w:rsidR="008062D8" w:rsidRPr="00B94782">
        <w:rPr>
          <w:rFonts w:ascii="Times New Roman" w:hAnsi="Times New Roman"/>
          <w:bCs/>
          <w:sz w:val="28"/>
          <w:szCs w:val="28"/>
        </w:rPr>
        <w:t xml:space="preserve"> На данный факт Счетной палатой Владимирской области также обращалось внимание в ходе внешней проверки годового отчета об исполнении бюджета округа Муром за 201</w:t>
      </w:r>
      <w:r w:rsidR="00A15C90" w:rsidRPr="00B94782">
        <w:rPr>
          <w:rFonts w:ascii="Times New Roman" w:hAnsi="Times New Roman"/>
          <w:bCs/>
          <w:sz w:val="28"/>
          <w:szCs w:val="28"/>
        </w:rPr>
        <w:t>5</w:t>
      </w:r>
      <w:r w:rsidR="008062D8" w:rsidRPr="00B9478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5E2B46" w:rsidRPr="00B94782" w:rsidRDefault="005E2B46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782">
        <w:rPr>
          <w:rFonts w:ascii="Times New Roman" w:hAnsi="Times New Roman"/>
          <w:sz w:val="28"/>
          <w:szCs w:val="28"/>
        </w:rPr>
        <w:t>Анализ сводной (консолидированной) Пояснительной записки</w:t>
      </w:r>
      <w:r w:rsidR="002764F3" w:rsidRPr="00B94782">
        <w:rPr>
          <w:rFonts w:ascii="Times New Roman" w:hAnsi="Times New Roman"/>
          <w:sz w:val="28"/>
          <w:szCs w:val="28"/>
        </w:rPr>
        <w:t xml:space="preserve"> (ф.0503160)</w:t>
      </w:r>
      <w:r w:rsidRPr="00B94782">
        <w:rPr>
          <w:rFonts w:ascii="Times New Roman" w:hAnsi="Times New Roman"/>
          <w:sz w:val="28"/>
          <w:szCs w:val="28"/>
        </w:rPr>
        <w:t xml:space="preserve"> показал следующее.</w:t>
      </w:r>
    </w:p>
    <w:p w:rsidR="004C2C19" w:rsidRPr="00B94782" w:rsidRDefault="004A72C6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Согласно данным ф</w:t>
      </w:r>
      <w:r w:rsidR="00254783" w:rsidRPr="00B94782">
        <w:rPr>
          <w:sz w:val="28"/>
          <w:szCs w:val="28"/>
        </w:rPr>
        <w:t>.</w:t>
      </w:r>
      <w:r w:rsidRPr="00B94782">
        <w:rPr>
          <w:sz w:val="28"/>
          <w:szCs w:val="28"/>
        </w:rPr>
        <w:t xml:space="preserve"> </w:t>
      </w:r>
      <w:r w:rsidR="008B2376" w:rsidRPr="00B94782">
        <w:rPr>
          <w:sz w:val="28"/>
          <w:szCs w:val="28"/>
        </w:rPr>
        <w:t>0503169 «Сведения по дебиторской и кредиторской задолженности»</w:t>
      </w:r>
      <w:r w:rsidRPr="00B94782">
        <w:rPr>
          <w:sz w:val="28"/>
          <w:szCs w:val="28"/>
        </w:rPr>
        <w:t xml:space="preserve"> </w:t>
      </w:r>
      <w:r w:rsidR="004D703D" w:rsidRPr="00B94782">
        <w:rPr>
          <w:sz w:val="28"/>
          <w:szCs w:val="28"/>
        </w:rPr>
        <w:t>Пояснительной записки</w:t>
      </w:r>
      <w:r w:rsidR="002764F3" w:rsidRPr="00B94782">
        <w:rPr>
          <w:sz w:val="28"/>
          <w:szCs w:val="28"/>
        </w:rPr>
        <w:t xml:space="preserve"> (ф.0503160)</w:t>
      </w:r>
      <w:r w:rsidR="004D703D" w:rsidRPr="00B94782">
        <w:rPr>
          <w:sz w:val="28"/>
          <w:szCs w:val="28"/>
        </w:rPr>
        <w:t xml:space="preserve"> </w:t>
      </w:r>
      <w:r w:rsidR="004C2C19" w:rsidRPr="00B94782">
        <w:rPr>
          <w:sz w:val="28"/>
          <w:szCs w:val="28"/>
        </w:rPr>
        <w:t>дебиторская задолженность бюджета по состоянию на 01.01.2017 составила 195671,3 тыс</w:t>
      </w:r>
      <w:proofErr w:type="gramStart"/>
      <w:r w:rsidR="004C2C19" w:rsidRPr="00B94782">
        <w:rPr>
          <w:sz w:val="28"/>
          <w:szCs w:val="28"/>
        </w:rPr>
        <w:t>.р</w:t>
      </w:r>
      <w:proofErr w:type="gramEnd"/>
      <w:r w:rsidR="004C2C19" w:rsidRPr="00B94782">
        <w:rPr>
          <w:sz w:val="28"/>
          <w:szCs w:val="28"/>
        </w:rPr>
        <w:t>уб., в том числе просроченная дебиторская задолженность – 27379,7 тыс.руб. Дебиторскую задолженность составляет:</w:t>
      </w:r>
    </w:p>
    <w:p w:rsidR="009D23A5" w:rsidRPr="00B94782" w:rsidRDefault="009D23A5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задолженность плательщиков по налоговым доходам в сумме 27379,7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9D23A5" w:rsidRPr="00B94782" w:rsidRDefault="00454C6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</w:t>
      </w:r>
      <w:r w:rsidR="009D23A5" w:rsidRPr="00B94782">
        <w:rPr>
          <w:sz w:val="28"/>
          <w:szCs w:val="28"/>
        </w:rPr>
        <w:t>задолженность</w:t>
      </w:r>
      <w:r w:rsidR="00720ED6" w:rsidRPr="00B94782">
        <w:rPr>
          <w:sz w:val="28"/>
          <w:szCs w:val="28"/>
        </w:rPr>
        <w:t xml:space="preserve"> плательщиков</w:t>
      </w:r>
      <w:r w:rsidR="009D23A5" w:rsidRPr="00B94782">
        <w:rPr>
          <w:sz w:val="28"/>
          <w:szCs w:val="28"/>
        </w:rPr>
        <w:t xml:space="preserve"> по арендн</w:t>
      </w:r>
      <w:r w:rsidR="00720ED6" w:rsidRPr="00B94782">
        <w:rPr>
          <w:sz w:val="28"/>
          <w:szCs w:val="28"/>
        </w:rPr>
        <w:t xml:space="preserve">ым </w:t>
      </w:r>
      <w:r w:rsidR="009D23A5" w:rsidRPr="00B94782">
        <w:rPr>
          <w:sz w:val="28"/>
          <w:szCs w:val="28"/>
        </w:rPr>
        <w:t>плате</w:t>
      </w:r>
      <w:r w:rsidR="00720ED6" w:rsidRPr="00B94782">
        <w:rPr>
          <w:sz w:val="28"/>
          <w:szCs w:val="28"/>
        </w:rPr>
        <w:t xml:space="preserve">жам </w:t>
      </w:r>
      <w:r w:rsidR="009D23A5" w:rsidRPr="00B94782">
        <w:rPr>
          <w:sz w:val="28"/>
          <w:szCs w:val="28"/>
        </w:rPr>
        <w:t>за земельные участки и муниципальное имущество</w:t>
      </w:r>
      <w:r w:rsidR="00720ED6" w:rsidRPr="00B94782">
        <w:rPr>
          <w:sz w:val="28"/>
          <w:szCs w:val="28"/>
        </w:rPr>
        <w:t xml:space="preserve">, задолженность по начислениям платы за </w:t>
      </w:r>
      <w:proofErr w:type="spellStart"/>
      <w:r w:rsidR="00720ED6" w:rsidRPr="00B94782">
        <w:rPr>
          <w:sz w:val="28"/>
          <w:szCs w:val="28"/>
        </w:rPr>
        <w:t>найм</w:t>
      </w:r>
      <w:proofErr w:type="spellEnd"/>
      <w:r w:rsidR="00720ED6" w:rsidRPr="00B94782">
        <w:rPr>
          <w:sz w:val="28"/>
          <w:szCs w:val="28"/>
        </w:rPr>
        <w:t xml:space="preserve"> и отчислениям на капитальный ремонт по муниципальным квартирам</w:t>
      </w:r>
      <w:r w:rsidR="009D23A5" w:rsidRPr="00B94782">
        <w:rPr>
          <w:sz w:val="28"/>
          <w:szCs w:val="28"/>
        </w:rPr>
        <w:t xml:space="preserve"> – </w:t>
      </w:r>
      <w:r w:rsidR="00720ED6" w:rsidRPr="00B94782">
        <w:rPr>
          <w:sz w:val="28"/>
          <w:szCs w:val="28"/>
        </w:rPr>
        <w:t>119728,3</w:t>
      </w:r>
      <w:r w:rsidR="009D23A5" w:rsidRPr="00B94782">
        <w:rPr>
          <w:sz w:val="28"/>
          <w:szCs w:val="28"/>
        </w:rPr>
        <w:t xml:space="preserve"> тыс</w:t>
      </w:r>
      <w:proofErr w:type="gramStart"/>
      <w:r w:rsidR="00782D20" w:rsidRPr="00B94782">
        <w:rPr>
          <w:sz w:val="28"/>
          <w:szCs w:val="28"/>
        </w:rPr>
        <w:t>.</w:t>
      </w:r>
      <w:r w:rsidR="009D23A5" w:rsidRPr="00B94782">
        <w:rPr>
          <w:sz w:val="28"/>
          <w:szCs w:val="28"/>
        </w:rPr>
        <w:t>р</w:t>
      </w:r>
      <w:proofErr w:type="gramEnd"/>
      <w:r w:rsidR="009D23A5" w:rsidRPr="00B94782">
        <w:rPr>
          <w:sz w:val="28"/>
          <w:szCs w:val="28"/>
        </w:rPr>
        <w:t xml:space="preserve">уб. (на начало года – </w:t>
      </w:r>
      <w:r w:rsidR="00720ED6" w:rsidRPr="00B94782">
        <w:rPr>
          <w:sz w:val="28"/>
          <w:szCs w:val="28"/>
        </w:rPr>
        <w:t>96243,7</w:t>
      </w:r>
      <w:r w:rsidR="009D23A5" w:rsidRPr="00B94782">
        <w:rPr>
          <w:sz w:val="28"/>
          <w:szCs w:val="28"/>
        </w:rPr>
        <w:t xml:space="preserve"> тыс.руб.);</w:t>
      </w:r>
    </w:p>
    <w:p w:rsidR="007041B0" w:rsidRPr="00B94782" w:rsidRDefault="007041B0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задолженность по платным услугам МКУ «Управление по делам гражданской обороны и ликвидации чрезвычайных ситуаций на территории округа Муром», МКУ «</w:t>
      </w:r>
      <w:proofErr w:type="spellStart"/>
      <w:r w:rsidRPr="00B94782">
        <w:rPr>
          <w:sz w:val="28"/>
          <w:szCs w:val="28"/>
        </w:rPr>
        <w:t>Муромстройзаказчик</w:t>
      </w:r>
      <w:proofErr w:type="spellEnd"/>
      <w:r w:rsidRPr="00B94782">
        <w:rPr>
          <w:sz w:val="28"/>
          <w:szCs w:val="28"/>
        </w:rPr>
        <w:t>» в сумме 1658,9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начало года задолженность по платным услугам МКУ «Управление по делам гражданской обороны и ликвидации чрезвычайных ситуаций на территории округа Муром» - 1129,9 тыс.руб.);</w:t>
      </w:r>
    </w:p>
    <w:p w:rsidR="007041B0" w:rsidRPr="00B94782" w:rsidRDefault="007041B0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задолженность по договорам рекламы в сумме 221,6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(на начало года </w:t>
      </w:r>
      <w:r w:rsidR="005864B2" w:rsidRPr="00B94782">
        <w:rPr>
          <w:sz w:val="28"/>
          <w:szCs w:val="28"/>
        </w:rPr>
        <w:t>–</w:t>
      </w:r>
      <w:r w:rsidRPr="00B94782">
        <w:rPr>
          <w:sz w:val="28"/>
          <w:szCs w:val="28"/>
        </w:rPr>
        <w:t xml:space="preserve"> </w:t>
      </w:r>
      <w:r w:rsidR="005864B2" w:rsidRPr="00B94782">
        <w:rPr>
          <w:sz w:val="28"/>
          <w:szCs w:val="28"/>
        </w:rPr>
        <w:t>106,3 тыс.руб.</w:t>
      </w:r>
      <w:r w:rsidRPr="00B94782">
        <w:rPr>
          <w:sz w:val="28"/>
          <w:szCs w:val="28"/>
        </w:rPr>
        <w:t>)</w:t>
      </w:r>
      <w:r w:rsidR="005864B2" w:rsidRPr="00B94782">
        <w:rPr>
          <w:sz w:val="28"/>
          <w:szCs w:val="28"/>
        </w:rPr>
        <w:t>;</w:t>
      </w:r>
    </w:p>
    <w:p w:rsidR="007041B0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задолженность по админи</w:t>
      </w:r>
      <w:r w:rsidR="00782D20" w:rsidRPr="00B94782">
        <w:rPr>
          <w:sz w:val="28"/>
          <w:szCs w:val="28"/>
        </w:rPr>
        <w:t xml:space="preserve">стративным штрафам, налагаемым </w:t>
      </w:r>
      <w:r w:rsidRPr="00B94782">
        <w:rPr>
          <w:sz w:val="28"/>
          <w:szCs w:val="28"/>
        </w:rPr>
        <w:t xml:space="preserve">административной комиссией и комиссией по делам несовершеннолетних в сумме </w:t>
      </w:r>
      <w:r w:rsidRPr="00B94782">
        <w:rPr>
          <w:sz w:val="28"/>
          <w:szCs w:val="28"/>
        </w:rPr>
        <w:lastRenderedPageBreak/>
        <w:t>96,2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начало года – 128,9 тыс.руб.);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задолженность по административным штрафам, налагаемым ОМВД России «Муромский» в сумме 19677,4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начало года – 15984,6 тыс.руб.);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задолженность по договорам купли-продажи нежилых помещений в соответствии с Федеральным</w:t>
      </w:r>
      <w:r w:rsidR="00782D20" w:rsidRPr="00B94782">
        <w:rPr>
          <w:sz w:val="28"/>
          <w:szCs w:val="28"/>
        </w:rPr>
        <w:t xml:space="preserve"> законом от 22.07.2008 № 159-ФЗ</w:t>
      </w:r>
      <w:r w:rsidR="00782D20" w:rsidRPr="00B94782">
        <w:rPr>
          <w:rStyle w:val="af3"/>
          <w:sz w:val="28"/>
          <w:szCs w:val="28"/>
        </w:rPr>
        <w:footnoteReference w:id="21"/>
      </w:r>
      <w:r w:rsidRPr="00B94782">
        <w:rPr>
          <w:sz w:val="28"/>
          <w:szCs w:val="28"/>
        </w:rPr>
        <w:t xml:space="preserve"> в сумме 26601,8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начало года – 18190,0 тыс.руб.);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задолженность по договорам купли-продажи земельных участков в сумме 58,2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начало года – 26,4 тыс.руб.);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- авансовые платежи за услуги почты о доставке квитанций на оплату за </w:t>
      </w:r>
      <w:proofErr w:type="spellStart"/>
      <w:r w:rsidRPr="00B94782">
        <w:rPr>
          <w:sz w:val="28"/>
          <w:szCs w:val="28"/>
        </w:rPr>
        <w:t>найм</w:t>
      </w:r>
      <w:proofErr w:type="spellEnd"/>
      <w:r w:rsidRPr="00B94782">
        <w:rPr>
          <w:sz w:val="28"/>
          <w:szCs w:val="28"/>
        </w:rPr>
        <w:t xml:space="preserve"> жилых помещений в муниципальных квартирах в сумме 11,5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- оплата за подписку на периодические издания на </w:t>
      </w:r>
      <w:r w:rsidRPr="00B94782">
        <w:rPr>
          <w:sz w:val="28"/>
          <w:szCs w:val="28"/>
          <w:lang w:val="en-US"/>
        </w:rPr>
        <w:t>I</w:t>
      </w:r>
      <w:r w:rsidRPr="00B94782">
        <w:rPr>
          <w:sz w:val="28"/>
          <w:szCs w:val="28"/>
        </w:rPr>
        <w:t xml:space="preserve"> полугодие 2017 года в сумме 55,5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переплата налога на доходы физических в сумме 11,2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переплата по страховым взносам на обязательное социальное страхование на случай временной нетрудоспособности и в связи с материнством, а также пособий по временной нетрудоспособности и пособий по беременности и родам в сумме 169,9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5864B2" w:rsidRPr="00B94782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переплата страховых взносов в Фонд социального страхования Российской Федерации на обязательное социальное страхование</w:t>
      </w:r>
      <w:r w:rsidR="00CA0052" w:rsidRPr="00B94782">
        <w:rPr>
          <w:sz w:val="28"/>
          <w:szCs w:val="28"/>
        </w:rPr>
        <w:t xml:space="preserve"> в сумме 1,0 тыс</w:t>
      </w:r>
      <w:proofErr w:type="gramStart"/>
      <w:r w:rsidR="00CA0052" w:rsidRPr="00B94782">
        <w:rPr>
          <w:sz w:val="28"/>
          <w:szCs w:val="28"/>
        </w:rPr>
        <w:t>.р</w:t>
      </w:r>
      <w:proofErr w:type="gramEnd"/>
      <w:r w:rsidR="00CA0052" w:rsidRPr="00B94782">
        <w:rPr>
          <w:sz w:val="28"/>
          <w:szCs w:val="28"/>
        </w:rPr>
        <w:t>уб.</w:t>
      </w:r>
    </w:p>
    <w:p w:rsidR="009D23A5" w:rsidRPr="00B94782" w:rsidRDefault="009D23A5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0"/>
        </w:rPr>
      </w:pPr>
      <w:r w:rsidRPr="00B94782">
        <w:rPr>
          <w:sz w:val="28"/>
          <w:szCs w:val="20"/>
        </w:rPr>
        <w:t xml:space="preserve">По отношению к началу отчетного периода дебиторская задолженность бюджета возросла на </w:t>
      </w:r>
      <w:r w:rsidR="00CA0052" w:rsidRPr="00B94782">
        <w:rPr>
          <w:sz w:val="28"/>
          <w:szCs w:val="20"/>
        </w:rPr>
        <w:t>39,0</w:t>
      </w:r>
      <w:r w:rsidRPr="00B94782">
        <w:rPr>
          <w:sz w:val="28"/>
          <w:szCs w:val="20"/>
        </w:rPr>
        <w:t>%.</w:t>
      </w:r>
    </w:p>
    <w:p w:rsidR="00F91397" w:rsidRPr="00B94782" w:rsidRDefault="00CA005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П</w:t>
      </w:r>
      <w:r w:rsidR="004A72C6" w:rsidRPr="00B94782">
        <w:rPr>
          <w:sz w:val="28"/>
          <w:szCs w:val="28"/>
        </w:rPr>
        <w:t xml:space="preserve">росроченная кредиторская задолженность </w:t>
      </w:r>
      <w:r w:rsidRPr="00B94782">
        <w:rPr>
          <w:sz w:val="28"/>
          <w:szCs w:val="28"/>
        </w:rPr>
        <w:t xml:space="preserve">по состоянию на 01.01.2017 </w:t>
      </w:r>
      <w:r w:rsidR="004A72C6" w:rsidRPr="00B94782">
        <w:rPr>
          <w:sz w:val="28"/>
          <w:szCs w:val="28"/>
        </w:rPr>
        <w:t>отсутству</w:t>
      </w:r>
      <w:r w:rsidRPr="00B94782">
        <w:rPr>
          <w:sz w:val="28"/>
          <w:szCs w:val="28"/>
        </w:rPr>
        <w:t>е</w:t>
      </w:r>
      <w:r w:rsidR="004A72C6" w:rsidRPr="00B94782">
        <w:rPr>
          <w:sz w:val="28"/>
          <w:szCs w:val="28"/>
        </w:rPr>
        <w:t xml:space="preserve">т. Текущая кредиторская задолженность бюджета составила </w:t>
      </w:r>
      <w:r w:rsidRPr="00B94782">
        <w:rPr>
          <w:sz w:val="28"/>
          <w:szCs w:val="28"/>
        </w:rPr>
        <w:t>101137,6</w:t>
      </w:r>
      <w:r w:rsidR="004A72C6" w:rsidRPr="00B94782">
        <w:rPr>
          <w:sz w:val="28"/>
          <w:szCs w:val="28"/>
        </w:rPr>
        <w:t xml:space="preserve"> тыс</w:t>
      </w:r>
      <w:proofErr w:type="gramStart"/>
      <w:r w:rsidR="004A72C6" w:rsidRPr="00B94782">
        <w:rPr>
          <w:sz w:val="28"/>
          <w:szCs w:val="28"/>
        </w:rPr>
        <w:t>.</w:t>
      </w:r>
      <w:r w:rsidR="00F91397" w:rsidRPr="00B94782">
        <w:rPr>
          <w:sz w:val="28"/>
          <w:szCs w:val="28"/>
        </w:rPr>
        <w:t>р</w:t>
      </w:r>
      <w:proofErr w:type="gramEnd"/>
      <w:r w:rsidR="00F91397" w:rsidRPr="00B94782">
        <w:rPr>
          <w:sz w:val="28"/>
          <w:szCs w:val="28"/>
        </w:rPr>
        <w:t>уб.</w:t>
      </w:r>
      <w:r w:rsidRPr="00B94782">
        <w:rPr>
          <w:sz w:val="28"/>
          <w:szCs w:val="28"/>
        </w:rPr>
        <w:t xml:space="preserve"> (увеличилась в 2,5 раза по отношению к началу отчетного периода)</w:t>
      </w:r>
      <w:r w:rsidR="006767DA" w:rsidRPr="00B94782">
        <w:rPr>
          <w:sz w:val="28"/>
          <w:szCs w:val="28"/>
        </w:rPr>
        <w:t xml:space="preserve"> и включает </w:t>
      </w:r>
      <w:r w:rsidR="00694B89" w:rsidRPr="00B94782">
        <w:rPr>
          <w:sz w:val="28"/>
          <w:szCs w:val="28"/>
        </w:rPr>
        <w:t xml:space="preserve">переплата по договорам аренды муниципального имущества </w:t>
      </w:r>
      <w:r w:rsidR="00F76A26" w:rsidRPr="00B94782">
        <w:rPr>
          <w:sz w:val="28"/>
          <w:szCs w:val="28"/>
        </w:rPr>
        <w:t xml:space="preserve">в сумме 16,7 тыс.руб. и </w:t>
      </w:r>
      <w:r w:rsidR="00A410FB" w:rsidRPr="00B94782">
        <w:rPr>
          <w:sz w:val="28"/>
          <w:szCs w:val="28"/>
        </w:rPr>
        <w:t xml:space="preserve">задолженность плательщиков по налоговым сборам </w:t>
      </w:r>
      <w:r w:rsidR="00F76A26" w:rsidRPr="00B94782">
        <w:rPr>
          <w:sz w:val="28"/>
          <w:szCs w:val="28"/>
        </w:rPr>
        <w:t>в сумме 101120,9 тыс.руб.</w:t>
      </w:r>
    </w:p>
    <w:p w:rsidR="0075676A" w:rsidRPr="00B94782" w:rsidRDefault="004A72C6" w:rsidP="00B94782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0"/>
        </w:rPr>
        <w:t>Согласно данным ф</w:t>
      </w:r>
      <w:r w:rsidR="00254783" w:rsidRPr="00B94782">
        <w:rPr>
          <w:sz w:val="28"/>
          <w:szCs w:val="20"/>
        </w:rPr>
        <w:t>.</w:t>
      </w:r>
      <w:r w:rsidRPr="00B94782">
        <w:rPr>
          <w:sz w:val="28"/>
          <w:szCs w:val="20"/>
        </w:rPr>
        <w:t xml:space="preserve"> 0503172 «Сведения о государственном (муниципальном) долге</w:t>
      </w:r>
      <w:r w:rsidR="00317364" w:rsidRPr="00B94782">
        <w:rPr>
          <w:sz w:val="28"/>
          <w:szCs w:val="20"/>
        </w:rPr>
        <w:t>, предоставленных бюджетных кредитах</w:t>
      </w:r>
      <w:r w:rsidRPr="00B94782">
        <w:rPr>
          <w:sz w:val="28"/>
          <w:szCs w:val="20"/>
        </w:rPr>
        <w:t>» м</w:t>
      </w:r>
      <w:r w:rsidRPr="00B94782">
        <w:rPr>
          <w:rFonts w:hint="eastAsia"/>
          <w:sz w:val="28"/>
          <w:szCs w:val="20"/>
        </w:rPr>
        <w:t>униципальн</w:t>
      </w:r>
      <w:r w:rsidRPr="00B94782">
        <w:rPr>
          <w:sz w:val="28"/>
          <w:szCs w:val="20"/>
        </w:rPr>
        <w:t>ый</w:t>
      </w:r>
      <w:r w:rsidRPr="00B94782">
        <w:rPr>
          <w:rFonts w:hint="eastAsia"/>
          <w:sz w:val="28"/>
          <w:szCs w:val="20"/>
        </w:rPr>
        <w:t xml:space="preserve"> долг</w:t>
      </w:r>
      <w:r w:rsidRPr="00B94782">
        <w:rPr>
          <w:sz w:val="28"/>
          <w:szCs w:val="20"/>
        </w:rPr>
        <w:t xml:space="preserve"> бюджета </w:t>
      </w:r>
      <w:r w:rsidR="0017639A" w:rsidRPr="00B94782">
        <w:rPr>
          <w:sz w:val="28"/>
          <w:szCs w:val="20"/>
        </w:rPr>
        <w:t>округ</w:t>
      </w:r>
      <w:r w:rsidR="008C4B47" w:rsidRPr="00B94782">
        <w:rPr>
          <w:sz w:val="28"/>
          <w:szCs w:val="20"/>
        </w:rPr>
        <w:t xml:space="preserve">а </w:t>
      </w:r>
      <w:r w:rsidR="008C0033" w:rsidRPr="00B94782">
        <w:rPr>
          <w:sz w:val="28"/>
          <w:szCs w:val="20"/>
        </w:rPr>
        <w:t>Муром</w:t>
      </w:r>
      <w:r w:rsidRPr="00B94782">
        <w:rPr>
          <w:sz w:val="28"/>
          <w:szCs w:val="20"/>
        </w:rPr>
        <w:t xml:space="preserve"> </w:t>
      </w:r>
      <w:r w:rsidRPr="00B94782">
        <w:rPr>
          <w:sz w:val="28"/>
        </w:rPr>
        <w:t>по состоянию на 01.01.201</w:t>
      </w:r>
      <w:r w:rsidR="00C33779" w:rsidRPr="00B94782">
        <w:rPr>
          <w:sz w:val="28"/>
        </w:rPr>
        <w:t>7</w:t>
      </w:r>
      <w:r w:rsidRPr="00B94782">
        <w:rPr>
          <w:sz w:val="28"/>
        </w:rPr>
        <w:t xml:space="preserve"> составил </w:t>
      </w:r>
      <w:r w:rsidR="00C33779" w:rsidRPr="00B94782">
        <w:rPr>
          <w:sz w:val="28"/>
        </w:rPr>
        <w:t>198703,8</w:t>
      </w:r>
      <w:r w:rsidR="00620B2D" w:rsidRPr="00B94782">
        <w:rPr>
          <w:sz w:val="28"/>
        </w:rPr>
        <w:t xml:space="preserve"> тыс</w:t>
      </w:r>
      <w:proofErr w:type="gramStart"/>
      <w:r w:rsidR="00620B2D" w:rsidRPr="00B94782">
        <w:rPr>
          <w:sz w:val="28"/>
        </w:rPr>
        <w:t>.р</w:t>
      </w:r>
      <w:proofErr w:type="gramEnd"/>
      <w:r w:rsidR="00620B2D" w:rsidRPr="00B94782">
        <w:rPr>
          <w:sz w:val="28"/>
        </w:rPr>
        <w:t>уб</w:t>
      </w:r>
      <w:r w:rsidRPr="00B94782">
        <w:rPr>
          <w:sz w:val="28"/>
        </w:rPr>
        <w:t xml:space="preserve">. </w:t>
      </w:r>
      <w:r w:rsidR="00620B2D" w:rsidRPr="00B94782">
        <w:rPr>
          <w:sz w:val="28"/>
        </w:rPr>
        <w:t>(на начало отчетного периода –</w:t>
      </w:r>
      <w:r w:rsidR="00C33779" w:rsidRPr="00B94782">
        <w:rPr>
          <w:sz w:val="28"/>
        </w:rPr>
        <w:t xml:space="preserve"> </w:t>
      </w:r>
      <w:r w:rsidR="0075676A" w:rsidRPr="00B94782">
        <w:rPr>
          <w:sz w:val="28"/>
        </w:rPr>
        <w:t>5000</w:t>
      </w:r>
      <w:r w:rsidR="00620B2D" w:rsidRPr="00B94782">
        <w:rPr>
          <w:sz w:val="28"/>
        </w:rPr>
        <w:t xml:space="preserve">0,0 тыс.руб.). </w:t>
      </w:r>
      <w:r w:rsidR="0075676A" w:rsidRPr="00B94782">
        <w:rPr>
          <w:sz w:val="28"/>
          <w:szCs w:val="28"/>
        </w:rPr>
        <w:t>В 201</w:t>
      </w:r>
      <w:r w:rsidR="00C33779" w:rsidRPr="00B94782">
        <w:rPr>
          <w:sz w:val="28"/>
          <w:szCs w:val="28"/>
        </w:rPr>
        <w:t>6</w:t>
      </w:r>
      <w:r w:rsidR="0075676A" w:rsidRPr="00B94782">
        <w:rPr>
          <w:sz w:val="28"/>
          <w:szCs w:val="28"/>
        </w:rPr>
        <w:t xml:space="preserve"> году Администрацией </w:t>
      </w:r>
      <w:r w:rsidR="000C50C0" w:rsidRPr="00B94782">
        <w:rPr>
          <w:sz w:val="28"/>
          <w:szCs w:val="28"/>
        </w:rPr>
        <w:t>был</w:t>
      </w:r>
      <w:r w:rsidR="00BA0003" w:rsidRPr="00B94782">
        <w:rPr>
          <w:sz w:val="28"/>
          <w:szCs w:val="28"/>
        </w:rPr>
        <w:t>о</w:t>
      </w:r>
      <w:r w:rsidR="000C50C0" w:rsidRPr="00B94782">
        <w:rPr>
          <w:sz w:val="28"/>
          <w:szCs w:val="28"/>
        </w:rPr>
        <w:t xml:space="preserve"> получен</w:t>
      </w:r>
      <w:r w:rsidR="00BA0003" w:rsidRPr="00B94782">
        <w:rPr>
          <w:sz w:val="28"/>
          <w:szCs w:val="28"/>
        </w:rPr>
        <w:t>о</w:t>
      </w:r>
      <w:r w:rsidR="000C50C0" w:rsidRPr="00B94782">
        <w:rPr>
          <w:sz w:val="28"/>
          <w:szCs w:val="28"/>
        </w:rPr>
        <w:t xml:space="preserve"> </w:t>
      </w:r>
      <w:r w:rsidR="00BA0003" w:rsidRPr="00B94782">
        <w:rPr>
          <w:sz w:val="28"/>
          <w:szCs w:val="28"/>
        </w:rPr>
        <w:t xml:space="preserve">два </w:t>
      </w:r>
      <w:r w:rsidR="000C50C0" w:rsidRPr="00B94782">
        <w:rPr>
          <w:sz w:val="28"/>
          <w:szCs w:val="28"/>
        </w:rPr>
        <w:t>бюджетны</w:t>
      </w:r>
      <w:r w:rsidR="00BA0003" w:rsidRPr="00B94782">
        <w:rPr>
          <w:sz w:val="28"/>
          <w:szCs w:val="28"/>
        </w:rPr>
        <w:t>х</w:t>
      </w:r>
      <w:r w:rsidR="000C50C0" w:rsidRPr="00B94782">
        <w:rPr>
          <w:sz w:val="28"/>
          <w:szCs w:val="28"/>
        </w:rPr>
        <w:t xml:space="preserve"> кредит</w:t>
      </w:r>
      <w:r w:rsidR="00BA0003" w:rsidRPr="00B94782">
        <w:rPr>
          <w:sz w:val="28"/>
          <w:szCs w:val="28"/>
        </w:rPr>
        <w:t>а на 109700,0 тыс</w:t>
      </w:r>
      <w:proofErr w:type="gramStart"/>
      <w:r w:rsidR="00BA0003" w:rsidRPr="00B94782">
        <w:rPr>
          <w:sz w:val="28"/>
          <w:szCs w:val="28"/>
        </w:rPr>
        <w:t>.р</w:t>
      </w:r>
      <w:proofErr w:type="gramEnd"/>
      <w:r w:rsidR="00BA0003" w:rsidRPr="00B94782">
        <w:rPr>
          <w:sz w:val="28"/>
          <w:szCs w:val="28"/>
        </w:rPr>
        <w:t xml:space="preserve">уб. </w:t>
      </w:r>
      <w:r w:rsidR="008E527C" w:rsidRPr="00B94782">
        <w:rPr>
          <w:sz w:val="28"/>
          <w:szCs w:val="28"/>
        </w:rPr>
        <w:t xml:space="preserve">и 69003,8 тыс.руб. </w:t>
      </w:r>
      <w:r w:rsidR="000C50C0" w:rsidRPr="00B94782">
        <w:rPr>
          <w:sz w:val="28"/>
          <w:szCs w:val="28"/>
        </w:rPr>
        <w:t xml:space="preserve">со сроком погашения </w:t>
      </w:r>
      <w:r w:rsidR="008E527C" w:rsidRPr="00B94782">
        <w:rPr>
          <w:sz w:val="28"/>
          <w:szCs w:val="28"/>
        </w:rPr>
        <w:t>19.12.2019 и 25.08.2019 соответственно</w:t>
      </w:r>
      <w:r w:rsidR="0075676A" w:rsidRPr="00B94782">
        <w:rPr>
          <w:sz w:val="28"/>
          <w:szCs w:val="28"/>
        </w:rPr>
        <w:t xml:space="preserve">. </w:t>
      </w:r>
      <w:r w:rsidR="000C50C0" w:rsidRPr="00B94782">
        <w:rPr>
          <w:sz w:val="28"/>
          <w:szCs w:val="28"/>
        </w:rPr>
        <w:t xml:space="preserve">При этом </w:t>
      </w:r>
      <w:r w:rsidR="008E527C" w:rsidRPr="00B94782">
        <w:rPr>
          <w:sz w:val="28"/>
          <w:szCs w:val="28"/>
        </w:rPr>
        <w:t xml:space="preserve">за 2016 годы были </w:t>
      </w:r>
      <w:r w:rsidR="000C50C0" w:rsidRPr="00B94782">
        <w:rPr>
          <w:sz w:val="28"/>
          <w:szCs w:val="28"/>
        </w:rPr>
        <w:t xml:space="preserve">погашены 2 </w:t>
      </w:r>
      <w:proofErr w:type="gramStart"/>
      <w:r w:rsidR="000C50C0" w:rsidRPr="00B94782">
        <w:rPr>
          <w:sz w:val="28"/>
          <w:szCs w:val="28"/>
        </w:rPr>
        <w:t>бюджетных</w:t>
      </w:r>
      <w:proofErr w:type="gramEnd"/>
      <w:r w:rsidR="000C50C0" w:rsidRPr="00B94782">
        <w:rPr>
          <w:sz w:val="28"/>
          <w:szCs w:val="28"/>
        </w:rPr>
        <w:t xml:space="preserve"> кредита на общую сумму </w:t>
      </w:r>
      <w:r w:rsidR="008E527C" w:rsidRPr="00B94782">
        <w:rPr>
          <w:sz w:val="28"/>
          <w:szCs w:val="28"/>
        </w:rPr>
        <w:t>30000,0</w:t>
      </w:r>
      <w:r w:rsidR="000C50C0" w:rsidRPr="00B94782">
        <w:rPr>
          <w:sz w:val="28"/>
          <w:szCs w:val="28"/>
        </w:rPr>
        <w:t xml:space="preserve"> тыс. руб.</w:t>
      </w:r>
    </w:p>
    <w:p w:rsidR="00620B2D" w:rsidRPr="00B94782" w:rsidRDefault="00620B2D" w:rsidP="00B94782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Объ</w:t>
      </w:r>
      <w:r w:rsidR="00F05B25" w:rsidRPr="00B94782">
        <w:rPr>
          <w:sz w:val="28"/>
          <w:szCs w:val="28"/>
        </w:rPr>
        <w:t>е</w:t>
      </w:r>
      <w:r w:rsidRPr="00B94782">
        <w:rPr>
          <w:sz w:val="28"/>
          <w:szCs w:val="28"/>
        </w:rPr>
        <w:t xml:space="preserve">м муниципального долга сложился из </w:t>
      </w:r>
      <w:r w:rsidRPr="00B94782">
        <w:rPr>
          <w:iCs/>
          <w:sz w:val="28"/>
          <w:szCs w:val="28"/>
        </w:rPr>
        <w:t xml:space="preserve">суммы </w:t>
      </w:r>
      <w:r w:rsidR="002743CE" w:rsidRPr="00B94782">
        <w:rPr>
          <w:iCs/>
          <w:sz w:val="28"/>
          <w:szCs w:val="28"/>
        </w:rPr>
        <w:t xml:space="preserve">трех </w:t>
      </w:r>
      <w:r w:rsidRPr="00B94782">
        <w:rPr>
          <w:iCs/>
          <w:sz w:val="28"/>
          <w:szCs w:val="28"/>
        </w:rPr>
        <w:t xml:space="preserve">привлеченных бюджетных кредитов из областного бюджета </w:t>
      </w:r>
      <w:r w:rsidRPr="00B94782">
        <w:rPr>
          <w:sz w:val="28"/>
          <w:szCs w:val="28"/>
        </w:rPr>
        <w:t xml:space="preserve">со сроками погашения: </w:t>
      </w:r>
      <w:r w:rsidR="003F0D4B" w:rsidRPr="00B94782">
        <w:rPr>
          <w:sz w:val="28"/>
          <w:szCs w:val="28"/>
        </w:rPr>
        <w:t>30.11.2017 – 8000,0 тыс</w:t>
      </w:r>
      <w:proofErr w:type="gramStart"/>
      <w:r w:rsidR="003F0D4B" w:rsidRPr="00B94782">
        <w:rPr>
          <w:sz w:val="28"/>
          <w:szCs w:val="28"/>
        </w:rPr>
        <w:t>.р</w:t>
      </w:r>
      <w:proofErr w:type="gramEnd"/>
      <w:r w:rsidR="003F0D4B" w:rsidRPr="00B94782">
        <w:rPr>
          <w:sz w:val="28"/>
          <w:szCs w:val="28"/>
        </w:rPr>
        <w:t xml:space="preserve">уб., 25.08.2018 – 27601,5 тыс.руб., 30.10.2018 – 12000,0 тыс.руб., 25.08.2019 – 41402,3 тыс.руб., </w:t>
      </w:r>
      <w:r w:rsidR="000C50C0" w:rsidRPr="00B94782">
        <w:rPr>
          <w:sz w:val="28"/>
          <w:szCs w:val="28"/>
        </w:rPr>
        <w:t>19.</w:t>
      </w:r>
      <w:r w:rsidR="003F0D4B" w:rsidRPr="00B94782">
        <w:rPr>
          <w:sz w:val="28"/>
          <w:szCs w:val="28"/>
        </w:rPr>
        <w:t>12</w:t>
      </w:r>
      <w:r w:rsidR="000C50C0" w:rsidRPr="00B94782">
        <w:rPr>
          <w:sz w:val="28"/>
          <w:szCs w:val="28"/>
        </w:rPr>
        <w:t>.201</w:t>
      </w:r>
      <w:r w:rsidR="003F0D4B" w:rsidRPr="00B94782">
        <w:rPr>
          <w:sz w:val="28"/>
          <w:szCs w:val="28"/>
        </w:rPr>
        <w:t>9</w:t>
      </w:r>
      <w:r w:rsidR="000C50C0" w:rsidRPr="00B94782">
        <w:rPr>
          <w:sz w:val="28"/>
          <w:szCs w:val="28"/>
        </w:rPr>
        <w:t xml:space="preserve"> – </w:t>
      </w:r>
      <w:r w:rsidR="003F0D4B" w:rsidRPr="00B94782">
        <w:rPr>
          <w:sz w:val="28"/>
          <w:szCs w:val="28"/>
        </w:rPr>
        <w:t>109700,0</w:t>
      </w:r>
      <w:r w:rsidR="000C50C0" w:rsidRPr="00B94782">
        <w:rPr>
          <w:sz w:val="28"/>
          <w:szCs w:val="28"/>
        </w:rPr>
        <w:t xml:space="preserve"> тыс.</w:t>
      </w:r>
      <w:r w:rsidR="003F0D4B" w:rsidRPr="00B94782">
        <w:rPr>
          <w:sz w:val="28"/>
          <w:szCs w:val="28"/>
        </w:rPr>
        <w:t>руб.</w:t>
      </w:r>
      <w:r w:rsidRPr="00B94782">
        <w:rPr>
          <w:sz w:val="28"/>
          <w:szCs w:val="28"/>
        </w:rPr>
        <w:t xml:space="preserve"> </w:t>
      </w:r>
      <w:r w:rsidRPr="00B94782">
        <w:rPr>
          <w:sz w:val="28"/>
        </w:rPr>
        <w:t xml:space="preserve">Верхний предел долговых обязательств по итогам исполнения бюджета округа </w:t>
      </w:r>
      <w:r w:rsidRPr="00B94782">
        <w:rPr>
          <w:rFonts w:hint="eastAsia"/>
          <w:sz w:val="28"/>
          <w:szCs w:val="20"/>
        </w:rPr>
        <w:t>не превы</w:t>
      </w:r>
      <w:r w:rsidRPr="00B94782">
        <w:rPr>
          <w:sz w:val="28"/>
          <w:szCs w:val="20"/>
        </w:rPr>
        <w:t>сил</w:t>
      </w:r>
      <w:r w:rsidRPr="00B94782">
        <w:rPr>
          <w:rFonts w:hint="eastAsia"/>
          <w:sz w:val="28"/>
          <w:szCs w:val="20"/>
        </w:rPr>
        <w:t xml:space="preserve"> предельн</w:t>
      </w:r>
      <w:r w:rsidRPr="00B94782">
        <w:rPr>
          <w:sz w:val="28"/>
          <w:szCs w:val="20"/>
        </w:rPr>
        <w:t xml:space="preserve">ого </w:t>
      </w:r>
      <w:r w:rsidRPr="00B94782">
        <w:rPr>
          <w:rFonts w:hint="eastAsia"/>
          <w:sz w:val="28"/>
          <w:szCs w:val="20"/>
        </w:rPr>
        <w:t>значения, установленн</w:t>
      </w:r>
      <w:r w:rsidRPr="00B94782">
        <w:rPr>
          <w:sz w:val="28"/>
          <w:szCs w:val="20"/>
        </w:rPr>
        <w:t>ого п.3</w:t>
      </w:r>
      <w:r w:rsidRPr="00B94782">
        <w:rPr>
          <w:rFonts w:hint="eastAsia"/>
          <w:sz w:val="28"/>
          <w:szCs w:val="20"/>
        </w:rPr>
        <w:t xml:space="preserve"> ст.107 </w:t>
      </w:r>
      <w:r w:rsidRPr="00B94782">
        <w:rPr>
          <w:sz w:val="28"/>
          <w:szCs w:val="20"/>
        </w:rPr>
        <w:t>Бюджетного кодекса</w:t>
      </w:r>
      <w:r w:rsidRPr="00B94782">
        <w:rPr>
          <w:rFonts w:hint="eastAsia"/>
          <w:sz w:val="28"/>
          <w:szCs w:val="20"/>
        </w:rPr>
        <w:t xml:space="preserve"> Р</w:t>
      </w:r>
      <w:r w:rsidR="00FC0381" w:rsidRPr="00B94782">
        <w:rPr>
          <w:sz w:val="28"/>
          <w:szCs w:val="20"/>
        </w:rPr>
        <w:t>оссийской Федерации.</w:t>
      </w:r>
    </w:p>
    <w:p w:rsidR="004A72C6" w:rsidRPr="00B94782" w:rsidRDefault="004A72C6" w:rsidP="00B94782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Расходы бюджета </w:t>
      </w:r>
      <w:r w:rsidR="00620B2D" w:rsidRPr="00B94782">
        <w:rPr>
          <w:sz w:val="28"/>
          <w:szCs w:val="28"/>
        </w:rPr>
        <w:t xml:space="preserve">округа </w:t>
      </w:r>
      <w:r w:rsidR="008F0946" w:rsidRPr="00B94782">
        <w:rPr>
          <w:sz w:val="28"/>
          <w:szCs w:val="28"/>
        </w:rPr>
        <w:t xml:space="preserve">Муром </w:t>
      </w:r>
      <w:r w:rsidRPr="00B94782">
        <w:rPr>
          <w:sz w:val="28"/>
          <w:szCs w:val="28"/>
        </w:rPr>
        <w:t xml:space="preserve">по уплате процентов по привлеченным </w:t>
      </w:r>
      <w:r w:rsidRPr="00B94782">
        <w:rPr>
          <w:sz w:val="28"/>
          <w:szCs w:val="28"/>
        </w:rPr>
        <w:lastRenderedPageBreak/>
        <w:t>кредитам за 201</w:t>
      </w:r>
      <w:r w:rsidR="008B48DE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 составили </w:t>
      </w:r>
      <w:r w:rsidR="001D41E0" w:rsidRPr="00B94782">
        <w:rPr>
          <w:sz w:val="28"/>
          <w:szCs w:val="28"/>
        </w:rPr>
        <w:t>518,6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</w:t>
      </w:r>
      <w:r w:rsidR="0086775B" w:rsidRPr="00B94782">
        <w:rPr>
          <w:sz w:val="28"/>
          <w:szCs w:val="28"/>
        </w:rPr>
        <w:t xml:space="preserve">, что </w:t>
      </w:r>
      <w:r w:rsidR="001D41E0" w:rsidRPr="00B94782">
        <w:rPr>
          <w:sz w:val="28"/>
          <w:szCs w:val="28"/>
        </w:rPr>
        <w:t xml:space="preserve">на 35,6% </w:t>
      </w:r>
      <w:r w:rsidR="006C2C41" w:rsidRPr="00B94782">
        <w:rPr>
          <w:sz w:val="28"/>
          <w:szCs w:val="28"/>
        </w:rPr>
        <w:t>ниже</w:t>
      </w:r>
      <w:r w:rsidR="0086775B" w:rsidRPr="00B94782">
        <w:rPr>
          <w:sz w:val="28"/>
          <w:szCs w:val="28"/>
        </w:rPr>
        <w:t xml:space="preserve"> уровня 201</w:t>
      </w:r>
      <w:r w:rsidR="001D41E0" w:rsidRPr="00B94782">
        <w:rPr>
          <w:sz w:val="28"/>
          <w:szCs w:val="28"/>
        </w:rPr>
        <w:t>5</w:t>
      </w:r>
      <w:r w:rsidR="0086775B" w:rsidRPr="00B94782">
        <w:rPr>
          <w:sz w:val="28"/>
          <w:szCs w:val="28"/>
        </w:rPr>
        <w:t xml:space="preserve"> года</w:t>
      </w:r>
      <w:r w:rsidR="001D41E0" w:rsidRPr="00B94782">
        <w:rPr>
          <w:sz w:val="28"/>
          <w:szCs w:val="28"/>
        </w:rPr>
        <w:t>.</w:t>
      </w:r>
      <w:r w:rsidR="0086775B" w:rsidRPr="00B94782">
        <w:rPr>
          <w:sz w:val="28"/>
          <w:szCs w:val="28"/>
        </w:rPr>
        <w:t xml:space="preserve"> </w:t>
      </w:r>
      <w:r w:rsidRPr="00B94782">
        <w:rPr>
          <w:bCs/>
          <w:sz w:val="28"/>
        </w:rPr>
        <w:t>Просроченная задолженность у Администрации по исполнению своих обязательств как заемщика</w:t>
      </w:r>
      <w:r w:rsidRPr="00B94782">
        <w:rPr>
          <w:sz w:val="28"/>
        </w:rPr>
        <w:t xml:space="preserve"> на начало 201</w:t>
      </w:r>
      <w:r w:rsidR="001D41E0" w:rsidRPr="00B94782">
        <w:rPr>
          <w:sz w:val="28"/>
        </w:rPr>
        <w:t>7</w:t>
      </w:r>
      <w:r w:rsidRPr="00B94782">
        <w:rPr>
          <w:sz w:val="28"/>
        </w:rPr>
        <w:t xml:space="preserve"> года отсутствует.</w:t>
      </w:r>
    </w:p>
    <w:p w:rsidR="004A72C6" w:rsidRPr="00B94782" w:rsidRDefault="004A72C6" w:rsidP="00B94782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Муниципальные гарантии </w:t>
      </w:r>
      <w:r w:rsidR="00620B2D" w:rsidRPr="00B94782">
        <w:rPr>
          <w:sz w:val="28"/>
          <w:szCs w:val="28"/>
        </w:rPr>
        <w:t xml:space="preserve">и бюджетные кредиты </w:t>
      </w:r>
      <w:r w:rsidRPr="00B94782">
        <w:rPr>
          <w:sz w:val="28"/>
          <w:szCs w:val="28"/>
        </w:rPr>
        <w:t>в 201</w:t>
      </w:r>
      <w:r w:rsidR="001D41E0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Администрацией не предоставлялись.</w:t>
      </w:r>
    </w:p>
    <w:p w:rsidR="004A72C6" w:rsidRPr="00B94782" w:rsidRDefault="004A72C6" w:rsidP="00B94782">
      <w:pPr>
        <w:pStyle w:val="a9"/>
        <w:widowControl w:val="0"/>
        <w:spacing w:line="238" w:lineRule="auto"/>
      </w:pPr>
      <w:r w:rsidRPr="00B94782">
        <w:rPr>
          <w:szCs w:val="28"/>
        </w:rPr>
        <w:t>Проведенная внешняя проверка позволяет</w:t>
      </w:r>
      <w:r w:rsidRPr="00B94782">
        <w:t xml:space="preserve"> сделать вывод об условной достоверности бюджетной отчетности, как носителя информации о финансовой деятельности главных </w:t>
      </w:r>
      <w:r w:rsidRPr="00B94782">
        <w:rPr>
          <w:szCs w:val="28"/>
        </w:rPr>
        <w:t xml:space="preserve">администраторов </w:t>
      </w:r>
      <w:r w:rsidRPr="00B94782">
        <w:t>бюджетных средств.</w:t>
      </w:r>
    </w:p>
    <w:p w:rsidR="00BD093D" w:rsidRPr="00B94782" w:rsidRDefault="00BD093D" w:rsidP="00B94782">
      <w:pPr>
        <w:pStyle w:val="a9"/>
        <w:widowControl w:val="0"/>
        <w:spacing w:line="238" w:lineRule="auto"/>
        <w:ind w:firstLine="0"/>
      </w:pPr>
    </w:p>
    <w:p w:rsidR="003515E5" w:rsidRPr="00B94782" w:rsidRDefault="003515E5" w:rsidP="00B94782">
      <w:pPr>
        <w:pStyle w:val="a7"/>
        <w:widowControl w:val="0"/>
        <w:spacing w:line="238" w:lineRule="auto"/>
        <w:ind w:firstLine="0"/>
        <w:jc w:val="center"/>
        <w:rPr>
          <w:b/>
          <w:i/>
          <w:iCs/>
          <w:sz w:val="28"/>
          <w:szCs w:val="26"/>
        </w:rPr>
      </w:pPr>
      <w:r w:rsidRPr="00B94782">
        <w:rPr>
          <w:b/>
          <w:i/>
          <w:iCs/>
          <w:sz w:val="28"/>
          <w:szCs w:val="26"/>
        </w:rPr>
        <w:t xml:space="preserve">Анализ </w:t>
      </w:r>
      <w:proofErr w:type="gramStart"/>
      <w:r w:rsidRPr="00B94782">
        <w:rPr>
          <w:b/>
          <w:i/>
          <w:iCs/>
          <w:sz w:val="28"/>
          <w:szCs w:val="26"/>
        </w:rPr>
        <w:t>исполнения доходной части бюджета округа Муром</w:t>
      </w:r>
      <w:proofErr w:type="gramEnd"/>
      <w:r w:rsidR="005B44B0" w:rsidRPr="00B94782">
        <w:rPr>
          <w:b/>
          <w:i/>
          <w:iCs/>
          <w:sz w:val="28"/>
          <w:szCs w:val="26"/>
        </w:rPr>
        <w:t xml:space="preserve"> в 201</w:t>
      </w:r>
      <w:r w:rsidR="00445E12" w:rsidRPr="00B94782">
        <w:rPr>
          <w:b/>
          <w:i/>
          <w:iCs/>
          <w:sz w:val="28"/>
          <w:szCs w:val="26"/>
        </w:rPr>
        <w:t>6</w:t>
      </w:r>
      <w:r w:rsidR="005B44B0" w:rsidRPr="00B94782">
        <w:rPr>
          <w:b/>
          <w:i/>
          <w:iCs/>
          <w:sz w:val="28"/>
          <w:szCs w:val="26"/>
        </w:rPr>
        <w:t xml:space="preserve"> году</w:t>
      </w:r>
    </w:p>
    <w:p w:rsidR="00B20C38" w:rsidRPr="00B94782" w:rsidRDefault="00B20C38" w:rsidP="00B94782">
      <w:pPr>
        <w:spacing w:line="238" w:lineRule="auto"/>
        <w:jc w:val="both"/>
        <w:rPr>
          <w:sz w:val="28"/>
        </w:rPr>
      </w:pPr>
    </w:p>
    <w:p w:rsidR="003515E5" w:rsidRPr="00B94782" w:rsidRDefault="003515E5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 xml:space="preserve">Доходная часть бюджета округа </w:t>
      </w:r>
      <w:r w:rsidR="00313D33" w:rsidRPr="00B94782">
        <w:rPr>
          <w:sz w:val="28"/>
        </w:rPr>
        <w:t xml:space="preserve">Муром </w:t>
      </w:r>
      <w:r w:rsidRPr="00B94782">
        <w:rPr>
          <w:sz w:val="28"/>
        </w:rPr>
        <w:t>в 201</w:t>
      </w:r>
      <w:r w:rsidR="00445E12" w:rsidRPr="00B94782">
        <w:rPr>
          <w:sz w:val="28"/>
        </w:rPr>
        <w:t>6</w:t>
      </w:r>
      <w:r w:rsidRPr="00B94782">
        <w:rPr>
          <w:sz w:val="28"/>
        </w:rPr>
        <w:t xml:space="preserve"> году исполнена в сумме </w:t>
      </w:r>
      <w:r w:rsidR="00445E12" w:rsidRPr="00B94782">
        <w:rPr>
          <w:sz w:val="28"/>
        </w:rPr>
        <w:t>1867300,0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 (</w:t>
      </w:r>
      <w:r w:rsidR="00122A20" w:rsidRPr="00B94782">
        <w:rPr>
          <w:sz w:val="28"/>
        </w:rPr>
        <w:t>98,0</w:t>
      </w:r>
      <w:r w:rsidRPr="00B94782">
        <w:rPr>
          <w:sz w:val="28"/>
        </w:rPr>
        <w:t xml:space="preserve">%), в том числе налоговые и неналоговые доходы </w:t>
      </w:r>
      <w:r w:rsidRPr="00B94782">
        <w:rPr>
          <w:sz w:val="28"/>
          <w:szCs w:val="22"/>
        </w:rPr>
        <w:t xml:space="preserve">– </w:t>
      </w:r>
      <w:r w:rsidR="00122A20" w:rsidRPr="00B94782">
        <w:rPr>
          <w:sz w:val="28"/>
        </w:rPr>
        <w:t>778387,6</w:t>
      </w:r>
      <w:r w:rsidRPr="00B94782">
        <w:rPr>
          <w:sz w:val="28"/>
        </w:rPr>
        <w:t xml:space="preserve"> тыс.руб. (</w:t>
      </w:r>
      <w:r w:rsidR="00122A20" w:rsidRPr="00B94782">
        <w:rPr>
          <w:sz w:val="28"/>
        </w:rPr>
        <w:t>95,3</w:t>
      </w:r>
      <w:r w:rsidRPr="00B94782">
        <w:rPr>
          <w:sz w:val="28"/>
        </w:rPr>
        <w:t xml:space="preserve">% плана на год). </w:t>
      </w:r>
      <w:r w:rsidR="00FA5ED7" w:rsidRPr="00B94782">
        <w:rPr>
          <w:sz w:val="28"/>
        </w:rPr>
        <w:t>О</w:t>
      </w:r>
      <w:r w:rsidRPr="00B94782">
        <w:rPr>
          <w:sz w:val="28"/>
        </w:rPr>
        <w:t xml:space="preserve">бъем налоговых и неналоговых доходов бюджета </w:t>
      </w:r>
      <w:r w:rsidR="00122A20" w:rsidRPr="00B94782">
        <w:rPr>
          <w:sz w:val="28"/>
        </w:rPr>
        <w:t>увеличился</w:t>
      </w:r>
      <w:r w:rsidRPr="00B94782">
        <w:rPr>
          <w:sz w:val="28"/>
        </w:rPr>
        <w:t xml:space="preserve"> на </w:t>
      </w:r>
      <w:r w:rsidR="00122A20" w:rsidRPr="00B94782">
        <w:rPr>
          <w:sz w:val="28"/>
        </w:rPr>
        <w:t>5,5</w:t>
      </w:r>
      <w:r w:rsidRPr="00B94782">
        <w:rPr>
          <w:sz w:val="28"/>
        </w:rPr>
        <w:t>% к уровню 201</w:t>
      </w:r>
      <w:r w:rsidR="00122A20" w:rsidRPr="00B94782">
        <w:rPr>
          <w:sz w:val="28"/>
        </w:rPr>
        <w:t>5</w:t>
      </w:r>
      <w:r w:rsidRPr="00B94782">
        <w:rPr>
          <w:sz w:val="28"/>
        </w:rPr>
        <w:t xml:space="preserve"> года и составил </w:t>
      </w:r>
      <w:r w:rsidR="00FA5ED7" w:rsidRPr="00B94782">
        <w:rPr>
          <w:sz w:val="28"/>
        </w:rPr>
        <w:t>41,</w:t>
      </w:r>
      <w:r w:rsidR="00122A20" w:rsidRPr="00B94782">
        <w:rPr>
          <w:sz w:val="28"/>
        </w:rPr>
        <w:t>7</w:t>
      </w:r>
      <w:r w:rsidRPr="00B94782">
        <w:rPr>
          <w:sz w:val="28"/>
        </w:rPr>
        <w:t>% в общей сумме доходов бюджета округа Муром.</w:t>
      </w:r>
    </w:p>
    <w:p w:rsidR="003515E5" w:rsidRPr="00B94782" w:rsidRDefault="003515E5" w:rsidP="00B94782">
      <w:pPr>
        <w:pStyle w:val="a9"/>
        <w:widowControl w:val="0"/>
        <w:spacing w:line="238" w:lineRule="auto"/>
      </w:pPr>
      <w:r w:rsidRPr="00B94782">
        <w:t>Основную долю (</w:t>
      </w:r>
      <w:r w:rsidR="00631FA9" w:rsidRPr="00B94782">
        <w:t>78,6</w:t>
      </w:r>
      <w:r w:rsidRPr="00B94782">
        <w:t>%) в налоговых и неналоговых доходах бюджета округа в 201</w:t>
      </w:r>
      <w:r w:rsidR="00631FA9" w:rsidRPr="00B94782">
        <w:t>6</w:t>
      </w:r>
      <w:r w:rsidRPr="00B94782">
        <w:t xml:space="preserve"> году занима</w:t>
      </w:r>
      <w:r w:rsidR="00E42876" w:rsidRPr="00B94782">
        <w:t>ли</w:t>
      </w:r>
      <w:r w:rsidRPr="00B94782">
        <w:t xml:space="preserve"> налоговые доходы, которые составили </w:t>
      </w:r>
      <w:r w:rsidR="00631FA9" w:rsidRPr="00B94782">
        <w:t>611780,6</w:t>
      </w:r>
      <w:r w:rsidRPr="00B94782">
        <w:t xml:space="preserve"> тыс</w:t>
      </w:r>
      <w:proofErr w:type="gramStart"/>
      <w:r w:rsidRPr="00B94782">
        <w:t>.р</w:t>
      </w:r>
      <w:proofErr w:type="gramEnd"/>
      <w:r w:rsidRPr="00B94782">
        <w:t xml:space="preserve">уб. или </w:t>
      </w:r>
      <w:r w:rsidR="00631FA9" w:rsidRPr="00B94782">
        <w:t>99,5</w:t>
      </w:r>
      <w:r w:rsidRPr="00B94782">
        <w:t>% от утвержденного плана.</w:t>
      </w:r>
    </w:p>
    <w:p w:rsidR="003515E5" w:rsidRPr="00B94782" w:rsidRDefault="003515E5" w:rsidP="00B94782">
      <w:pPr>
        <w:spacing w:line="238" w:lineRule="auto"/>
        <w:ind w:firstLine="660"/>
        <w:jc w:val="both"/>
        <w:rPr>
          <w:sz w:val="28"/>
        </w:rPr>
      </w:pPr>
      <w:r w:rsidRPr="00B94782">
        <w:rPr>
          <w:sz w:val="28"/>
        </w:rPr>
        <w:t xml:space="preserve">В структуре налоговых платежей основным доходным источником является налог на доходы физических лиц </w:t>
      </w:r>
      <w:r w:rsidRPr="00B94782">
        <w:rPr>
          <w:sz w:val="28"/>
          <w:szCs w:val="22"/>
        </w:rPr>
        <w:t xml:space="preserve">– </w:t>
      </w:r>
      <w:r w:rsidR="00BC66D2" w:rsidRPr="00B94782">
        <w:rPr>
          <w:sz w:val="28"/>
        </w:rPr>
        <w:t>303037,1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 (</w:t>
      </w:r>
      <w:r w:rsidR="00BC66D2" w:rsidRPr="00B94782">
        <w:rPr>
          <w:sz w:val="28"/>
        </w:rPr>
        <w:t>49,5</w:t>
      </w:r>
      <w:r w:rsidRPr="00B94782">
        <w:rPr>
          <w:sz w:val="28"/>
        </w:rPr>
        <w:t>% общей суммы налоговых доходов). В структуре неналоговых доходов основным источником поступлений в бюджет являются доходы от использования имущества, находящ</w:t>
      </w:r>
      <w:r w:rsidR="00A746EE" w:rsidRPr="00B94782">
        <w:rPr>
          <w:sz w:val="28"/>
        </w:rPr>
        <w:t>его</w:t>
      </w:r>
      <w:r w:rsidRPr="00B94782">
        <w:rPr>
          <w:sz w:val="28"/>
        </w:rPr>
        <w:t xml:space="preserve">ся в муниципальной собственности, </w:t>
      </w:r>
      <w:r w:rsidRPr="00B94782">
        <w:rPr>
          <w:sz w:val="28"/>
          <w:szCs w:val="22"/>
        </w:rPr>
        <w:t xml:space="preserve">– </w:t>
      </w:r>
      <w:r w:rsidR="00BC66D2" w:rsidRPr="00B94782">
        <w:rPr>
          <w:sz w:val="28"/>
        </w:rPr>
        <w:t>91635,6</w:t>
      </w:r>
      <w:r w:rsidRPr="00B94782">
        <w:rPr>
          <w:sz w:val="28"/>
        </w:rPr>
        <w:t xml:space="preserve"> тыс</w:t>
      </w:r>
      <w:proofErr w:type="gramStart"/>
      <w:r w:rsidR="000C1CE4" w:rsidRPr="00B94782">
        <w:rPr>
          <w:sz w:val="28"/>
        </w:rPr>
        <w:t>.</w:t>
      </w:r>
      <w:r w:rsidRPr="00B94782">
        <w:rPr>
          <w:sz w:val="28"/>
        </w:rPr>
        <w:t>р</w:t>
      </w:r>
      <w:proofErr w:type="gramEnd"/>
      <w:r w:rsidRPr="00B94782">
        <w:rPr>
          <w:sz w:val="28"/>
        </w:rPr>
        <w:t xml:space="preserve">уб. или </w:t>
      </w:r>
      <w:r w:rsidR="00BC66D2" w:rsidRPr="00B94782">
        <w:rPr>
          <w:sz w:val="28"/>
        </w:rPr>
        <w:t>55,0</w:t>
      </w:r>
      <w:r w:rsidRPr="00B94782">
        <w:rPr>
          <w:sz w:val="28"/>
        </w:rPr>
        <w:t>% к объему неналоговых доходов.</w:t>
      </w:r>
    </w:p>
    <w:p w:rsidR="003515E5" w:rsidRPr="00B94782" w:rsidRDefault="003515E5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Структура и динамика доходной части бюджета округа Муром за 201</w:t>
      </w:r>
      <w:r w:rsidR="00B532C7" w:rsidRPr="00B94782">
        <w:rPr>
          <w:sz w:val="28"/>
        </w:rPr>
        <w:t>6</w:t>
      </w:r>
      <w:r w:rsidRPr="00B94782">
        <w:rPr>
          <w:sz w:val="28"/>
        </w:rPr>
        <w:t xml:space="preserve"> год представлены в </w:t>
      </w:r>
      <w:r w:rsidR="00593D3D" w:rsidRPr="00B94782">
        <w:rPr>
          <w:sz w:val="28"/>
        </w:rPr>
        <w:t xml:space="preserve">Приложении </w:t>
      </w:r>
      <w:r w:rsidRPr="00B94782">
        <w:rPr>
          <w:sz w:val="28"/>
        </w:rPr>
        <w:t>№ 1</w:t>
      </w:r>
      <w:r w:rsidR="00593D3D" w:rsidRPr="00B94782">
        <w:rPr>
          <w:sz w:val="28"/>
        </w:rPr>
        <w:t xml:space="preserve"> к настоящему заключению</w:t>
      </w:r>
      <w:r w:rsidRPr="00B94782">
        <w:rPr>
          <w:sz w:val="28"/>
        </w:rPr>
        <w:t>.</w:t>
      </w:r>
    </w:p>
    <w:p w:rsidR="00E81AD0" w:rsidRPr="00B94782" w:rsidRDefault="003515E5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b/>
          <w:i/>
          <w:sz w:val="28"/>
        </w:rPr>
        <w:t>Налоговые доходы</w:t>
      </w:r>
      <w:r w:rsidRPr="00B94782">
        <w:rPr>
          <w:sz w:val="28"/>
        </w:rPr>
        <w:t xml:space="preserve"> составляют </w:t>
      </w:r>
      <w:r w:rsidR="00F368E6" w:rsidRPr="00B94782">
        <w:rPr>
          <w:sz w:val="28"/>
        </w:rPr>
        <w:t>32,8</w:t>
      </w:r>
      <w:r w:rsidRPr="00B94782">
        <w:rPr>
          <w:sz w:val="28"/>
        </w:rPr>
        <w:t>% в структуре доходов</w:t>
      </w:r>
      <w:r w:rsidR="00A746EE" w:rsidRPr="00B94782">
        <w:rPr>
          <w:sz w:val="28"/>
        </w:rPr>
        <w:t xml:space="preserve"> бюджета</w:t>
      </w:r>
      <w:r w:rsidRPr="00B94782">
        <w:rPr>
          <w:sz w:val="28"/>
        </w:rPr>
        <w:t>. По отношению к уровню 201</w:t>
      </w:r>
      <w:r w:rsidR="00DC7B1A" w:rsidRPr="00B94782">
        <w:rPr>
          <w:sz w:val="28"/>
        </w:rPr>
        <w:t>5</w:t>
      </w:r>
      <w:r w:rsidRPr="00B94782">
        <w:rPr>
          <w:sz w:val="28"/>
        </w:rPr>
        <w:t xml:space="preserve"> года поступление налоговых доходов </w:t>
      </w:r>
      <w:r w:rsidR="002261BF" w:rsidRPr="00B94782">
        <w:rPr>
          <w:sz w:val="28"/>
        </w:rPr>
        <w:t>увеличилось</w:t>
      </w:r>
      <w:r w:rsidRPr="00B94782">
        <w:rPr>
          <w:sz w:val="28"/>
        </w:rPr>
        <w:t xml:space="preserve"> на </w:t>
      </w:r>
      <w:r w:rsidR="00DC7B1A" w:rsidRPr="00B94782">
        <w:rPr>
          <w:sz w:val="28"/>
        </w:rPr>
        <w:t>3,0</w:t>
      </w:r>
      <w:r w:rsidRPr="00B94782">
        <w:rPr>
          <w:sz w:val="28"/>
        </w:rPr>
        <w:t>%.</w:t>
      </w:r>
    </w:p>
    <w:p w:rsidR="00E81AD0" w:rsidRPr="00B94782" w:rsidRDefault="00E81AD0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 xml:space="preserve">Анализ показал, что в разрезе налоговых доходов бюджета прослеживается рост исполнения следующих </w:t>
      </w:r>
      <w:r w:rsidR="005C7C19" w:rsidRPr="00B94782">
        <w:rPr>
          <w:sz w:val="28"/>
        </w:rPr>
        <w:t>поступлений по отношению к предыдущему году:</w:t>
      </w:r>
    </w:p>
    <w:p w:rsidR="005C7C19" w:rsidRPr="00B94782" w:rsidRDefault="005C7C19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- акцизов по подакцизным товарам (продукции), производимым на территории Российской Федерации, на 2155,8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уб.(на 30,8%) в результате повышения ставок по данным видам акцизов с 01.01.2016;</w:t>
      </w:r>
    </w:p>
    <w:p w:rsidR="005C7C19" w:rsidRPr="00B94782" w:rsidRDefault="005C7C19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</w:rPr>
        <w:t>- налога, взимаемого в связи с применением патентной системы налогообложения, на 1322,9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 (на 63,1%)</w:t>
      </w:r>
      <w:r w:rsidR="00C22A57" w:rsidRPr="00B94782">
        <w:rPr>
          <w:sz w:val="28"/>
        </w:rPr>
        <w:t xml:space="preserve"> </w:t>
      </w:r>
      <w:r w:rsidR="00C22A57" w:rsidRPr="00B94782">
        <w:rPr>
          <w:sz w:val="28"/>
          <w:szCs w:val="28"/>
        </w:rPr>
        <w:t>в результате увеличения числа налогоплательщиков;</w:t>
      </w:r>
    </w:p>
    <w:p w:rsidR="00C22A57" w:rsidRPr="00B94782" w:rsidRDefault="00C22A57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налога на имущество физических лиц на 508,3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(на 4,6%) в результате перехода на исчисление налога, исходя из кадастровой стоимости;</w:t>
      </w:r>
    </w:p>
    <w:p w:rsidR="00C22A57" w:rsidRPr="00B94782" w:rsidRDefault="00C22A57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</w:rPr>
        <w:t>- земельного налога на 7813,2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 xml:space="preserve">уб. (на 5,2%) </w:t>
      </w:r>
      <w:r w:rsidRPr="00B94782">
        <w:rPr>
          <w:sz w:val="28"/>
          <w:szCs w:val="28"/>
        </w:rPr>
        <w:t>в связи с досрочной оплатой отдельными налогоплательщиками годовых сумм налога.</w:t>
      </w:r>
    </w:p>
    <w:p w:rsidR="00C22A57" w:rsidRPr="00B94782" w:rsidRDefault="00AB1AA7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 xml:space="preserve">При этом произошло сокращение доходов </w:t>
      </w:r>
      <w:r w:rsidR="00C22A57" w:rsidRPr="00B94782">
        <w:rPr>
          <w:sz w:val="28"/>
        </w:rPr>
        <w:t>единого сельскохозяйственного налога на 287,1 тыс</w:t>
      </w:r>
      <w:proofErr w:type="gramStart"/>
      <w:r w:rsidR="00C22A57" w:rsidRPr="00B94782">
        <w:rPr>
          <w:sz w:val="28"/>
        </w:rPr>
        <w:t>.р</w:t>
      </w:r>
      <w:proofErr w:type="gramEnd"/>
      <w:r w:rsidR="00C22A57" w:rsidRPr="00B94782">
        <w:rPr>
          <w:sz w:val="28"/>
        </w:rPr>
        <w:t xml:space="preserve">уб. (в 6 раз) </w:t>
      </w:r>
      <w:r w:rsidR="00C22A57" w:rsidRPr="00B94782">
        <w:rPr>
          <w:sz w:val="28"/>
          <w:szCs w:val="28"/>
        </w:rPr>
        <w:t xml:space="preserve">в результате снижения доходов производителей сельхозпродукции, а также поступлений единого налога на вмененный доход для </w:t>
      </w:r>
      <w:r w:rsidR="00C22A57" w:rsidRPr="00B94782">
        <w:rPr>
          <w:sz w:val="28"/>
          <w:szCs w:val="28"/>
        </w:rPr>
        <w:lastRenderedPageBreak/>
        <w:t>отдельных видов деятельности на 6851,3 тыс.руб. (на 5,6%) в связи с сокращением общей суммы начислений по данному доходному источнику в результате перехода отдельных налогоплательщиков на другие системы налогообложения и снятия с учета.</w:t>
      </w:r>
    </w:p>
    <w:p w:rsidR="00B13A61" w:rsidRPr="00B94782" w:rsidRDefault="00E353F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Задолженность по </w:t>
      </w:r>
      <w:r w:rsidR="00B13A61" w:rsidRPr="00B94782">
        <w:rPr>
          <w:sz w:val="28"/>
          <w:szCs w:val="28"/>
        </w:rPr>
        <w:t>налоговым платежам в местный бюджет (включая пени и штрафы)</w:t>
      </w:r>
      <w:r w:rsidR="003515E5" w:rsidRPr="00B94782">
        <w:rPr>
          <w:sz w:val="28"/>
          <w:szCs w:val="28"/>
        </w:rPr>
        <w:t xml:space="preserve"> по состоянию на 01.01.201</w:t>
      </w:r>
      <w:r w:rsidR="00B13A61" w:rsidRPr="00B94782">
        <w:rPr>
          <w:sz w:val="28"/>
          <w:szCs w:val="28"/>
        </w:rPr>
        <w:t>7 составила 34227,8 тыс</w:t>
      </w:r>
      <w:proofErr w:type="gramStart"/>
      <w:r w:rsidR="00B13A61" w:rsidRPr="00B94782">
        <w:rPr>
          <w:sz w:val="28"/>
          <w:szCs w:val="28"/>
        </w:rPr>
        <w:t>.р</w:t>
      </w:r>
      <w:proofErr w:type="gramEnd"/>
      <w:r w:rsidR="00B13A61" w:rsidRPr="00B94782">
        <w:rPr>
          <w:sz w:val="28"/>
          <w:szCs w:val="28"/>
        </w:rPr>
        <w:t>уб. (в том числе 27137,7 тыс.руб. - недоимка, 6068,7 тыс.руб. – пени, 1021,4 тыс.руб. - штрафы).</w:t>
      </w:r>
    </w:p>
    <w:p w:rsidR="003515E5" w:rsidRPr="00B94782" w:rsidRDefault="003515E5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  <w:szCs w:val="28"/>
        </w:rPr>
        <w:t xml:space="preserve">Поступление </w:t>
      </w:r>
      <w:r w:rsidRPr="00B94782">
        <w:rPr>
          <w:b/>
          <w:i/>
          <w:sz w:val="28"/>
          <w:szCs w:val="28"/>
        </w:rPr>
        <w:t>неналоговых доходов</w:t>
      </w:r>
      <w:r w:rsidRPr="00B94782">
        <w:rPr>
          <w:sz w:val="28"/>
          <w:szCs w:val="28"/>
        </w:rPr>
        <w:t xml:space="preserve"> в бюджет </w:t>
      </w:r>
      <w:r w:rsidRPr="00B94782">
        <w:rPr>
          <w:sz w:val="28"/>
        </w:rPr>
        <w:t xml:space="preserve">округа </w:t>
      </w:r>
      <w:r w:rsidRPr="00B94782">
        <w:rPr>
          <w:sz w:val="28"/>
          <w:szCs w:val="28"/>
        </w:rPr>
        <w:t>в 201</w:t>
      </w:r>
      <w:r w:rsidR="006F11EA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</w:t>
      </w:r>
      <w:r w:rsidR="009451BF" w:rsidRPr="00B94782">
        <w:rPr>
          <w:sz w:val="28"/>
          <w:szCs w:val="28"/>
        </w:rPr>
        <w:t xml:space="preserve">составило </w:t>
      </w:r>
      <w:r w:rsidR="006F11EA" w:rsidRPr="00B94782">
        <w:rPr>
          <w:sz w:val="28"/>
          <w:szCs w:val="28"/>
        </w:rPr>
        <w:t>166606,9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или </w:t>
      </w:r>
      <w:r w:rsidR="009002B3" w:rsidRPr="00B94782">
        <w:rPr>
          <w:sz w:val="28"/>
          <w:szCs w:val="28"/>
        </w:rPr>
        <w:t>82,8</w:t>
      </w:r>
      <w:r w:rsidRPr="00B94782">
        <w:rPr>
          <w:sz w:val="28"/>
          <w:szCs w:val="28"/>
        </w:rPr>
        <w:t xml:space="preserve">% к плановым назначениям. </w:t>
      </w:r>
      <w:r w:rsidRPr="00B94782">
        <w:rPr>
          <w:sz w:val="28"/>
        </w:rPr>
        <w:t>Относительно уровня 201</w:t>
      </w:r>
      <w:r w:rsidR="009002B3" w:rsidRPr="00B94782">
        <w:rPr>
          <w:sz w:val="28"/>
        </w:rPr>
        <w:t>5</w:t>
      </w:r>
      <w:r w:rsidRPr="00B94782">
        <w:rPr>
          <w:sz w:val="28"/>
        </w:rPr>
        <w:t xml:space="preserve"> года</w:t>
      </w:r>
      <w:r w:rsidRPr="00B94782">
        <w:rPr>
          <w:sz w:val="28"/>
          <w:szCs w:val="28"/>
        </w:rPr>
        <w:t xml:space="preserve"> объем неналоговых доходов </w:t>
      </w:r>
      <w:r w:rsidR="00703F5E" w:rsidRPr="00B94782">
        <w:rPr>
          <w:sz w:val="28"/>
          <w:szCs w:val="28"/>
        </w:rPr>
        <w:t xml:space="preserve">бюджета </w:t>
      </w:r>
      <w:r w:rsidRPr="00B94782">
        <w:rPr>
          <w:sz w:val="28"/>
          <w:szCs w:val="28"/>
        </w:rPr>
        <w:t xml:space="preserve">округа </w:t>
      </w:r>
      <w:r w:rsidR="009002B3" w:rsidRPr="00B94782">
        <w:rPr>
          <w:sz w:val="28"/>
        </w:rPr>
        <w:t xml:space="preserve">увеличился </w:t>
      </w:r>
      <w:r w:rsidRPr="00B94782">
        <w:rPr>
          <w:sz w:val="28"/>
        </w:rPr>
        <w:t xml:space="preserve">на </w:t>
      </w:r>
      <w:r w:rsidR="009002B3" w:rsidRPr="00B94782">
        <w:rPr>
          <w:sz w:val="28"/>
        </w:rPr>
        <w:t>15,7</w:t>
      </w:r>
      <w:r w:rsidRPr="00B94782">
        <w:rPr>
          <w:sz w:val="28"/>
        </w:rPr>
        <w:t xml:space="preserve">% или на </w:t>
      </w:r>
      <w:r w:rsidR="009002B3" w:rsidRPr="00B94782">
        <w:rPr>
          <w:sz w:val="28"/>
        </w:rPr>
        <w:t>22566,4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</w:t>
      </w:r>
      <w:r w:rsidR="00631338" w:rsidRPr="00B94782">
        <w:rPr>
          <w:sz w:val="28"/>
        </w:rPr>
        <w:t>р</w:t>
      </w:r>
      <w:proofErr w:type="gramEnd"/>
      <w:r w:rsidR="00631338" w:rsidRPr="00B94782">
        <w:rPr>
          <w:sz w:val="28"/>
        </w:rPr>
        <w:t>уб.</w:t>
      </w:r>
    </w:p>
    <w:p w:rsidR="003515E5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i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B94782">
        <w:rPr>
          <w:sz w:val="28"/>
          <w:szCs w:val="28"/>
        </w:rPr>
        <w:t xml:space="preserve"> за 201</w:t>
      </w:r>
      <w:r w:rsidR="009002B3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</w:t>
      </w:r>
      <w:r w:rsidRPr="00B94782">
        <w:rPr>
          <w:sz w:val="28"/>
        </w:rPr>
        <w:t xml:space="preserve"> поступили в бюджет округа в сумме </w:t>
      </w:r>
      <w:r w:rsidR="009002B3" w:rsidRPr="00B94782">
        <w:rPr>
          <w:sz w:val="28"/>
        </w:rPr>
        <w:t>91635,6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 (</w:t>
      </w:r>
      <w:r w:rsidR="009002B3" w:rsidRPr="00B94782">
        <w:rPr>
          <w:sz w:val="28"/>
        </w:rPr>
        <w:t>98,5</w:t>
      </w:r>
      <w:r w:rsidRPr="00B94782">
        <w:rPr>
          <w:sz w:val="28"/>
        </w:rPr>
        <w:t>% от утвержденного плана), с</w:t>
      </w:r>
      <w:r w:rsidR="009002B3" w:rsidRPr="00B94782">
        <w:rPr>
          <w:sz w:val="28"/>
        </w:rPr>
        <w:t xml:space="preserve"> увеличением </w:t>
      </w:r>
      <w:r w:rsidRPr="00B94782">
        <w:rPr>
          <w:sz w:val="28"/>
        </w:rPr>
        <w:t>к уровню 201</w:t>
      </w:r>
      <w:r w:rsidR="009002B3" w:rsidRPr="00B94782">
        <w:rPr>
          <w:sz w:val="28"/>
        </w:rPr>
        <w:t>5</w:t>
      </w:r>
      <w:r w:rsidRPr="00B94782">
        <w:rPr>
          <w:sz w:val="28"/>
        </w:rPr>
        <w:t xml:space="preserve"> года на </w:t>
      </w:r>
      <w:r w:rsidR="00706280" w:rsidRPr="00B94782">
        <w:rPr>
          <w:sz w:val="28"/>
        </w:rPr>
        <w:t>17,2</w:t>
      </w:r>
      <w:r w:rsidR="00631338" w:rsidRPr="00B94782">
        <w:rPr>
          <w:sz w:val="28"/>
        </w:rPr>
        <w:t>%.</w:t>
      </w:r>
    </w:p>
    <w:p w:rsidR="003515E5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 xml:space="preserve">Доходы в виде прибыли, приходящейся на доли в уставных (складочных) капиталах хозяйственных товариществ и обществ, поступили в бюджет округа в сумме </w:t>
      </w:r>
      <w:r w:rsidR="00706280" w:rsidRPr="00B94782">
        <w:rPr>
          <w:sz w:val="28"/>
        </w:rPr>
        <w:t>5343,7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 (</w:t>
      </w:r>
      <w:r w:rsidR="00706280" w:rsidRPr="00B94782">
        <w:rPr>
          <w:sz w:val="28"/>
        </w:rPr>
        <w:t>100,0</w:t>
      </w:r>
      <w:r w:rsidRPr="00B94782">
        <w:rPr>
          <w:sz w:val="28"/>
        </w:rPr>
        <w:t>% плана)</w:t>
      </w:r>
      <w:r w:rsidR="00F20663" w:rsidRPr="00B94782">
        <w:rPr>
          <w:sz w:val="28"/>
        </w:rPr>
        <w:t xml:space="preserve">, что </w:t>
      </w:r>
      <w:r w:rsidR="00706280" w:rsidRPr="00B94782">
        <w:rPr>
          <w:sz w:val="28"/>
        </w:rPr>
        <w:t>выше</w:t>
      </w:r>
      <w:r w:rsidR="00F20663" w:rsidRPr="00B94782">
        <w:rPr>
          <w:sz w:val="28"/>
        </w:rPr>
        <w:t xml:space="preserve"> уровня</w:t>
      </w:r>
      <w:r w:rsidRPr="00B94782">
        <w:rPr>
          <w:sz w:val="28"/>
        </w:rPr>
        <w:t xml:space="preserve"> 201</w:t>
      </w:r>
      <w:r w:rsidR="00706280" w:rsidRPr="00B94782">
        <w:rPr>
          <w:sz w:val="28"/>
        </w:rPr>
        <w:t>5</w:t>
      </w:r>
      <w:r w:rsidR="00F20663" w:rsidRPr="00B94782">
        <w:rPr>
          <w:sz w:val="28"/>
        </w:rPr>
        <w:t xml:space="preserve"> года в </w:t>
      </w:r>
      <w:r w:rsidR="00706280" w:rsidRPr="00B94782">
        <w:rPr>
          <w:sz w:val="28"/>
        </w:rPr>
        <w:t>4,3</w:t>
      </w:r>
      <w:r w:rsidR="00F20663" w:rsidRPr="00B94782">
        <w:rPr>
          <w:sz w:val="28"/>
        </w:rPr>
        <w:t xml:space="preserve"> раз</w:t>
      </w:r>
      <w:r w:rsidR="003B310F" w:rsidRPr="00B94782">
        <w:rPr>
          <w:sz w:val="28"/>
        </w:rPr>
        <w:t>а</w:t>
      </w:r>
      <w:r w:rsidRPr="00B94782">
        <w:rPr>
          <w:sz w:val="28"/>
        </w:rPr>
        <w:t>.</w:t>
      </w:r>
    </w:p>
    <w:p w:rsidR="00F66DFA" w:rsidRPr="00B94782" w:rsidRDefault="00F66DFA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За 201</w:t>
      </w:r>
      <w:r w:rsidR="00020392" w:rsidRPr="00B94782">
        <w:rPr>
          <w:sz w:val="28"/>
        </w:rPr>
        <w:t>6</w:t>
      </w:r>
      <w:r w:rsidRPr="00B94782">
        <w:rPr>
          <w:sz w:val="28"/>
        </w:rPr>
        <w:t xml:space="preserve"> год средства от </w:t>
      </w:r>
      <w:r w:rsidR="0084515C" w:rsidRPr="00B94782">
        <w:rPr>
          <w:sz w:val="28"/>
        </w:rPr>
        <w:t xml:space="preserve">сдачи в </w:t>
      </w:r>
      <w:r w:rsidR="0012174C" w:rsidRPr="00B94782">
        <w:rPr>
          <w:sz w:val="28"/>
        </w:rPr>
        <w:t>а</w:t>
      </w:r>
      <w:r w:rsidRPr="00B94782">
        <w:rPr>
          <w:sz w:val="28"/>
        </w:rPr>
        <w:t>ренд</w:t>
      </w:r>
      <w:r w:rsidR="0084515C" w:rsidRPr="00B94782">
        <w:rPr>
          <w:sz w:val="28"/>
        </w:rPr>
        <w:t>у</w:t>
      </w:r>
      <w:r w:rsidRPr="00B94782">
        <w:rPr>
          <w:sz w:val="28"/>
        </w:rPr>
        <w:t xml:space="preserve"> имущества, составляющего муниципальную казну, поступили в бюджет в сумме </w:t>
      </w:r>
      <w:r w:rsidR="0084515C" w:rsidRPr="00B94782">
        <w:rPr>
          <w:sz w:val="28"/>
        </w:rPr>
        <w:t>21812,6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 (</w:t>
      </w:r>
      <w:r w:rsidR="0084515C" w:rsidRPr="00B94782">
        <w:rPr>
          <w:sz w:val="28"/>
        </w:rPr>
        <w:t>99,7</w:t>
      </w:r>
      <w:r w:rsidRPr="00B94782">
        <w:rPr>
          <w:sz w:val="28"/>
        </w:rPr>
        <w:t xml:space="preserve">% от плана) при начисленных </w:t>
      </w:r>
      <w:r w:rsidR="008E4377" w:rsidRPr="00B94782">
        <w:rPr>
          <w:sz w:val="28"/>
        </w:rPr>
        <w:t>23267,0</w:t>
      </w:r>
      <w:r w:rsidR="003B310F" w:rsidRPr="00B94782">
        <w:rPr>
          <w:sz w:val="28"/>
        </w:rPr>
        <w:t xml:space="preserve"> тыс.</w:t>
      </w:r>
      <w:r w:rsidRPr="00B94782">
        <w:rPr>
          <w:sz w:val="28"/>
        </w:rPr>
        <w:t xml:space="preserve">руб. </w:t>
      </w:r>
      <w:r w:rsidR="00395618" w:rsidRPr="00B94782">
        <w:rPr>
          <w:sz w:val="28"/>
        </w:rPr>
        <w:t>Согласно данным ф.0503169 «Сведения по дебиторской и кредиторской задолженности» Пояснительной записки</w:t>
      </w:r>
      <w:r w:rsidR="00207159" w:rsidRPr="00B94782">
        <w:rPr>
          <w:sz w:val="28"/>
        </w:rPr>
        <w:t xml:space="preserve"> </w:t>
      </w:r>
      <w:r w:rsidR="0084515C" w:rsidRPr="00B94782">
        <w:rPr>
          <w:sz w:val="28"/>
        </w:rPr>
        <w:t xml:space="preserve">(ф.0503160) </w:t>
      </w:r>
      <w:r w:rsidR="00207159" w:rsidRPr="00B94782">
        <w:rPr>
          <w:sz w:val="28"/>
        </w:rPr>
        <w:t>КУМИ</w:t>
      </w:r>
      <w:r w:rsidR="00395618" w:rsidRPr="00B94782">
        <w:rPr>
          <w:sz w:val="28"/>
        </w:rPr>
        <w:t xml:space="preserve"> задолженность по данному виду дох</w:t>
      </w:r>
      <w:r w:rsidR="00565DCD" w:rsidRPr="00B94782">
        <w:rPr>
          <w:sz w:val="28"/>
        </w:rPr>
        <w:t xml:space="preserve">одов составила </w:t>
      </w:r>
      <w:r w:rsidR="00E45598" w:rsidRPr="00B94782">
        <w:rPr>
          <w:sz w:val="28"/>
        </w:rPr>
        <w:t>8433,3</w:t>
      </w:r>
      <w:r w:rsidR="00565DCD" w:rsidRPr="00B94782">
        <w:rPr>
          <w:sz w:val="28"/>
        </w:rPr>
        <w:t xml:space="preserve"> тыс.руб.</w:t>
      </w:r>
      <w:r w:rsidR="00395618" w:rsidRPr="00B94782">
        <w:rPr>
          <w:sz w:val="28"/>
        </w:rPr>
        <w:t xml:space="preserve"> П</w:t>
      </w:r>
      <w:r w:rsidRPr="00B94782">
        <w:rPr>
          <w:sz w:val="28"/>
        </w:rPr>
        <w:t>о отношению к показателям 201</w:t>
      </w:r>
      <w:r w:rsidR="00E45598" w:rsidRPr="00B94782">
        <w:rPr>
          <w:sz w:val="28"/>
        </w:rPr>
        <w:t>5</w:t>
      </w:r>
      <w:r w:rsidRPr="00B94782">
        <w:rPr>
          <w:sz w:val="28"/>
        </w:rPr>
        <w:t xml:space="preserve"> года задолженность возросла </w:t>
      </w:r>
      <w:r w:rsidR="00E45598" w:rsidRPr="00B94782">
        <w:rPr>
          <w:sz w:val="28"/>
        </w:rPr>
        <w:t>на 20,8%</w:t>
      </w:r>
      <w:r w:rsidRPr="00B94782">
        <w:rPr>
          <w:sz w:val="28"/>
        </w:rPr>
        <w:t xml:space="preserve">. Основными должниками по арендной плате за имущество являются: </w:t>
      </w:r>
      <w:r w:rsidR="00754F4E" w:rsidRPr="00B94782">
        <w:rPr>
          <w:sz w:val="28"/>
        </w:rPr>
        <w:t>ИП Сергеева О.Г. (</w:t>
      </w:r>
      <w:r w:rsidR="00165A22" w:rsidRPr="00B94782">
        <w:rPr>
          <w:sz w:val="28"/>
        </w:rPr>
        <w:t>3174,5</w:t>
      </w:r>
      <w:r w:rsidR="00754F4E" w:rsidRPr="00B94782">
        <w:rPr>
          <w:sz w:val="28"/>
        </w:rPr>
        <w:t xml:space="preserve"> тыс</w:t>
      </w:r>
      <w:proofErr w:type="gramStart"/>
      <w:r w:rsidR="00754F4E" w:rsidRPr="00B94782">
        <w:rPr>
          <w:sz w:val="28"/>
        </w:rPr>
        <w:t>.р</w:t>
      </w:r>
      <w:proofErr w:type="gramEnd"/>
      <w:r w:rsidR="00754F4E" w:rsidRPr="00B94782">
        <w:rPr>
          <w:sz w:val="28"/>
        </w:rPr>
        <w:t xml:space="preserve">уб.), </w:t>
      </w:r>
      <w:r w:rsidRPr="00B94782">
        <w:rPr>
          <w:sz w:val="28"/>
        </w:rPr>
        <w:t>ООО «Афродита» (</w:t>
      </w:r>
      <w:r w:rsidR="00165A22" w:rsidRPr="00B94782">
        <w:rPr>
          <w:sz w:val="28"/>
        </w:rPr>
        <w:t>2012,6</w:t>
      </w:r>
      <w:r w:rsidR="00DE3CF2" w:rsidRPr="00B94782">
        <w:rPr>
          <w:sz w:val="28"/>
        </w:rPr>
        <w:t xml:space="preserve"> тыс.</w:t>
      </w:r>
      <w:r w:rsidRPr="00B94782">
        <w:rPr>
          <w:sz w:val="28"/>
        </w:rPr>
        <w:t xml:space="preserve">руб.), </w:t>
      </w:r>
      <w:r w:rsidR="00754F4E" w:rsidRPr="00B94782">
        <w:rPr>
          <w:sz w:val="28"/>
        </w:rPr>
        <w:t>ООО «</w:t>
      </w:r>
      <w:proofErr w:type="spellStart"/>
      <w:r w:rsidR="00754F4E" w:rsidRPr="00B94782">
        <w:rPr>
          <w:sz w:val="28"/>
        </w:rPr>
        <w:t>Спецавто</w:t>
      </w:r>
      <w:proofErr w:type="spellEnd"/>
      <w:r w:rsidR="00754F4E" w:rsidRPr="00B94782">
        <w:rPr>
          <w:sz w:val="28"/>
        </w:rPr>
        <w:t>» (</w:t>
      </w:r>
      <w:r w:rsidR="00165A22" w:rsidRPr="00B94782">
        <w:rPr>
          <w:sz w:val="28"/>
        </w:rPr>
        <w:t>713,3</w:t>
      </w:r>
      <w:r w:rsidR="00DE3CF2" w:rsidRPr="00B94782">
        <w:rPr>
          <w:sz w:val="28"/>
        </w:rPr>
        <w:t xml:space="preserve"> тыс.</w:t>
      </w:r>
      <w:r w:rsidR="00754F4E" w:rsidRPr="00B94782">
        <w:rPr>
          <w:sz w:val="28"/>
        </w:rPr>
        <w:t xml:space="preserve">руб.), </w:t>
      </w:r>
      <w:r w:rsidR="00165A22" w:rsidRPr="00B94782">
        <w:rPr>
          <w:sz w:val="28"/>
        </w:rPr>
        <w:t>ИП Первушин И.А. (626,2 тыс.руб.), ООО «</w:t>
      </w:r>
      <w:proofErr w:type="spellStart"/>
      <w:r w:rsidR="00165A22" w:rsidRPr="00B94782">
        <w:rPr>
          <w:sz w:val="28"/>
        </w:rPr>
        <w:t>ВСП-Комплектация</w:t>
      </w:r>
      <w:proofErr w:type="spellEnd"/>
      <w:r w:rsidR="00165A22" w:rsidRPr="00B94782">
        <w:rPr>
          <w:sz w:val="28"/>
        </w:rPr>
        <w:t xml:space="preserve">» (614,4 тыс.руб.), ИП </w:t>
      </w:r>
      <w:proofErr w:type="spellStart"/>
      <w:r w:rsidR="00165A22" w:rsidRPr="00B94782">
        <w:rPr>
          <w:sz w:val="28"/>
        </w:rPr>
        <w:t>Солхаев</w:t>
      </w:r>
      <w:proofErr w:type="spellEnd"/>
      <w:r w:rsidR="00165A22" w:rsidRPr="00B94782">
        <w:rPr>
          <w:sz w:val="28"/>
        </w:rPr>
        <w:t xml:space="preserve"> С.Д. (466,8 тыс.руб.).</w:t>
      </w:r>
    </w:p>
    <w:p w:rsidR="00931F7C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  <w:szCs w:val="28"/>
        </w:rPr>
        <w:t>За 201</w:t>
      </w:r>
      <w:r w:rsidR="00165A22" w:rsidRPr="00B94782">
        <w:rPr>
          <w:sz w:val="28"/>
          <w:szCs w:val="28"/>
        </w:rPr>
        <w:t>6</w:t>
      </w:r>
      <w:r w:rsidRPr="00B94782">
        <w:rPr>
          <w:sz w:val="28"/>
        </w:rPr>
        <w:t xml:space="preserve"> год платежи за аренду земельных участков, государственная собственность на которые не разграничена</w:t>
      </w:r>
      <w:r w:rsidR="00C51D79" w:rsidRPr="00B94782">
        <w:rPr>
          <w:sz w:val="28"/>
        </w:rPr>
        <w:t>,</w:t>
      </w:r>
      <w:r w:rsidRPr="00B94782">
        <w:rPr>
          <w:sz w:val="28"/>
        </w:rPr>
        <w:t xml:space="preserve"> </w:t>
      </w:r>
      <w:r w:rsidRPr="00B94782">
        <w:rPr>
          <w:sz w:val="28"/>
          <w:szCs w:val="28"/>
        </w:rPr>
        <w:t xml:space="preserve">а также средства от продажи права на заключение договоров аренды указанных земельных участков </w:t>
      </w:r>
      <w:r w:rsidRPr="00B94782">
        <w:rPr>
          <w:sz w:val="28"/>
        </w:rPr>
        <w:t xml:space="preserve">составили </w:t>
      </w:r>
      <w:r w:rsidR="00C51D79" w:rsidRPr="00B94782">
        <w:rPr>
          <w:sz w:val="28"/>
        </w:rPr>
        <w:t>43291,5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 xml:space="preserve">уб. </w:t>
      </w:r>
      <w:r w:rsidR="00A81886" w:rsidRPr="00B94782">
        <w:rPr>
          <w:sz w:val="28"/>
        </w:rPr>
        <w:t>(</w:t>
      </w:r>
      <w:r w:rsidR="00FF6791" w:rsidRPr="00B94782">
        <w:rPr>
          <w:sz w:val="28"/>
        </w:rPr>
        <w:t>102,</w:t>
      </w:r>
      <w:r w:rsidR="00C51D79" w:rsidRPr="00B94782">
        <w:rPr>
          <w:sz w:val="28"/>
        </w:rPr>
        <w:t>8</w:t>
      </w:r>
      <w:r w:rsidR="00A81886" w:rsidRPr="00B94782">
        <w:rPr>
          <w:sz w:val="28"/>
        </w:rPr>
        <w:t xml:space="preserve">% от плана) </w:t>
      </w:r>
      <w:r w:rsidRPr="00B94782">
        <w:rPr>
          <w:sz w:val="28"/>
        </w:rPr>
        <w:t xml:space="preserve">при начисленных </w:t>
      </w:r>
      <w:r w:rsidR="00C51D79" w:rsidRPr="00B94782">
        <w:rPr>
          <w:sz w:val="28"/>
        </w:rPr>
        <w:t>60974,0</w:t>
      </w:r>
      <w:r w:rsidRPr="00B94782">
        <w:rPr>
          <w:sz w:val="28"/>
        </w:rPr>
        <w:t xml:space="preserve"> тыс.руб.</w:t>
      </w:r>
      <w:r w:rsidR="009F1347" w:rsidRPr="00B94782">
        <w:rPr>
          <w:sz w:val="28"/>
        </w:rPr>
        <w:t xml:space="preserve"> </w:t>
      </w:r>
      <w:r w:rsidR="00931F7C" w:rsidRPr="00B94782">
        <w:rPr>
          <w:sz w:val="28"/>
        </w:rPr>
        <w:t xml:space="preserve">Согласно данным ф.0503169 «Сведения по дебиторской и кредиторской задолженности» Пояснительной записки </w:t>
      </w:r>
      <w:r w:rsidR="00415A3F" w:rsidRPr="00B94782">
        <w:rPr>
          <w:sz w:val="28"/>
        </w:rPr>
        <w:t xml:space="preserve">(ф.0503160) </w:t>
      </w:r>
      <w:r w:rsidR="00207159" w:rsidRPr="00B94782">
        <w:rPr>
          <w:sz w:val="28"/>
        </w:rPr>
        <w:t xml:space="preserve">КУМИ </w:t>
      </w:r>
      <w:r w:rsidR="00931F7C" w:rsidRPr="00B94782">
        <w:rPr>
          <w:sz w:val="28"/>
        </w:rPr>
        <w:t>з</w:t>
      </w:r>
      <w:r w:rsidR="00FF6791" w:rsidRPr="00B94782">
        <w:rPr>
          <w:sz w:val="28"/>
        </w:rPr>
        <w:t xml:space="preserve">адолженность по данному виду доходов составила </w:t>
      </w:r>
      <w:r w:rsidR="00415A3F" w:rsidRPr="00B94782">
        <w:rPr>
          <w:sz w:val="28"/>
        </w:rPr>
        <w:t>82973,1</w:t>
      </w:r>
      <w:r w:rsidR="00931F7C" w:rsidRPr="00B94782">
        <w:rPr>
          <w:sz w:val="28"/>
        </w:rPr>
        <w:t xml:space="preserve"> тыс</w:t>
      </w:r>
      <w:proofErr w:type="gramStart"/>
      <w:r w:rsidR="00931F7C" w:rsidRPr="00B94782">
        <w:rPr>
          <w:sz w:val="28"/>
        </w:rPr>
        <w:t>.р</w:t>
      </w:r>
      <w:proofErr w:type="gramEnd"/>
      <w:r w:rsidR="00931F7C" w:rsidRPr="00B94782">
        <w:rPr>
          <w:sz w:val="28"/>
        </w:rPr>
        <w:t>уб.</w:t>
      </w:r>
      <w:r w:rsidR="001A6909" w:rsidRPr="00B94782">
        <w:rPr>
          <w:sz w:val="28"/>
        </w:rPr>
        <w:t xml:space="preserve"> (возросла по отношению к началу отчетного периода на </w:t>
      </w:r>
      <w:r w:rsidR="00415A3F" w:rsidRPr="00B94782">
        <w:rPr>
          <w:sz w:val="28"/>
        </w:rPr>
        <w:t>27,1</w:t>
      </w:r>
      <w:r w:rsidR="001A6909" w:rsidRPr="00B94782">
        <w:rPr>
          <w:sz w:val="28"/>
        </w:rPr>
        <w:t>%).</w:t>
      </w:r>
    </w:p>
    <w:p w:rsidR="00415A3F" w:rsidRPr="00B94782" w:rsidRDefault="00395618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Основными должниками по арендной плате за земельные участки, государственная собственность на которые не разграничена</w:t>
      </w:r>
      <w:r w:rsidR="00C54CC4" w:rsidRPr="00B94782">
        <w:rPr>
          <w:sz w:val="28"/>
        </w:rPr>
        <w:t>,</w:t>
      </w:r>
      <w:r w:rsidRPr="00B94782">
        <w:rPr>
          <w:sz w:val="28"/>
        </w:rPr>
        <w:t xml:space="preserve"> </w:t>
      </w:r>
      <w:r w:rsidRPr="00B94782">
        <w:rPr>
          <w:sz w:val="28"/>
          <w:szCs w:val="28"/>
        </w:rPr>
        <w:t xml:space="preserve">и которые расположены в границах городских округов, </w:t>
      </w:r>
      <w:r w:rsidRPr="00B94782">
        <w:rPr>
          <w:sz w:val="28"/>
        </w:rPr>
        <w:t xml:space="preserve">являются: </w:t>
      </w:r>
      <w:r w:rsidR="00415A3F" w:rsidRPr="00B94782">
        <w:rPr>
          <w:sz w:val="28"/>
        </w:rPr>
        <w:t>Муромское отделение Горьковской железной дороги (6696,2 тыс</w:t>
      </w:r>
      <w:proofErr w:type="gramStart"/>
      <w:r w:rsidR="00415A3F" w:rsidRPr="00B94782">
        <w:rPr>
          <w:sz w:val="28"/>
        </w:rPr>
        <w:t>.р</w:t>
      </w:r>
      <w:proofErr w:type="gramEnd"/>
      <w:r w:rsidR="00415A3F" w:rsidRPr="00B94782">
        <w:rPr>
          <w:sz w:val="28"/>
        </w:rPr>
        <w:t xml:space="preserve">уб.), ООО «Центр </w:t>
      </w:r>
      <w:proofErr w:type="spellStart"/>
      <w:r w:rsidR="00415A3F" w:rsidRPr="00B94782">
        <w:rPr>
          <w:sz w:val="28"/>
        </w:rPr>
        <w:t>Инвест</w:t>
      </w:r>
      <w:proofErr w:type="spellEnd"/>
      <w:r w:rsidR="00415A3F" w:rsidRPr="00B94782">
        <w:rPr>
          <w:sz w:val="28"/>
        </w:rPr>
        <w:t>» (</w:t>
      </w:r>
      <w:r w:rsidR="0071518A" w:rsidRPr="00B94782">
        <w:rPr>
          <w:sz w:val="28"/>
        </w:rPr>
        <w:t>5366,9</w:t>
      </w:r>
      <w:r w:rsidR="00415A3F" w:rsidRPr="00B94782">
        <w:rPr>
          <w:sz w:val="28"/>
        </w:rPr>
        <w:t xml:space="preserve"> тыс.руб.), ООО «ВЕРТЭКС» (3487,7 тыс.руб.), ОАО «Луховицкая сельхозтехника» (</w:t>
      </w:r>
      <w:r w:rsidR="0071518A" w:rsidRPr="00B94782">
        <w:rPr>
          <w:sz w:val="28"/>
        </w:rPr>
        <w:t>8443,6</w:t>
      </w:r>
      <w:r w:rsidR="00415A3F" w:rsidRPr="00B94782">
        <w:rPr>
          <w:sz w:val="28"/>
        </w:rPr>
        <w:t xml:space="preserve"> тыс.руб.), ИП </w:t>
      </w:r>
      <w:proofErr w:type="spellStart"/>
      <w:r w:rsidR="00415A3F" w:rsidRPr="00B94782">
        <w:rPr>
          <w:sz w:val="28"/>
        </w:rPr>
        <w:t>Стрижикова</w:t>
      </w:r>
      <w:proofErr w:type="spellEnd"/>
      <w:r w:rsidR="00415A3F" w:rsidRPr="00B94782">
        <w:rPr>
          <w:sz w:val="28"/>
        </w:rPr>
        <w:t xml:space="preserve"> М.В. (2475,6 тыс.руб.), негосударственное образовательное учреждение высшего профессионального образования «Московский психолого-социальный институт» (2031,2 тыс.руб.), ООО «Макаров и компания» (</w:t>
      </w:r>
      <w:r w:rsidR="0071518A" w:rsidRPr="00B94782">
        <w:rPr>
          <w:sz w:val="28"/>
        </w:rPr>
        <w:t>2943,5 тыс.</w:t>
      </w:r>
      <w:r w:rsidR="00415A3F" w:rsidRPr="00B94782">
        <w:rPr>
          <w:sz w:val="28"/>
        </w:rPr>
        <w:t>руб.),</w:t>
      </w:r>
      <w:r w:rsidR="0071518A" w:rsidRPr="00B94782">
        <w:rPr>
          <w:sz w:val="28"/>
        </w:rPr>
        <w:t xml:space="preserve"> ООО «Профит-М» (2346,4 тыс.руб.), ООО «</w:t>
      </w:r>
      <w:proofErr w:type="spellStart"/>
      <w:r w:rsidR="0071518A" w:rsidRPr="00B94782">
        <w:rPr>
          <w:sz w:val="28"/>
        </w:rPr>
        <w:t>СЕЛМА-Торговый</w:t>
      </w:r>
      <w:proofErr w:type="spellEnd"/>
      <w:r w:rsidR="0071518A" w:rsidRPr="00B94782">
        <w:rPr>
          <w:sz w:val="28"/>
        </w:rPr>
        <w:t xml:space="preserve"> дом» (3568,3 тыс</w:t>
      </w:r>
      <w:proofErr w:type="gramStart"/>
      <w:r w:rsidR="0071518A" w:rsidRPr="00B94782">
        <w:rPr>
          <w:sz w:val="28"/>
        </w:rPr>
        <w:t>.р</w:t>
      </w:r>
      <w:proofErr w:type="gramEnd"/>
      <w:r w:rsidR="0071518A" w:rsidRPr="00B94782">
        <w:rPr>
          <w:sz w:val="28"/>
        </w:rPr>
        <w:t xml:space="preserve">уб.), ОАО «Муромский </w:t>
      </w:r>
      <w:proofErr w:type="spellStart"/>
      <w:r w:rsidR="0071518A" w:rsidRPr="00B94782">
        <w:rPr>
          <w:sz w:val="28"/>
        </w:rPr>
        <w:t>хлебокомбинат</w:t>
      </w:r>
      <w:proofErr w:type="spellEnd"/>
      <w:r w:rsidR="0071518A" w:rsidRPr="00B94782">
        <w:rPr>
          <w:sz w:val="28"/>
        </w:rPr>
        <w:t xml:space="preserve">» (2466,6 </w:t>
      </w:r>
      <w:r w:rsidR="0071518A" w:rsidRPr="00B94782">
        <w:rPr>
          <w:sz w:val="28"/>
        </w:rPr>
        <w:lastRenderedPageBreak/>
        <w:t>тыс.руб.), ООО «Сириус и К» (1794,1 тыс.руб.), ООО «</w:t>
      </w:r>
      <w:proofErr w:type="spellStart"/>
      <w:r w:rsidR="0071518A" w:rsidRPr="00B94782">
        <w:rPr>
          <w:sz w:val="28"/>
        </w:rPr>
        <w:t>Спецавто</w:t>
      </w:r>
      <w:proofErr w:type="spellEnd"/>
      <w:r w:rsidR="0071518A" w:rsidRPr="00B94782">
        <w:rPr>
          <w:sz w:val="28"/>
        </w:rPr>
        <w:t>» (2242,2 тыс.руб.).</w:t>
      </w:r>
    </w:p>
    <w:p w:rsidR="00565DCD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rStyle w:val="FontStyle36"/>
          <w:sz w:val="28"/>
          <w:szCs w:val="28"/>
        </w:rPr>
        <w:t xml:space="preserve">Доходы, получаемые в виде арендной платы за </w:t>
      </w:r>
      <w:r w:rsidRPr="00B94782">
        <w:rPr>
          <w:sz w:val="28"/>
        </w:rPr>
        <w:t xml:space="preserve">земельные участки, </w:t>
      </w:r>
      <w:r w:rsidRPr="00B94782">
        <w:rPr>
          <w:rStyle w:val="FontStyle36"/>
          <w:sz w:val="28"/>
          <w:szCs w:val="28"/>
        </w:rPr>
        <w:t>находящиеся в собственности городского округа</w:t>
      </w:r>
      <w:r w:rsidRPr="00B94782">
        <w:rPr>
          <w:sz w:val="28"/>
          <w:szCs w:val="28"/>
        </w:rPr>
        <w:t xml:space="preserve">, </w:t>
      </w:r>
      <w:r w:rsidRPr="00B94782">
        <w:rPr>
          <w:rStyle w:val="FontStyle36"/>
          <w:sz w:val="28"/>
          <w:szCs w:val="28"/>
        </w:rPr>
        <w:t>составили в 201</w:t>
      </w:r>
      <w:r w:rsidR="0071518A" w:rsidRPr="00B94782">
        <w:rPr>
          <w:rStyle w:val="FontStyle36"/>
          <w:sz w:val="28"/>
          <w:szCs w:val="28"/>
        </w:rPr>
        <w:t>6</w:t>
      </w:r>
      <w:r w:rsidRPr="00B94782">
        <w:rPr>
          <w:rStyle w:val="FontStyle36"/>
          <w:sz w:val="28"/>
          <w:szCs w:val="28"/>
        </w:rPr>
        <w:t xml:space="preserve"> году </w:t>
      </w:r>
      <w:r w:rsidR="00055690" w:rsidRPr="00B94782">
        <w:rPr>
          <w:rStyle w:val="FontStyle36"/>
          <w:sz w:val="28"/>
          <w:szCs w:val="28"/>
        </w:rPr>
        <w:t>7475,8</w:t>
      </w:r>
      <w:r w:rsidRPr="00B94782">
        <w:rPr>
          <w:rStyle w:val="FontStyle36"/>
          <w:sz w:val="28"/>
          <w:szCs w:val="28"/>
        </w:rPr>
        <w:t xml:space="preserve"> тыс</w:t>
      </w:r>
      <w:proofErr w:type="gramStart"/>
      <w:r w:rsidRPr="00B94782">
        <w:rPr>
          <w:rStyle w:val="FontStyle36"/>
          <w:sz w:val="28"/>
          <w:szCs w:val="28"/>
        </w:rPr>
        <w:t>.р</w:t>
      </w:r>
      <w:proofErr w:type="gramEnd"/>
      <w:r w:rsidRPr="00B94782">
        <w:rPr>
          <w:rStyle w:val="FontStyle36"/>
          <w:sz w:val="28"/>
          <w:szCs w:val="28"/>
        </w:rPr>
        <w:t>уб. (</w:t>
      </w:r>
      <w:r w:rsidR="00055690" w:rsidRPr="00B94782">
        <w:rPr>
          <w:rStyle w:val="FontStyle36"/>
          <w:sz w:val="28"/>
          <w:szCs w:val="28"/>
        </w:rPr>
        <w:t>99,7</w:t>
      </w:r>
      <w:r w:rsidRPr="00B94782">
        <w:rPr>
          <w:rStyle w:val="FontStyle36"/>
          <w:sz w:val="28"/>
          <w:szCs w:val="28"/>
        </w:rPr>
        <w:t>% от плана)</w:t>
      </w:r>
      <w:r w:rsidR="00294193" w:rsidRPr="00B94782">
        <w:rPr>
          <w:rStyle w:val="FontStyle36"/>
          <w:sz w:val="28"/>
          <w:szCs w:val="28"/>
        </w:rPr>
        <w:t xml:space="preserve"> при начисленных </w:t>
      </w:r>
      <w:r w:rsidR="00055690" w:rsidRPr="00B94782">
        <w:rPr>
          <w:rStyle w:val="FontStyle36"/>
          <w:sz w:val="28"/>
          <w:szCs w:val="28"/>
        </w:rPr>
        <w:t>14753,0</w:t>
      </w:r>
      <w:r w:rsidR="00294193" w:rsidRPr="00B94782">
        <w:rPr>
          <w:rStyle w:val="FontStyle36"/>
          <w:sz w:val="28"/>
          <w:szCs w:val="28"/>
        </w:rPr>
        <w:t xml:space="preserve"> тыс.руб</w:t>
      </w:r>
      <w:r w:rsidRPr="00B94782">
        <w:rPr>
          <w:rStyle w:val="FontStyle36"/>
          <w:sz w:val="28"/>
          <w:szCs w:val="28"/>
        </w:rPr>
        <w:t>.</w:t>
      </w:r>
      <w:r w:rsidR="004C72B4" w:rsidRPr="00B94782">
        <w:rPr>
          <w:rStyle w:val="FontStyle36"/>
          <w:sz w:val="28"/>
          <w:szCs w:val="28"/>
        </w:rPr>
        <w:t xml:space="preserve"> По отношению к уровню 201</w:t>
      </w:r>
      <w:r w:rsidR="00055690" w:rsidRPr="00B94782">
        <w:rPr>
          <w:rStyle w:val="FontStyle36"/>
          <w:sz w:val="28"/>
          <w:szCs w:val="28"/>
        </w:rPr>
        <w:t>5</w:t>
      </w:r>
      <w:r w:rsidR="004C72B4" w:rsidRPr="00B94782">
        <w:rPr>
          <w:rStyle w:val="FontStyle36"/>
          <w:sz w:val="28"/>
          <w:szCs w:val="28"/>
        </w:rPr>
        <w:t xml:space="preserve"> года поступления </w:t>
      </w:r>
      <w:r w:rsidR="00055690" w:rsidRPr="00B94782">
        <w:rPr>
          <w:rStyle w:val="FontStyle36"/>
          <w:sz w:val="28"/>
          <w:szCs w:val="28"/>
        </w:rPr>
        <w:t xml:space="preserve">увеличились </w:t>
      </w:r>
      <w:r w:rsidR="004C72B4" w:rsidRPr="00B94782">
        <w:rPr>
          <w:rStyle w:val="FontStyle36"/>
          <w:sz w:val="28"/>
          <w:szCs w:val="28"/>
        </w:rPr>
        <w:t xml:space="preserve">на </w:t>
      </w:r>
      <w:r w:rsidR="00055690" w:rsidRPr="00B94782">
        <w:rPr>
          <w:rStyle w:val="FontStyle36"/>
          <w:sz w:val="28"/>
          <w:szCs w:val="28"/>
        </w:rPr>
        <w:t>20,0</w:t>
      </w:r>
      <w:r w:rsidR="004C72B4" w:rsidRPr="00B94782">
        <w:rPr>
          <w:rStyle w:val="FontStyle36"/>
          <w:sz w:val="28"/>
          <w:szCs w:val="28"/>
        </w:rPr>
        <w:t>% (</w:t>
      </w:r>
      <w:r w:rsidR="00055690" w:rsidRPr="00B94782">
        <w:rPr>
          <w:rStyle w:val="FontStyle36"/>
          <w:sz w:val="28"/>
          <w:szCs w:val="28"/>
        </w:rPr>
        <w:t>1247,4</w:t>
      </w:r>
      <w:r w:rsidR="004C72B4" w:rsidRPr="00B94782">
        <w:rPr>
          <w:rStyle w:val="FontStyle36"/>
          <w:sz w:val="28"/>
          <w:szCs w:val="28"/>
        </w:rPr>
        <w:t xml:space="preserve"> тыс.руб.).</w:t>
      </w:r>
      <w:r w:rsidR="001A6909" w:rsidRPr="00B94782">
        <w:rPr>
          <w:sz w:val="28"/>
        </w:rPr>
        <w:t xml:space="preserve"> Согласно данным ф.0503169 «Сведения по дебиторской и кредиторской задолженности» Пояснительной записки </w:t>
      </w:r>
      <w:r w:rsidR="00055690" w:rsidRPr="00B94782">
        <w:rPr>
          <w:sz w:val="28"/>
        </w:rPr>
        <w:t xml:space="preserve">(ф.0503160) </w:t>
      </w:r>
      <w:r w:rsidR="00207159" w:rsidRPr="00B94782">
        <w:rPr>
          <w:sz w:val="28"/>
        </w:rPr>
        <w:t xml:space="preserve">КУМИ </w:t>
      </w:r>
      <w:r w:rsidR="001A6909" w:rsidRPr="00B94782">
        <w:rPr>
          <w:sz w:val="28"/>
        </w:rPr>
        <w:t xml:space="preserve">задолженность по данному виду доходов составила </w:t>
      </w:r>
      <w:r w:rsidR="00055690" w:rsidRPr="00B94782">
        <w:rPr>
          <w:sz w:val="28"/>
        </w:rPr>
        <w:t>23038,7</w:t>
      </w:r>
      <w:r w:rsidR="005C185C" w:rsidRPr="00B94782">
        <w:rPr>
          <w:sz w:val="28"/>
        </w:rPr>
        <w:t xml:space="preserve"> тыс</w:t>
      </w:r>
      <w:proofErr w:type="gramStart"/>
      <w:r w:rsidR="005C185C" w:rsidRPr="00B94782">
        <w:rPr>
          <w:sz w:val="28"/>
        </w:rPr>
        <w:t>.</w:t>
      </w:r>
      <w:r w:rsidR="001A6909" w:rsidRPr="00B94782">
        <w:rPr>
          <w:sz w:val="28"/>
        </w:rPr>
        <w:t>р</w:t>
      </w:r>
      <w:proofErr w:type="gramEnd"/>
      <w:r w:rsidR="001A6909" w:rsidRPr="00B94782">
        <w:rPr>
          <w:sz w:val="28"/>
        </w:rPr>
        <w:t xml:space="preserve">уб. (возросла по отношению к началу отчетного периода </w:t>
      </w:r>
      <w:r w:rsidR="00055690" w:rsidRPr="00B94782">
        <w:rPr>
          <w:sz w:val="28"/>
        </w:rPr>
        <w:t>на 46,2%</w:t>
      </w:r>
      <w:r w:rsidR="005C185C" w:rsidRPr="00B94782">
        <w:rPr>
          <w:sz w:val="28"/>
        </w:rPr>
        <w:t>).</w:t>
      </w:r>
    </w:p>
    <w:p w:rsidR="003515E5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 xml:space="preserve">Основными должниками по арендной плате </w:t>
      </w:r>
      <w:r w:rsidR="00264244" w:rsidRPr="00B94782">
        <w:rPr>
          <w:rStyle w:val="FontStyle36"/>
          <w:sz w:val="28"/>
          <w:szCs w:val="28"/>
        </w:rPr>
        <w:t xml:space="preserve">за </w:t>
      </w:r>
      <w:r w:rsidR="00264244" w:rsidRPr="00B94782">
        <w:rPr>
          <w:sz w:val="28"/>
        </w:rPr>
        <w:t xml:space="preserve">земельные участки, </w:t>
      </w:r>
      <w:r w:rsidR="00264244" w:rsidRPr="00B94782">
        <w:rPr>
          <w:rStyle w:val="FontStyle36"/>
          <w:sz w:val="28"/>
          <w:szCs w:val="28"/>
        </w:rPr>
        <w:t>находящиеся в собственности городского округа</w:t>
      </w:r>
      <w:r w:rsidR="00264244" w:rsidRPr="00B94782">
        <w:rPr>
          <w:sz w:val="28"/>
          <w:szCs w:val="28"/>
        </w:rPr>
        <w:t xml:space="preserve">, </w:t>
      </w:r>
      <w:r w:rsidRPr="00B94782">
        <w:rPr>
          <w:sz w:val="28"/>
        </w:rPr>
        <w:t>являются</w:t>
      </w:r>
      <w:r w:rsidR="0087210A" w:rsidRPr="00B94782">
        <w:rPr>
          <w:sz w:val="28"/>
        </w:rPr>
        <w:t>:</w:t>
      </w:r>
      <w:r w:rsidRPr="00B94782">
        <w:rPr>
          <w:sz w:val="28"/>
        </w:rPr>
        <w:t xml:space="preserve"> </w:t>
      </w:r>
      <w:r w:rsidR="007B4FBE" w:rsidRPr="00B94782">
        <w:rPr>
          <w:sz w:val="28"/>
        </w:rPr>
        <w:t>ООО</w:t>
      </w:r>
      <w:r w:rsidRPr="00B94782">
        <w:rPr>
          <w:sz w:val="28"/>
        </w:rPr>
        <w:t xml:space="preserve"> </w:t>
      </w:r>
      <w:r w:rsidR="00264244" w:rsidRPr="00B94782">
        <w:rPr>
          <w:sz w:val="28"/>
        </w:rPr>
        <w:t>«</w:t>
      </w:r>
      <w:proofErr w:type="spellStart"/>
      <w:r w:rsidR="00264244" w:rsidRPr="00B94782">
        <w:rPr>
          <w:sz w:val="28"/>
        </w:rPr>
        <w:t>ЭКО-транс</w:t>
      </w:r>
      <w:proofErr w:type="spellEnd"/>
      <w:r w:rsidR="00264244" w:rsidRPr="00B94782">
        <w:rPr>
          <w:sz w:val="28"/>
        </w:rPr>
        <w:t>» (</w:t>
      </w:r>
      <w:r w:rsidR="00055690" w:rsidRPr="00B94782">
        <w:rPr>
          <w:sz w:val="28"/>
        </w:rPr>
        <w:t xml:space="preserve">12158,3 </w:t>
      </w:r>
      <w:r w:rsidR="00264244" w:rsidRPr="00B94782">
        <w:rPr>
          <w:sz w:val="28"/>
        </w:rPr>
        <w:t>тыс</w:t>
      </w:r>
      <w:proofErr w:type="gramStart"/>
      <w:r w:rsidR="00264244" w:rsidRPr="00B94782">
        <w:rPr>
          <w:sz w:val="28"/>
        </w:rPr>
        <w:t>.р</w:t>
      </w:r>
      <w:proofErr w:type="gramEnd"/>
      <w:r w:rsidR="00264244" w:rsidRPr="00B94782">
        <w:rPr>
          <w:sz w:val="28"/>
        </w:rPr>
        <w:t>уб.), муниципальное унитарное предприятие округа Муром «Производственное жилищное ремонтно-эксплуатационное предприятие № 3» (</w:t>
      </w:r>
      <w:r w:rsidR="00055690" w:rsidRPr="00B94782">
        <w:rPr>
          <w:sz w:val="28"/>
        </w:rPr>
        <w:t>4107,5 тыс.</w:t>
      </w:r>
      <w:r w:rsidR="00264244" w:rsidRPr="00B94782">
        <w:rPr>
          <w:sz w:val="28"/>
        </w:rPr>
        <w:t xml:space="preserve">руб.), </w:t>
      </w:r>
      <w:r w:rsidR="00FD4FF7" w:rsidRPr="00B94782">
        <w:rPr>
          <w:sz w:val="28"/>
        </w:rPr>
        <w:t>муниципальное унитарн</w:t>
      </w:r>
      <w:r w:rsidR="00675D9B" w:rsidRPr="00B94782">
        <w:rPr>
          <w:sz w:val="28"/>
        </w:rPr>
        <w:t xml:space="preserve">ое предприятие округа Муром </w:t>
      </w:r>
      <w:r w:rsidR="00FD4FF7" w:rsidRPr="00B94782">
        <w:rPr>
          <w:sz w:val="28"/>
        </w:rPr>
        <w:t>«</w:t>
      </w:r>
      <w:r w:rsidR="00457C98" w:rsidRPr="00B94782">
        <w:rPr>
          <w:sz w:val="28"/>
        </w:rPr>
        <w:t>Т</w:t>
      </w:r>
      <w:r w:rsidR="00FD4FF7" w:rsidRPr="00B94782">
        <w:rPr>
          <w:sz w:val="28"/>
        </w:rPr>
        <w:t>епловые сети» (</w:t>
      </w:r>
      <w:r w:rsidR="00055690" w:rsidRPr="00B94782">
        <w:rPr>
          <w:sz w:val="28"/>
        </w:rPr>
        <w:t>792,2</w:t>
      </w:r>
      <w:r w:rsidR="00FD4FF7" w:rsidRPr="00B94782">
        <w:rPr>
          <w:sz w:val="28"/>
        </w:rPr>
        <w:t xml:space="preserve"> тыс.руб.), </w:t>
      </w:r>
      <w:r w:rsidR="00457C98" w:rsidRPr="00B94782">
        <w:rPr>
          <w:sz w:val="28"/>
        </w:rPr>
        <w:t>муниципальное унит</w:t>
      </w:r>
      <w:r w:rsidR="005C185C" w:rsidRPr="00B94782">
        <w:rPr>
          <w:sz w:val="28"/>
        </w:rPr>
        <w:t xml:space="preserve">арное предприятие округа Муром </w:t>
      </w:r>
      <w:r w:rsidRPr="00B94782">
        <w:rPr>
          <w:sz w:val="28"/>
        </w:rPr>
        <w:t>«</w:t>
      </w:r>
      <w:r w:rsidR="00457C98" w:rsidRPr="00B94782">
        <w:rPr>
          <w:sz w:val="28"/>
        </w:rPr>
        <w:t>Водопровод и канализация</w:t>
      </w:r>
      <w:r w:rsidRPr="00B94782">
        <w:rPr>
          <w:sz w:val="28"/>
        </w:rPr>
        <w:t>» (</w:t>
      </w:r>
      <w:r w:rsidR="00055690" w:rsidRPr="00B94782">
        <w:rPr>
          <w:sz w:val="28"/>
        </w:rPr>
        <w:t>979,4</w:t>
      </w:r>
      <w:r w:rsidRPr="00B94782">
        <w:rPr>
          <w:sz w:val="28"/>
        </w:rPr>
        <w:t xml:space="preserve"> тыс.руб.</w:t>
      </w:r>
      <w:r w:rsidR="00457C98" w:rsidRPr="00B94782">
        <w:rPr>
          <w:sz w:val="28"/>
        </w:rPr>
        <w:t>)</w:t>
      </w:r>
      <w:r w:rsidR="00055690" w:rsidRPr="00B94782">
        <w:rPr>
          <w:sz w:val="28"/>
        </w:rPr>
        <w:t xml:space="preserve">, ИП </w:t>
      </w:r>
      <w:proofErr w:type="spellStart"/>
      <w:r w:rsidR="00055690" w:rsidRPr="00B94782">
        <w:rPr>
          <w:sz w:val="28"/>
        </w:rPr>
        <w:t>Чернышов</w:t>
      </w:r>
      <w:proofErr w:type="spellEnd"/>
      <w:r w:rsidR="00055690" w:rsidRPr="00B94782">
        <w:rPr>
          <w:sz w:val="28"/>
        </w:rPr>
        <w:t xml:space="preserve"> С.М. (924,1 тыс.руб.).</w:t>
      </w:r>
    </w:p>
    <w:p w:rsidR="001A6909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По итогам финансово-хозяйственной деятельности муниципальных унитарных предприятий за 201</w:t>
      </w:r>
      <w:r w:rsidR="00675D9B" w:rsidRPr="00B94782">
        <w:rPr>
          <w:sz w:val="28"/>
        </w:rPr>
        <w:t>6</w:t>
      </w:r>
      <w:r w:rsidRPr="00B94782">
        <w:rPr>
          <w:sz w:val="28"/>
        </w:rPr>
        <w:t xml:space="preserve"> год фактические перечисления в бюджет округа Муром составили </w:t>
      </w:r>
      <w:r w:rsidR="00944297" w:rsidRPr="00B94782">
        <w:rPr>
          <w:sz w:val="28"/>
        </w:rPr>
        <w:t>1151,7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>уб. (</w:t>
      </w:r>
      <w:r w:rsidR="00944297" w:rsidRPr="00B94782">
        <w:rPr>
          <w:sz w:val="28"/>
        </w:rPr>
        <w:t>96,0</w:t>
      </w:r>
      <w:r w:rsidRPr="00B94782">
        <w:rPr>
          <w:sz w:val="28"/>
        </w:rPr>
        <w:t xml:space="preserve">% от плана). </w:t>
      </w:r>
      <w:r w:rsidR="001A6909" w:rsidRPr="00B94782">
        <w:rPr>
          <w:sz w:val="28"/>
        </w:rPr>
        <w:t>Согласно данным ф.0503169 «Сведения по дебиторской и кредиторской задолженности» Пояснительной записки</w:t>
      </w:r>
      <w:r w:rsidR="00944297" w:rsidRPr="00B94782">
        <w:rPr>
          <w:sz w:val="28"/>
        </w:rPr>
        <w:t xml:space="preserve"> (ф.0503160)</w:t>
      </w:r>
      <w:r w:rsidR="00207159" w:rsidRPr="00B94782">
        <w:rPr>
          <w:sz w:val="28"/>
        </w:rPr>
        <w:t xml:space="preserve"> КУМИ</w:t>
      </w:r>
      <w:r w:rsidR="001A6909" w:rsidRPr="00B94782">
        <w:rPr>
          <w:sz w:val="28"/>
        </w:rPr>
        <w:t xml:space="preserve"> задолженность </w:t>
      </w:r>
      <w:r w:rsidR="001A6909" w:rsidRPr="00B94782">
        <w:rPr>
          <w:bCs/>
          <w:sz w:val="28"/>
          <w:szCs w:val="28"/>
        </w:rPr>
        <w:t>муниципальных унитарных предприятий по уплате части прибыли в бюджет по состоянию на 01.01.201</w:t>
      </w:r>
      <w:r w:rsidR="00944297" w:rsidRPr="00B94782">
        <w:rPr>
          <w:bCs/>
          <w:sz w:val="28"/>
          <w:szCs w:val="28"/>
        </w:rPr>
        <w:t>7</w:t>
      </w:r>
      <w:r w:rsidR="001A6909" w:rsidRPr="00B94782">
        <w:rPr>
          <w:bCs/>
          <w:sz w:val="28"/>
          <w:szCs w:val="28"/>
        </w:rPr>
        <w:t xml:space="preserve"> составила </w:t>
      </w:r>
      <w:r w:rsidR="00944297" w:rsidRPr="00B94782">
        <w:rPr>
          <w:bCs/>
          <w:sz w:val="28"/>
          <w:szCs w:val="28"/>
        </w:rPr>
        <w:t>19,8</w:t>
      </w:r>
      <w:r w:rsidR="001A6909" w:rsidRPr="00B94782">
        <w:rPr>
          <w:bCs/>
          <w:sz w:val="28"/>
          <w:szCs w:val="28"/>
        </w:rPr>
        <w:t xml:space="preserve"> тыс</w:t>
      </w:r>
      <w:proofErr w:type="gramStart"/>
      <w:r w:rsidR="001A6909" w:rsidRPr="00B94782">
        <w:rPr>
          <w:bCs/>
          <w:sz w:val="28"/>
          <w:szCs w:val="28"/>
        </w:rPr>
        <w:t>.р</w:t>
      </w:r>
      <w:proofErr w:type="gramEnd"/>
      <w:r w:rsidR="001A6909" w:rsidRPr="00B94782">
        <w:rPr>
          <w:bCs/>
          <w:sz w:val="28"/>
          <w:szCs w:val="28"/>
        </w:rPr>
        <w:t>уб</w:t>
      </w:r>
      <w:r w:rsidR="001A6909" w:rsidRPr="00B94782">
        <w:rPr>
          <w:sz w:val="28"/>
        </w:rPr>
        <w:t xml:space="preserve">. (по отношению к началу отчетного периода задолженность </w:t>
      </w:r>
      <w:r w:rsidR="00944297" w:rsidRPr="00B94782">
        <w:rPr>
          <w:sz w:val="28"/>
        </w:rPr>
        <w:t>уменьшилась</w:t>
      </w:r>
      <w:r w:rsidR="001A6909" w:rsidRPr="00B94782">
        <w:rPr>
          <w:sz w:val="28"/>
        </w:rPr>
        <w:t xml:space="preserve"> в </w:t>
      </w:r>
      <w:r w:rsidR="00944297" w:rsidRPr="00B94782">
        <w:rPr>
          <w:sz w:val="28"/>
        </w:rPr>
        <w:t>2,8</w:t>
      </w:r>
      <w:r w:rsidR="001A6909" w:rsidRPr="00B94782">
        <w:rPr>
          <w:sz w:val="28"/>
        </w:rPr>
        <w:t xml:space="preserve"> раз</w:t>
      </w:r>
      <w:r w:rsidR="00944297" w:rsidRPr="00B94782">
        <w:rPr>
          <w:sz w:val="28"/>
        </w:rPr>
        <w:t>а</w:t>
      </w:r>
      <w:r w:rsidR="00466BF4" w:rsidRPr="00B94782">
        <w:rPr>
          <w:sz w:val="28"/>
        </w:rPr>
        <w:t>).</w:t>
      </w:r>
    </w:p>
    <w:p w:rsidR="00944297" w:rsidRPr="00B94782" w:rsidRDefault="00944297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</w:r>
      <w:r w:rsidR="00344C2A" w:rsidRPr="00B94782">
        <w:rPr>
          <w:sz w:val="28"/>
        </w:rPr>
        <w:t>, по итогам 2016 года составила 0,7 тыс</w:t>
      </w:r>
      <w:proofErr w:type="gramStart"/>
      <w:r w:rsidR="00344C2A" w:rsidRPr="00B94782">
        <w:rPr>
          <w:sz w:val="28"/>
        </w:rPr>
        <w:t>.р</w:t>
      </w:r>
      <w:proofErr w:type="gramEnd"/>
      <w:r w:rsidR="00344C2A" w:rsidRPr="00B94782">
        <w:rPr>
          <w:sz w:val="28"/>
        </w:rPr>
        <w:t>уб.</w:t>
      </w:r>
    </w:p>
    <w:p w:rsidR="00C35D7C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Прочие доходы от использования имущества и прав, находящихся в государственной и муниципальной собственности, а именно доходы от поступления платы за пользование жилыми помещениями по договору социального найма</w:t>
      </w:r>
      <w:r w:rsidR="00BB4B4F" w:rsidRPr="00B94782">
        <w:rPr>
          <w:sz w:val="28"/>
        </w:rPr>
        <w:t>,</w:t>
      </w:r>
      <w:r w:rsidRPr="00B94782">
        <w:rPr>
          <w:sz w:val="28"/>
        </w:rPr>
        <w:t xml:space="preserve"> составили в 201</w:t>
      </w:r>
      <w:r w:rsidR="00344C2A" w:rsidRPr="00B94782">
        <w:rPr>
          <w:sz w:val="28"/>
        </w:rPr>
        <w:t>6</w:t>
      </w:r>
      <w:r w:rsidRPr="00B94782">
        <w:rPr>
          <w:sz w:val="28"/>
        </w:rPr>
        <w:t xml:space="preserve"> году </w:t>
      </w:r>
      <w:r w:rsidR="00344C2A" w:rsidRPr="00B94782">
        <w:rPr>
          <w:sz w:val="28"/>
        </w:rPr>
        <w:t>12549,1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 xml:space="preserve">уб. или </w:t>
      </w:r>
      <w:r w:rsidR="00344C2A" w:rsidRPr="00B94782">
        <w:rPr>
          <w:sz w:val="28"/>
        </w:rPr>
        <w:t>83,7</w:t>
      </w:r>
      <w:r w:rsidRPr="00B94782">
        <w:rPr>
          <w:sz w:val="28"/>
        </w:rPr>
        <w:t xml:space="preserve">% от плановых назначений. </w:t>
      </w:r>
      <w:r w:rsidR="00211264" w:rsidRPr="00B94782">
        <w:rPr>
          <w:sz w:val="28"/>
        </w:rPr>
        <w:t>По отношению к уровню 201</w:t>
      </w:r>
      <w:r w:rsidR="00344C2A" w:rsidRPr="00B94782">
        <w:rPr>
          <w:sz w:val="28"/>
        </w:rPr>
        <w:t>5</w:t>
      </w:r>
      <w:r w:rsidR="00211264" w:rsidRPr="00B94782">
        <w:rPr>
          <w:sz w:val="28"/>
        </w:rPr>
        <w:t xml:space="preserve"> года размер п</w:t>
      </w:r>
      <w:r w:rsidR="00486992" w:rsidRPr="00B94782">
        <w:rPr>
          <w:sz w:val="28"/>
        </w:rPr>
        <w:t xml:space="preserve">оступлений </w:t>
      </w:r>
      <w:r w:rsidR="00344C2A" w:rsidRPr="00B94782">
        <w:rPr>
          <w:sz w:val="28"/>
        </w:rPr>
        <w:t>уменьшился</w:t>
      </w:r>
      <w:r w:rsidR="00563475" w:rsidRPr="00B94782">
        <w:rPr>
          <w:sz w:val="28"/>
        </w:rPr>
        <w:t xml:space="preserve"> </w:t>
      </w:r>
      <w:r w:rsidR="00BB4B4F" w:rsidRPr="00B94782">
        <w:rPr>
          <w:sz w:val="28"/>
        </w:rPr>
        <w:t xml:space="preserve">на </w:t>
      </w:r>
      <w:r w:rsidR="00344C2A" w:rsidRPr="00B94782">
        <w:rPr>
          <w:sz w:val="28"/>
        </w:rPr>
        <w:t>19,8</w:t>
      </w:r>
      <w:r w:rsidR="00BB4B4F" w:rsidRPr="00B94782">
        <w:rPr>
          <w:sz w:val="28"/>
        </w:rPr>
        <w:t>%</w:t>
      </w:r>
      <w:r w:rsidR="004B7D36" w:rsidRPr="00B94782">
        <w:rPr>
          <w:sz w:val="28"/>
        </w:rPr>
        <w:t xml:space="preserve"> </w:t>
      </w:r>
      <w:r w:rsidR="004B7D36" w:rsidRPr="00B94782">
        <w:rPr>
          <w:bCs/>
          <w:sz w:val="28"/>
          <w:szCs w:val="28"/>
        </w:rPr>
        <w:t>в результате приватизации в собственность муниципального жилого фонда</w:t>
      </w:r>
      <w:r w:rsidR="00486992" w:rsidRPr="00B94782">
        <w:rPr>
          <w:sz w:val="28"/>
        </w:rPr>
        <w:t>.</w:t>
      </w:r>
      <w:r w:rsidR="00BB4B4F" w:rsidRPr="00B94782">
        <w:rPr>
          <w:sz w:val="28"/>
        </w:rPr>
        <w:t xml:space="preserve"> Задолженность по данному виду доходов по состоянию на 01.01.201</w:t>
      </w:r>
      <w:r w:rsidR="004B7D36" w:rsidRPr="00B94782">
        <w:rPr>
          <w:sz w:val="28"/>
        </w:rPr>
        <w:t>7</w:t>
      </w:r>
      <w:r w:rsidR="00BB4B4F" w:rsidRPr="00B94782">
        <w:rPr>
          <w:sz w:val="28"/>
        </w:rPr>
        <w:t xml:space="preserve"> составила </w:t>
      </w:r>
      <w:r w:rsidR="004B7D36" w:rsidRPr="00B94782">
        <w:rPr>
          <w:sz w:val="28"/>
        </w:rPr>
        <w:t>5263,3</w:t>
      </w:r>
      <w:r w:rsidR="00BB4B4F" w:rsidRPr="00B94782">
        <w:rPr>
          <w:sz w:val="28"/>
        </w:rPr>
        <w:t xml:space="preserve"> тыс</w:t>
      </w:r>
      <w:proofErr w:type="gramStart"/>
      <w:r w:rsidR="00BB4B4F" w:rsidRPr="00B94782">
        <w:rPr>
          <w:sz w:val="28"/>
        </w:rPr>
        <w:t>.р</w:t>
      </w:r>
      <w:proofErr w:type="gramEnd"/>
      <w:r w:rsidR="00BB4B4F" w:rsidRPr="00B94782">
        <w:rPr>
          <w:sz w:val="28"/>
        </w:rPr>
        <w:t>уб.</w:t>
      </w:r>
      <w:r w:rsidR="00BB4B4F" w:rsidRPr="00B94782">
        <w:rPr>
          <w:rStyle w:val="af3"/>
          <w:sz w:val="28"/>
        </w:rPr>
        <w:footnoteReference w:id="22"/>
      </w:r>
    </w:p>
    <w:p w:rsidR="00E943FC" w:rsidRPr="00B94782" w:rsidRDefault="00E943FC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B94782">
        <w:rPr>
          <w:i/>
          <w:sz w:val="28"/>
        </w:rPr>
        <w:t>Плата за негативное воздействие на окружающую среду</w:t>
      </w:r>
      <w:r w:rsidRPr="00B94782">
        <w:rPr>
          <w:sz w:val="28"/>
        </w:rPr>
        <w:t xml:space="preserve"> поступила в бюджет округа в 201</w:t>
      </w:r>
      <w:r w:rsidR="005052F2" w:rsidRPr="00B94782">
        <w:rPr>
          <w:sz w:val="28"/>
        </w:rPr>
        <w:t>6</w:t>
      </w:r>
      <w:r w:rsidRPr="00B94782">
        <w:rPr>
          <w:sz w:val="28"/>
        </w:rPr>
        <w:t xml:space="preserve"> году в сумме </w:t>
      </w:r>
      <w:r w:rsidR="005052F2" w:rsidRPr="00B94782">
        <w:rPr>
          <w:sz w:val="28"/>
        </w:rPr>
        <w:t>2166,9</w:t>
      </w:r>
      <w:r w:rsidR="004F7884" w:rsidRPr="00B94782">
        <w:rPr>
          <w:sz w:val="28"/>
        </w:rPr>
        <w:t xml:space="preserve"> тыс</w:t>
      </w:r>
      <w:proofErr w:type="gramStart"/>
      <w:r w:rsidR="004F7884" w:rsidRPr="00B94782">
        <w:rPr>
          <w:sz w:val="28"/>
        </w:rPr>
        <w:t>.</w:t>
      </w:r>
      <w:r w:rsidRPr="00B94782">
        <w:rPr>
          <w:sz w:val="28"/>
        </w:rPr>
        <w:t>р</w:t>
      </w:r>
      <w:proofErr w:type="gramEnd"/>
      <w:r w:rsidRPr="00B94782">
        <w:rPr>
          <w:sz w:val="28"/>
        </w:rPr>
        <w:t>уб. (</w:t>
      </w:r>
      <w:r w:rsidR="005052F2" w:rsidRPr="00B94782">
        <w:rPr>
          <w:sz w:val="28"/>
        </w:rPr>
        <w:t>98,5</w:t>
      </w:r>
      <w:r w:rsidRPr="00B94782">
        <w:rPr>
          <w:sz w:val="28"/>
        </w:rPr>
        <w:t xml:space="preserve">% от плана), что </w:t>
      </w:r>
      <w:r w:rsidR="00CE79DC" w:rsidRPr="00B94782">
        <w:rPr>
          <w:sz w:val="28"/>
        </w:rPr>
        <w:t>выше</w:t>
      </w:r>
      <w:r w:rsidRPr="00B94782">
        <w:rPr>
          <w:sz w:val="28"/>
        </w:rPr>
        <w:t xml:space="preserve"> уровня 201</w:t>
      </w:r>
      <w:r w:rsidR="002E50ED" w:rsidRPr="00B94782">
        <w:rPr>
          <w:sz w:val="28"/>
        </w:rPr>
        <w:t>5</w:t>
      </w:r>
      <w:r w:rsidRPr="00B94782">
        <w:rPr>
          <w:sz w:val="28"/>
        </w:rPr>
        <w:t xml:space="preserve"> года на </w:t>
      </w:r>
      <w:r w:rsidR="005052F2" w:rsidRPr="00B94782">
        <w:rPr>
          <w:sz w:val="28"/>
        </w:rPr>
        <w:t>20,8</w:t>
      </w:r>
      <w:r w:rsidRPr="00B94782">
        <w:rPr>
          <w:sz w:val="28"/>
        </w:rPr>
        <w:t>%.</w:t>
      </w:r>
    </w:p>
    <w:p w:rsidR="002E50ED" w:rsidRPr="00B94782" w:rsidRDefault="003515E5" w:rsidP="00B94782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 201</w:t>
      </w:r>
      <w:r w:rsidR="005052F2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в бюджет округа </w:t>
      </w:r>
      <w:r w:rsidR="00AC6D3E" w:rsidRPr="00B94782">
        <w:rPr>
          <w:sz w:val="28"/>
          <w:szCs w:val="28"/>
        </w:rPr>
        <w:t xml:space="preserve">Муром </w:t>
      </w:r>
      <w:r w:rsidRPr="00B94782">
        <w:rPr>
          <w:sz w:val="28"/>
          <w:szCs w:val="28"/>
        </w:rPr>
        <w:t xml:space="preserve">поступили </w:t>
      </w:r>
      <w:r w:rsidRPr="00B94782">
        <w:rPr>
          <w:i/>
          <w:sz w:val="28"/>
          <w:szCs w:val="28"/>
        </w:rPr>
        <w:t>доходы от оказания платных услуг</w:t>
      </w:r>
      <w:r w:rsidRPr="00B94782">
        <w:rPr>
          <w:sz w:val="28"/>
          <w:szCs w:val="28"/>
        </w:rPr>
        <w:t xml:space="preserve"> муниципальными казенными учреждениями «</w:t>
      </w:r>
      <w:proofErr w:type="spellStart"/>
      <w:r w:rsidRPr="00B94782">
        <w:rPr>
          <w:sz w:val="28"/>
          <w:szCs w:val="28"/>
        </w:rPr>
        <w:t>Муромстройзаказчик</w:t>
      </w:r>
      <w:proofErr w:type="spellEnd"/>
      <w:r w:rsidRPr="00B94782">
        <w:rPr>
          <w:sz w:val="28"/>
          <w:szCs w:val="28"/>
        </w:rPr>
        <w:t>»</w:t>
      </w:r>
      <w:r w:rsidR="002E50ED" w:rsidRPr="00B94782">
        <w:rPr>
          <w:sz w:val="28"/>
          <w:szCs w:val="28"/>
        </w:rPr>
        <w:t>, «Управление административными зданиями и транспортом», «Управление по делам гражданской обороны и ликвидации чрезвычайных ситуаций на территории округа Муром» составили 1491,1 тыс</w:t>
      </w:r>
      <w:proofErr w:type="gramStart"/>
      <w:r w:rsidR="002E50ED" w:rsidRPr="00B94782">
        <w:rPr>
          <w:sz w:val="28"/>
          <w:szCs w:val="28"/>
        </w:rPr>
        <w:t>.р</w:t>
      </w:r>
      <w:proofErr w:type="gramEnd"/>
      <w:r w:rsidR="002E50ED" w:rsidRPr="00B94782">
        <w:rPr>
          <w:sz w:val="28"/>
          <w:szCs w:val="28"/>
        </w:rPr>
        <w:t>уб. (106,7%).</w:t>
      </w:r>
    </w:p>
    <w:p w:rsidR="005C5017" w:rsidRPr="00B94782" w:rsidRDefault="005C5017" w:rsidP="00B94782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Задолженность по доходам от платных услуг</w:t>
      </w:r>
      <w:r w:rsidR="00B0413C" w:rsidRPr="00B94782">
        <w:rPr>
          <w:sz w:val="28"/>
          <w:szCs w:val="28"/>
        </w:rPr>
        <w:t>, оказываемых</w:t>
      </w:r>
      <w:r w:rsidRPr="00B94782">
        <w:rPr>
          <w:sz w:val="28"/>
          <w:szCs w:val="28"/>
        </w:rPr>
        <w:t xml:space="preserve"> </w:t>
      </w:r>
      <w:r w:rsidR="00DC6F93" w:rsidRPr="00B94782">
        <w:rPr>
          <w:sz w:val="28"/>
          <w:szCs w:val="28"/>
        </w:rPr>
        <w:t>муниципальн</w:t>
      </w:r>
      <w:r w:rsidR="00B0413C" w:rsidRPr="00B94782">
        <w:rPr>
          <w:sz w:val="28"/>
          <w:szCs w:val="28"/>
        </w:rPr>
        <w:t>ым</w:t>
      </w:r>
      <w:r w:rsidR="00DC6F93" w:rsidRPr="00B94782">
        <w:rPr>
          <w:sz w:val="28"/>
          <w:szCs w:val="28"/>
        </w:rPr>
        <w:t xml:space="preserve"> казенн</w:t>
      </w:r>
      <w:r w:rsidR="00B0413C" w:rsidRPr="00B94782">
        <w:rPr>
          <w:sz w:val="28"/>
          <w:szCs w:val="28"/>
        </w:rPr>
        <w:t>ым</w:t>
      </w:r>
      <w:r w:rsidR="00DC6F93" w:rsidRPr="00B94782">
        <w:rPr>
          <w:sz w:val="28"/>
          <w:szCs w:val="28"/>
        </w:rPr>
        <w:t xml:space="preserve"> учреждени</w:t>
      </w:r>
      <w:r w:rsidR="00B0413C" w:rsidRPr="00B94782">
        <w:rPr>
          <w:sz w:val="28"/>
          <w:szCs w:val="28"/>
        </w:rPr>
        <w:t>ем</w:t>
      </w:r>
      <w:r w:rsidR="00DC6F93" w:rsidRPr="00B94782">
        <w:rPr>
          <w:sz w:val="28"/>
          <w:szCs w:val="28"/>
        </w:rPr>
        <w:t xml:space="preserve"> «Управление по делам гражданской обороны и ликвидации </w:t>
      </w:r>
      <w:r w:rsidR="00DC6F93" w:rsidRPr="00B94782">
        <w:rPr>
          <w:sz w:val="28"/>
          <w:szCs w:val="28"/>
        </w:rPr>
        <w:lastRenderedPageBreak/>
        <w:t xml:space="preserve">чрезвычайных ситуаций на территории округа Муром» </w:t>
      </w:r>
      <w:r w:rsidR="005739CE" w:rsidRPr="00B94782">
        <w:rPr>
          <w:sz w:val="28"/>
          <w:szCs w:val="28"/>
        </w:rPr>
        <w:t>составила</w:t>
      </w:r>
      <w:r w:rsidRPr="00B94782">
        <w:rPr>
          <w:sz w:val="28"/>
          <w:szCs w:val="28"/>
        </w:rPr>
        <w:t xml:space="preserve"> </w:t>
      </w:r>
      <w:r w:rsidR="002E50ED" w:rsidRPr="00B94782">
        <w:rPr>
          <w:sz w:val="28"/>
          <w:szCs w:val="28"/>
        </w:rPr>
        <w:t xml:space="preserve">1658,9 </w:t>
      </w:r>
      <w:r w:rsidRPr="00B94782">
        <w:rPr>
          <w:sz w:val="28"/>
          <w:szCs w:val="28"/>
        </w:rPr>
        <w:t>тыс. руб.</w:t>
      </w:r>
      <w:r w:rsidR="005739CE" w:rsidRPr="00B94782">
        <w:rPr>
          <w:rStyle w:val="af3"/>
          <w:sz w:val="28"/>
          <w:szCs w:val="28"/>
        </w:rPr>
        <w:footnoteReference w:id="23"/>
      </w:r>
    </w:p>
    <w:p w:rsidR="00CA4DC7" w:rsidRPr="00B94782" w:rsidRDefault="00CA4DC7" w:rsidP="00B94782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bCs/>
          <w:sz w:val="28"/>
          <w:szCs w:val="28"/>
        </w:rPr>
        <w:t>Прочие доходы от оказания услуг и компенсации затрат государства в 2016 году составили 73,9 тыс</w:t>
      </w:r>
      <w:proofErr w:type="gramStart"/>
      <w:r w:rsidRPr="00B94782">
        <w:rPr>
          <w:bCs/>
          <w:sz w:val="28"/>
          <w:szCs w:val="28"/>
        </w:rPr>
        <w:t>.р</w:t>
      </w:r>
      <w:proofErr w:type="gramEnd"/>
      <w:r w:rsidRPr="00B94782">
        <w:rPr>
          <w:bCs/>
          <w:sz w:val="28"/>
          <w:szCs w:val="28"/>
        </w:rPr>
        <w:t>уб. (100,7%).</w:t>
      </w:r>
    </w:p>
    <w:p w:rsidR="003515E5" w:rsidRPr="00B94782" w:rsidRDefault="003515E5" w:rsidP="00B94782">
      <w:pPr>
        <w:widowControl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i/>
          <w:sz w:val="28"/>
          <w:szCs w:val="28"/>
        </w:rPr>
        <w:t>Доходы от продажи материальных и нематериальных активов</w:t>
      </w:r>
      <w:r w:rsidRPr="00B94782">
        <w:rPr>
          <w:sz w:val="28"/>
          <w:szCs w:val="28"/>
        </w:rPr>
        <w:t xml:space="preserve"> исполнены в 201</w:t>
      </w:r>
      <w:r w:rsidR="00CA4DC7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в сумме </w:t>
      </w:r>
      <w:r w:rsidR="00CA4DC7" w:rsidRPr="00B94782">
        <w:rPr>
          <w:sz w:val="28"/>
          <w:szCs w:val="28"/>
        </w:rPr>
        <w:t>65438,8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</w:t>
      </w:r>
      <w:r w:rsidRPr="00B94782">
        <w:rPr>
          <w:sz w:val="28"/>
        </w:rPr>
        <w:t xml:space="preserve">при запланированных </w:t>
      </w:r>
      <w:r w:rsidR="00CA4DC7" w:rsidRPr="00B94782">
        <w:rPr>
          <w:sz w:val="28"/>
        </w:rPr>
        <w:t>98703,3</w:t>
      </w:r>
      <w:r w:rsidRPr="00B94782">
        <w:rPr>
          <w:sz w:val="28"/>
        </w:rPr>
        <w:t xml:space="preserve"> тыс.руб., т.е. на </w:t>
      </w:r>
      <w:r w:rsidR="00CA4DC7" w:rsidRPr="00B94782">
        <w:rPr>
          <w:sz w:val="28"/>
        </w:rPr>
        <w:t>66,3</w:t>
      </w:r>
      <w:r w:rsidRPr="00B94782">
        <w:rPr>
          <w:sz w:val="28"/>
        </w:rPr>
        <w:t xml:space="preserve">% от </w:t>
      </w:r>
      <w:r w:rsidRPr="00B94782">
        <w:rPr>
          <w:sz w:val="28"/>
          <w:szCs w:val="28"/>
        </w:rPr>
        <w:t>плановых назначений.</w:t>
      </w:r>
      <w:r w:rsidR="00D30E75" w:rsidRPr="00B94782">
        <w:rPr>
          <w:sz w:val="28"/>
          <w:szCs w:val="28"/>
        </w:rPr>
        <w:t xml:space="preserve"> По отношению к уровню 201</w:t>
      </w:r>
      <w:r w:rsidR="00CA4DC7" w:rsidRPr="00B94782">
        <w:rPr>
          <w:sz w:val="28"/>
          <w:szCs w:val="28"/>
        </w:rPr>
        <w:t>5</w:t>
      </w:r>
      <w:r w:rsidR="00D30E75" w:rsidRPr="00B94782">
        <w:rPr>
          <w:sz w:val="28"/>
          <w:szCs w:val="28"/>
        </w:rPr>
        <w:t xml:space="preserve"> года доходы от продажи активов </w:t>
      </w:r>
      <w:r w:rsidR="00CA4DC7" w:rsidRPr="00B94782">
        <w:rPr>
          <w:sz w:val="28"/>
          <w:szCs w:val="28"/>
        </w:rPr>
        <w:t>увеличились</w:t>
      </w:r>
      <w:r w:rsidR="004F5FD1" w:rsidRPr="00B94782">
        <w:rPr>
          <w:sz w:val="28"/>
          <w:szCs w:val="28"/>
        </w:rPr>
        <w:t xml:space="preserve"> на </w:t>
      </w:r>
      <w:r w:rsidR="00CA4DC7" w:rsidRPr="00B94782">
        <w:rPr>
          <w:sz w:val="28"/>
          <w:szCs w:val="28"/>
        </w:rPr>
        <w:t>19,2</w:t>
      </w:r>
      <w:r w:rsidR="004F5FD1" w:rsidRPr="00B94782">
        <w:rPr>
          <w:sz w:val="28"/>
          <w:szCs w:val="28"/>
        </w:rPr>
        <w:t>%</w:t>
      </w:r>
      <w:r w:rsidR="00D30E75" w:rsidRPr="00B94782">
        <w:rPr>
          <w:sz w:val="28"/>
          <w:szCs w:val="28"/>
        </w:rPr>
        <w:t>.</w:t>
      </w:r>
    </w:p>
    <w:p w:rsidR="006B3E84" w:rsidRPr="00B94782" w:rsidRDefault="006B3E84" w:rsidP="00B94782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</w:rPr>
        <w:t>В целом, поступления в бюджет округа от продажи муниципального имущества в 2016 году составили 25633,7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 xml:space="preserve">уб. </w:t>
      </w:r>
      <w:r w:rsidRPr="00B94782">
        <w:rPr>
          <w:sz w:val="28"/>
          <w:szCs w:val="28"/>
        </w:rPr>
        <w:t>(67,5% от плановых назначений), что обусловлено отсутствием заявок на участие в конкурсных торгах.</w:t>
      </w:r>
    </w:p>
    <w:p w:rsidR="0051480F" w:rsidRPr="00B94782" w:rsidRDefault="0051480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Первоначально П</w:t>
      </w:r>
      <w:r w:rsidR="00FB0FB4" w:rsidRPr="00B94782">
        <w:rPr>
          <w:sz w:val="28"/>
          <w:szCs w:val="28"/>
        </w:rPr>
        <w:t xml:space="preserve">рограммой приватизации муниципального имущества </w:t>
      </w:r>
      <w:r w:rsidR="0017639A" w:rsidRPr="00B94782">
        <w:rPr>
          <w:sz w:val="28"/>
          <w:szCs w:val="28"/>
        </w:rPr>
        <w:t>округ</w:t>
      </w:r>
      <w:r w:rsidR="008C4B47" w:rsidRPr="00B94782">
        <w:rPr>
          <w:sz w:val="28"/>
          <w:szCs w:val="28"/>
        </w:rPr>
        <w:t xml:space="preserve">а </w:t>
      </w:r>
      <w:r w:rsidR="00FB0FB4" w:rsidRPr="00B94782">
        <w:rPr>
          <w:sz w:val="28"/>
          <w:szCs w:val="28"/>
        </w:rPr>
        <w:t>Муром на 201</w:t>
      </w:r>
      <w:r w:rsidRPr="00B94782">
        <w:rPr>
          <w:sz w:val="28"/>
          <w:szCs w:val="28"/>
        </w:rPr>
        <w:t>6</w:t>
      </w:r>
      <w:r w:rsidR="00FB0FB4" w:rsidRPr="00B94782">
        <w:rPr>
          <w:sz w:val="28"/>
          <w:szCs w:val="28"/>
        </w:rPr>
        <w:t xml:space="preserve"> год, утвержденной решением СНД от </w:t>
      </w:r>
      <w:r w:rsidRPr="00B94782">
        <w:rPr>
          <w:sz w:val="28"/>
          <w:szCs w:val="28"/>
        </w:rPr>
        <w:t>05.02.2016</w:t>
      </w:r>
      <w:r w:rsidR="00FB0FB4" w:rsidRPr="00B94782">
        <w:rPr>
          <w:sz w:val="28"/>
          <w:szCs w:val="28"/>
        </w:rPr>
        <w:t xml:space="preserve"> № </w:t>
      </w:r>
      <w:r w:rsidRPr="00B94782">
        <w:rPr>
          <w:sz w:val="28"/>
          <w:szCs w:val="28"/>
        </w:rPr>
        <w:t>104 (далее – Программа приватизации)</w:t>
      </w:r>
      <w:r w:rsidR="00FB0FB4" w:rsidRPr="00B94782">
        <w:rPr>
          <w:sz w:val="28"/>
          <w:szCs w:val="28"/>
        </w:rPr>
        <w:t>, были запланированы к продаже в 201</w:t>
      </w:r>
      <w:r w:rsidR="00F06716" w:rsidRPr="00B94782">
        <w:rPr>
          <w:sz w:val="28"/>
          <w:szCs w:val="28"/>
        </w:rPr>
        <w:t>5</w:t>
      </w:r>
      <w:r w:rsidR="00FB0FB4" w:rsidRPr="00B94782">
        <w:rPr>
          <w:sz w:val="28"/>
          <w:szCs w:val="28"/>
        </w:rPr>
        <w:t xml:space="preserve"> году</w:t>
      </w:r>
      <w:r w:rsidR="005F1342" w:rsidRPr="00B94782">
        <w:rPr>
          <w:sz w:val="28"/>
          <w:szCs w:val="28"/>
        </w:rPr>
        <w:t xml:space="preserve"> </w:t>
      </w:r>
      <w:r w:rsidR="00F06716" w:rsidRPr="00B94782">
        <w:rPr>
          <w:sz w:val="28"/>
          <w:szCs w:val="28"/>
        </w:rPr>
        <w:t>1</w:t>
      </w:r>
      <w:r w:rsidRPr="00B94782">
        <w:rPr>
          <w:sz w:val="28"/>
          <w:szCs w:val="28"/>
        </w:rPr>
        <w:t>3</w:t>
      </w:r>
      <w:r w:rsidR="005F1342" w:rsidRPr="00B94782">
        <w:rPr>
          <w:sz w:val="28"/>
          <w:szCs w:val="28"/>
        </w:rPr>
        <w:t xml:space="preserve"> </w:t>
      </w:r>
      <w:r w:rsidR="00FB0FB4" w:rsidRPr="00B94782">
        <w:rPr>
          <w:sz w:val="28"/>
          <w:szCs w:val="28"/>
        </w:rPr>
        <w:t xml:space="preserve">объектов муниципальной собственности. </w:t>
      </w:r>
      <w:r w:rsidRPr="00B94782">
        <w:rPr>
          <w:sz w:val="28"/>
          <w:szCs w:val="28"/>
        </w:rPr>
        <w:t>В дальнейшем в Программу приватизации трижды вносились изменени</w:t>
      </w:r>
      <w:r w:rsidR="00BB4C0D" w:rsidRPr="00B94782">
        <w:rPr>
          <w:sz w:val="28"/>
          <w:szCs w:val="28"/>
        </w:rPr>
        <w:t>я</w:t>
      </w:r>
      <w:r w:rsidRPr="00B94782">
        <w:rPr>
          <w:sz w:val="28"/>
          <w:szCs w:val="28"/>
        </w:rPr>
        <w:t>, в том числе:</w:t>
      </w:r>
    </w:p>
    <w:p w:rsidR="0051480F" w:rsidRPr="00B94782" w:rsidRDefault="0051480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решением СНД от 29.03.2016 № 144 дополнительно было включено 2 объекта;</w:t>
      </w:r>
    </w:p>
    <w:p w:rsidR="0051480F" w:rsidRPr="00B94782" w:rsidRDefault="0051480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решением СНД от 28.06.2016 № 188 Программ</w:t>
      </w:r>
      <w:r w:rsidR="00AA121F" w:rsidRPr="00B94782">
        <w:rPr>
          <w:sz w:val="28"/>
          <w:szCs w:val="28"/>
        </w:rPr>
        <w:t>а</w:t>
      </w:r>
      <w:r w:rsidRPr="00B94782">
        <w:rPr>
          <w:sz w:val="28"/>
          <w:szCs w:val="28"/>
        </w:rPr>
        <w:t xml:space="preserve"> приватизации </w:t>
      </w:r>
      <w:r w:rsidR="00AA121F" w:rsidRPr="00B94782">
        <w:rPr>
          <w:sz w:val="28"/>
          <w:szCs w:val="28"/>
        </w:rPr>
        <w:t>была дополнена разделом 3 «Муниципальные унитарные предприятия», в котором к приватизации было предусмотрено муниципальное унитарное предприятие «Секунда»;</w:t>
      </w:r>
    </w:p>
    <w:p w:rsidR="00AA121F" w:rsidRPr="00B94782" w:rsidRDefault="00AA121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решением СНД от 25.10.2016 № 230 дополнительно было включено 2 объекта.</w:t>
      </w:r>
    </w:p>
    <w:p w:rsidR="00AA121F" w:rsidRPr="00B94782" w:rsidRDefault="00AA121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Всего в Программу приватизации на 2016 год было включено 18 объектов муниципальной собственности округа Муром.</w:t>
      </w:r>
    </w:p>
    <w:p w:rsidR="00FB0FB4" w:rsidRPr="00B94782" w:rsidRDefault="00AA121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П</w:t>
      </w:r>
      <w:r w:rsidR="003111F6" w:rsidRPr="00B94782">
        <w:rPr>
          <w:sz w:val="28"/>
          <w:szCs w:val="28"/>
        </w:rPr>
        <w:t>роверка показала, что в 201</w:t>
      </w:r>
      <w:r w:rsidRPr="00B94782">
        <w:rPr>
          <w:sz w:val="28"/>
          <w:szCs w:val="28"/>
        </w:rPr>
        <w:t>6</w:t>
      </w:r>
      <w:r w:rsidR="003111F6" w:rsidRPr="00B94782">
        <w:rPr>
          <w:sz w:val="28"/>
          <w:szCs w:val="28"/>
        </w:rPr>
        <w:t xml:space="preserve"> году </w:t>
      </w:r>
      <w:r w:rsidR="005F1342" w:rsidRPr="00B94782">
        <w:rPr>
          <w:sz w:val="28"/>
          <w:szCs w:val="28"/>
        </w:rPr>
        <w:t xml:space="preserve">на торгах </w:t>
      </w:r>
      <w:r w:rsidRPr="00B94782">
        <w:rPr>
          <w:sz w:val="28"/>
          <w:szCs w:val="28"/>
        </w:rPr>
        <w:t xml:space="preserve">всего </w:t>
      </w:r>
      <w:r w:rsidR="005F1342" w:rsidRPr="00B94782">
        <w:rPr>
          <w:sz w:val="28"/>
          <w:szCs w:val="28"/>
        </w:rPr>
        <w:t xml:space="preserve">было продано </w:t>
      </w:r>
      <w:r w:rsidR="00F06716" w:rsidRPr="00B94782">
        <w:rPr>
          <w:sz w:val="28"/>
          <w:szCs w:val="28"/>
        </w:rPr>
        <w:t>4</w:t>
      </w:r>
      <w:r w:rsidR="005F1342" w:rsidRPr="00B94782">
        <w:rPr>
          <w:sz w:val="28"/>
          <w:szCs w:val="28"/>
        </w:rPr>
        <w:t xml:space="preserve"> объекта, включенных в </w:t>
      </w:r>
      <w:r w:rsidRPr="00B94782">
        <w:rPr>
          <w:sz w:val="28"/>
          <w:szCs w:val="28"/>
        </w:rPr>
        <w:t>П</w:t>
      </w:r>
      <w:r w:rsidR="005F1342" w:rsidRPr="00B94782">
        <w:rPr>
          <w:sz w:val="28"/>
          <w:szCs w:val="28"/>
        </w:rPr>
        <w:t xml:space="preserve">рограмму приватизации, на общую сумму </w:t>
      </w:r>
      <w:r w:rsidRPr="00B94782">
        <w:rPr>
          <w:sz w:val="28"/>
          <w:szCs w:val="28"/>
        </w:rPr>
        <w:t>1495,3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="005F1342" w:rsidRPr="00B94782">
        <w:rPr>
          <w:sz w:val="28"/>
          <w:szCs w:val="28"/>
        </w:rPr>
        <w:t>уб.</w:t>
      </w:r>
    </w:p>
    <w:p w:rsidR="006B3E84" w:rsidRPr="00B94782" w:rsidRDefault="006B3E84" w:rsidP="00B94782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Доходы от </w:t>
      </w:r>
      <w:r w:rsidR="003A0A1F" w:rsidRPr="00B94782">
        <w:rPr>
          <w:sz w:val="28"/>
          <w:szCs w:val="28"/>
        </w:rPr>
        <w:t>реализации</w:t>
      </w:r>
      <w:r w:rsidRPr="00B94782">
        <w:rPr>
          <w:sz w:val="28"/>
          <w:szCs w:val="28"/>
        </w:rPr>
        <w:t xml:space="preserve"> имущества </w:t>
      </w:r>
      <w:r w:rsidRPr="00B94782">
        <w:rPr>
          <w:sz w:val="28"/>
        </w:rPr>
        <w:t xml:space="preserve">субъектам малого и среднего предпринимательства в рамках </w:t>
      </w:r>
      <w:r w:rsidRPr="00B94782">
        <w:rPr>
          <w:sz w:val="28"/>
          <w:szCs w:val="28"/>
        </w:rPr>
        <w:t>Федерального закона</w:t>
      </w:r>
      <w:r w:rsidRPr="00B94782">
        <w:rPr>
          <w:sz w:val="28"/>
        </w:rPr>
        <w:t xml:space="preserve"> от </w:t>
      </w:r>
      <w:r w:rsidRPr="00B94782">
        <w:rPr>
          <w:sz w:val="28"/>
          <w:szCs w:val="28"/>
        </w:rPr>
        <w:t>22.07.2008 № 159-ФЗ</w:t>
      </w:r>
      <w:r w:rsidR="00BB4C0D" w:rsidRPr="00B94782">
        <w:rPr>
          <w:rStyle w:val="af3"/>
          <w:sz w:val="28"/>
          <w:szCs w:val="28"/>
        </w:rPr>
        <w:footnoteReference w:id="24"/>
      </w:r>
      <w:r w:rsidRPr="00B94782">
        <w:rPr>
          <w:sz w:val="28"/>
          <w:szCs w:val="28"/>
        </w:rPr>
        <w:t xml:space="preserve"> составили 24125,4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уб., доходы от реализации металлолома (основных средств) – 13,0 тыс.руб.</w:t>
      </w:r>
    </w:p>
    <w:p w:rsidR="00034CB0" w:rsidRPr="00B94782" w:rsidRDefault="00034CB0" w:rsidP="00B94782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Согласно данным ф.0503169 </w:t>
      </w:r>
      <w:r w:rsidRPr="00B94782">
        <w:rPr>
          <w:sz w:val="28"/>
        </w:rPr>
        <w:t>«Сведения по дебиторской и кредиторской задолженности» Пояснительной записки (ф.0503160) задолженность</w:t>
      </w:r>
      <w:r w:rsidRPr="00B94782">
        <w:rPr>
          <w:sz w:val="28"/>
          <w:szCs w:val="28"/>
        </w:rPr>
        <w:t xml:space="preserve"> по доходам от продажи муниципального имущества субъектам малого и среднего предпринимательства по состоянию на 01.01.2017 составляет 26601,8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По отношению к уровню 2015 года задолженность увеличилась на 46,2%.</w:t>
      </w:r>
    </w:p>
    <w:p w:rsidR="003A0A1F" w:rsidRPr="00B94782" w:rsidRDefault="003A0A1F" w:rsidP="00B94782">
      <w:pPr>
        <w:pStyle w:val="22"/>
        <w:spacing w:after="0" w:line="238" w:lineRule="auto"/>
        <w:ind w:left="0"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Доходы от продажи 5 муниципальных квартир 2016 году составили 3732,4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(53,5% от запланированного поступления данного вида дохода). При этом </w:t>
      </w:r>
      <w:r w:rsidR="00AF1A2C" w:rsidRPr="00B94782">
        <w:rPr>
          <w:sz w:val="28"/>
          <w:szCs w:val="28"/>
        </w:rPr>
        <w:t xml:space="preserve">по </w:t>
      </w:r>
      <w:r w:rsidRPr="00B94782">
        <w:rPr>
          <w:sz w:val="28"/>
          <w:szCs w:val="28"/>
        </w:rPr>
        <w:t>отношению к уровню 2015 года доходы от продажи квартир увеличились в 3,6 раза.</w:t>
      </w:r>
    </w:p>
    <w:p w:rsidR="00FB0FB4" w:rsidRPr="00B94782" w:rsidRDefault="00FB0FB4" w:rsidP="00B94782">
      <w:pPr>
        <w:widowControl w:val="0"/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Доходы от продажи </w:t>
      </w:r>
      <w:r w:rsidR="00034CB0" w:rsidRPr="00B94782">
        <w:rPr>
          <w:sz w:val="28"/>
          <w:szCs w:val="28"/>
        </w:rPr>
        <w:t xml:space="preserve">40 </w:t>
      </w:r>
      <w:r w:rsidRPr="00B94782">
        <w:rPr>
          <w:sz w:val="28"/>
          <w:szCs w:val="28"/>
        </w:rPr>
        <w:t xml:space="preserve">земельных участков, </w:t>
      </w:r>
      <w:r w:rsidR="00034CB0" w:rsidRPr="00B94782">
        <w:rPr>
          <w:sz w:val="28"/>
        </w:rPr>
        <w:t xml:space="preserve">находящихся в муниципальной </w:t>
      </w:r>
      <w:r w:rsidR="00034CB0" w:rsidRPr="00B94782">
        <w:rPr>
          <w:sz w:val="28"/>
        </w:rPr>
        <w:lastRenderedPageBreak/>
        <w:t>собственности</w:t>
      </w:r>
      <w:r w:rsidR="002B3FF9" w:rsidRPr="00B94782">
        <w:rPr>
          <w:sz w:val="28"/>
        </w:rPr>
        <w:t xml:space="preserve">, </w:t>
      </w:r>
      <w:r w:rsidRPr="00B94782">
        <w:rPr>
          <w:sz w:val="28"/>
          <w:szCs w:val="28"/>
        </w:rPr>
        <w:t>в 201</w:t>
      </w:r>
      <w:r w:rsidR="00034CB0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</w:t>
      </w:r>
      <w:r w:rsidR="00034CB0" w:rsidRPr="00B94782">
        <w:rPr>
          <w:sz w:val="28"/>
          <w:szCs w:val="28"/>
        </w:rPr>
        <w:t>составили 36072,7</w:t>
      </w:r>
      <w:r w:rsidRPr="00B94782">
        <w:rPr>
          <w:sz w:val="28"/>
          <w:szCs w:val="28"/>
        </w:rPr>
        <w:t xml:space="preserve"> тыс</w:t>
      </w:r>
      <w:proofErr w:type="gramStart"/>
      <w:r w:rsidR="00034CB0" w:rsidRPr="00B94782">
        <w:rPr>
          <w:sz w:val="28"/>
          <w:szCs w:val="28"/>
        </w:rPr>
        <w:t>.</w:t>
      </w:r>
      <w:r w:rsidRPr="00B94782">
        <w:rPr>
          <w:sz w:val="28"/>
          <w:szCs w:val="28"/>
        </w:rPr>
        <w:t>р</w:t>
      </w:r>
      <w:proofErr w:type="gramEnd"/>
      <w:r w:rsidRPr="00B94782">
        <w:rPr>
          <w:sz w:val="28"/>
          <w:szCs w:val="28"/>
        </w:rPr>
        <w:t>уб. (</w:t>
      </w:r>
      <w:r w:rsidR="00034CB0" w:rsidRPr="00B94782">
        <w:rPr>
          <w:sz w:val="28"/>
          <w:szCs w:val="28"/>
        </w:rPr>
        <w:t>67,1</w:t>
      </w:r>
      <w:r w:rsidRPr="00B94782">
        <w:rPr>
          <w:sz w:val="28"/>
          <w:szCs w:val="28"/>
        </w:rPr>
        <w:t>% от плановых назначений)</w:t>
      </w:r>
      <w:r w:rsidR="00EC56F2" w:rsidRPr="00B94782">
        <w:rPr>
          <w:sz w:val="28"/>
          <w:szCs w:val="28"/>
        </w:rPr>
        <w:t xml:space="preserve">, что </w:t>
      </w:r>
      <w:r w:rsidR="002B3FF9" w:rsidRPr="00B94782">
        <w:rPr>
          <w:sz w:val="28"/>
          <w:szCs w:val="28"/>
        </w:rPr>
        <w:t>выше</w:t>
      </w:r>
      <w:r w:rsidR="00EC56F2" w:rsidRPr="00B94782">
        <w:rPr>
          <w:sz w:val="28"/>
          <w:szCs w:val="28"/>
        </w:rPr>
        <w:t xml:space="preserve"> уровня 201</w:t>
      </w:r>
      <w:r w:rsidR="00034CB0" w:rsidRPr="00B94782">
        <w:rPr>
          <w:sz w:val="28"/>
          <w:szCs w:val="28"/>
        </w:rPr>
        <w:t>5</w:t>
      </w:r>
      <w:r w:rsidR="00EC56F2" w:rsidRPr="00B94782">
        <w:rPr>
          <w:sz w:val="28"/>
          <w:szCs w:val="28"/>
        </w:rPr>
        <w:t xml:space="preserve"> года </w:t>
      </w:r>
      <w:r w:rsidR="00034CB0" w:rsidRPr="00B94782">
        <w:rPr>
          <w:sz w:val="28"/>
          <w:szCs w:val="28"/>
        </w:rPr>
        <w:t>на 46,9%.</w:t>
      </w:r>
    </w:p>
    <w:p w:rsidR="009E7ADF" w:rsidRPr="00B94782" w:rsidRDefault="002B3FF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П</w:t>
      </w:r>
      <w:r w:rsidR="00BB350B" w:rsidRPr="00B94782">
        <w:rPr>
          <w:sz w:val="28"/>
          <w:szCs w:val="28"/>
        </w:rPr>
        <w:t>о состоянию на 01.01.201</w:t>
      </w:r>
      <w:r w:rsidR="00034CB0" w:rsidRPr="00B94782">
        <w:rPr>
          <w:sz w:val="28"/>
          <w:szCs w:val="28"/>
        </w:rPr>
        <w:t>7</w:t>
      </w:r>
      <w:r w:rsidR="00BB350B" w:rsidRPr="00B94782">
        <w:rPr>
          <w:sz w:val="28"/>
          <w:szCs w:val="28"/>
        </w:rPr>
        <w:t xml:space="preserve"> имеется задолженность по оплате проданных земельных участков в общей сумме </w:t>
      </w:r>
      <w:r w:rsidR="00034CB0" w:rsidRPr="00B94782">
        <w:rPr>
          <w:sz w:val="28"/>
          <w:szCs w:val="28"/>
        </w:rPr>
        <w:t>58,2</w:t>
      </w:r>
      <w:r w:rsidR="00BB350B" w:rsidRPr="00B94782">
        <w:rPr>
          <w:sz w:val="28"/>
          <w:szCs w:val="28"/>
        </w:rPr>
        <w:t xml:space="preserve"> тыс</w:t>
      </w:r>
      <w:proofErr w:type="gramStart"/>
      <w:r w:rsidR="00BB350B" w:rsidRPr="00B94782">
        <w:rPr>
          <w:sz w:val="28"/>
          <w:szCs w:val="28"/>
        </w:rPr>
        <w:t>.р</w:t>
      </w:r>
      <w:proofErr w:type="gramEnd"/>
      <w:r w:rsidR="00BB350B" w:rsidRPr="00B94782">
        <w:rPr>
          <w:sz w:val="28"/>
          <w:szCs w:val="28"/>
        </w:rPr>
        <w:t xml:space="preserve">уб. (ф.0503169 «Сведения о дебиторской и кредиторской задолженности»). </w:t>
      </w:r>
      <w:r w:rsidRPr="00B94782">
        <w:rPr>
          <w:sz w:val="28"/>
          <w:szCs w:val="28"/>
        </w:rPr>
        <w:t xml:space="preserve">По отношению к началу отчетного периода задолженность </w:t>
      </w:r>
      <w:r w:rsidR="00034CB0" w:rsidRPr="00B94782">
        <w:rPr>
          <w:sz w:val="28"/>
          <w:szCs w:val="28"/>
        </w:rPr>
        <w:t>увеличилась в 2,2 раза</w:t>
      </w:r>
      <w:r w:rsidRPr="00B94782">
        <w:rPr>
          <w:sz w:val="28"/>
          <w:szCs w:val="28"/>
        </w:rPr>
        <w:t>.</w:t>
      </w:r>
    </w:p>
    <w:p w:rsidR="003100C6" w:rsidRPr="00B94782" w:rsidRDefault="003100C6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В 2016 году из бюджета округа произведен возврат переплаты платежей от предоставления рекламных мест, поступивших в бюджет в 20</w:t>
      </w:r>
      <w:r w:rsidR="00AF1A2C" w:rsidRPr="00B94782">
        <w:rPr>
          <w:sz w:val="28"/>
          <w:szCs w:val="28"/>
        </w:rPr>
        <w:t>13 году, в сумме 115,3 тыс</w:t>
      </w:r>
      <w:proofErr w:type="gramStart"/>
      <w:r w:rsidR="00AF1A2C" w:rsidRPr="00B94782">
        <w:rPr>
          <w:sz w:val="28"/>
          <w:szCs w:val="28"/>
        </w:rPr>
        <w:t>.р</w:t>
      </w:r>
      <w:proofErr w:type="gramEnd"/>
      <w:r w:rsidR="00AF1A2C" w:rsidRPr="00B94782">
        <w:rPr>
          <w:sz w:val="28"/>
          <w:szCs w:val="28"/>
        </w:rPr>
        <w:t>уб.</w:t>
      </w:r>
    </w:p>
    <w:p w:rsidR="005A6B72" w:rsidRPr="00B94782" w:rsidRDefault="005A6B72" w:rsidP="00B94782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Доходы бюджета округа от уплаты </w:t>
      </w:r>
      <w:r w:rsidRPr="00B94782">
        <w:rPr>
          <w:i/>
          <w:sz w:val="28"/>
          <w:szCs w:val="28"/>
        </w:rPr>
        <w:t>штрафов</w:t>
      </w:r>
      <w:r w:rsidRPr="00B94782">
        <w:rPr>
          <w:sz w:val="28"/>
          <w:szCs w:val="28"/>
        </w:rPr>
        <w:t xml:space="preserve"> составили в 201</w:t>
      </w:r>
      <w:r w:rsidR="00034CB0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</w:t>
      </w:r>
      <w:r w:rsidR="00034CB0" w:rsidRPr="00B94782">
        <w:rPr>
          <w:sz w:val="28"/>
          <w:szCs w:val="28"/>
        </w:rPr>
        <w:t>5912,8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</w:t>
      </w:r>
      <w:r w:rsidR="00034CB0" w:rsidRPr="00B94782">
        <w:rPr>
          <w:sz w:val="28"/>
          <w:szCs w:val="28"/>
        </w:rPr>
        <w:t>98,5</w:t>
      </w:r>
      <w:r w:rsidRPr="00B94782">
        <w:rPr>
          <w:sz w:val="28"/>
          <w:szCs w:val="28"/>
        </w:rPr>
        <w:t>% от плановых назначений), что ниже уровня 201</w:t>
      </w:r>
      <w:r w:rsidR="00034CB0" w:rsidRPr="00B94782">
        <w:rPr>
          <w:sz w:val="28"/>
          <w:szCs w:val="28"/>
        </w:rPr>
        <w:t>5</w:t>
      </w:r>
      <w:r w:rsidRPr="00B94782">
        <w:rPr>
          <w:sz w:val="28"/>
          <w:szCs w:val="28"/>
        </w:rPr>
        <w:t xml:space="preserve"> года на </w:t>
      </w:r>
      <w:r w:rsidR="00034CB0" w:rsidRPr="00B94782">
        <w:rPr>
          <w:sz w:val="28"/>
          <w:szCs w:val="28"/>
        </w:rPr>
        <w:t>11,7</w:t>
      </w:r>
      <w:r w:rsidRPr="00B94782">
        <w:rPr>
          <w:sz w:val="28"/>
          <w:szCs w:val="28"/>
        </w:rPr>
        <w:t xml:space="preserve">%. Задолженность по данному виду доходов составила </w:t>
      </w:r>
      <w:r w:rsidR="003100C6" w:rsidRPr="00B94782">
        <w:rPr>
          <w:sz w:val="28"/>
          <w:szCs w:val="28"/>
        </w:rPr>
        <w:t>19773,6</w:t>
      </w:r>
      <w:r w:rsidR="00AF1A2C" w:rsidRPr="00B94782">
        <w:rPr>
          <w:sz w:val="28"/>
          <w:szCs w:val="28"/>
        </w:rPr>
        <w:t xml:space="preserve"> тыс.</w:t>
      </w:r>
      <w:r w:rsidRPr="00B94782">
        <w:rPr>
          <w:sz w:val="28"/>
          <w:szCs w:val="28"/>
        </w:rPr>
        <w:t>руб.</w:t>
      </w:r>
      <w:r w:rsidRPr="00B94782">
        <w:rPr>
          <w:rStyle w:val="af3"/>
          <w:sz w:val="28"/>
          <w:szCs w:val="28"/>
        </w:rPr>
        <w:footnoteReference w:id="25"/>
      </w:r>
    </w:p>
    <w:p w:rsidR="00DB6A34" w:rsidRPr="00B94782" w:rsidRDefault="003515E5" w:rsidP="00B94782">
      <w:pPr>
        <w:pStyle w:val="22"/>
        <w:widowControl w:val="0"/>
        <w:spacing w:after="0" w:line="238" w:lineRule="auto"/>
        <w:ind w:left="0" w:firstLine="709"/>
        <w:jc w:val="both"/>
        <w:rPr>
          <w:sz w:val="28"/>
        </w:rPr>
      </w:pPr>
      <w:r w:rsidRPr="00B94782">
        <w:rPr>
          <w:b/>
          <w:i/>
          <w:sz w:val="28"/>
        </w:rPr>
        <w:t>Безвозмездные поступления</w:t>
      </w:r>
      <w:r w:rsidRPr="00B94782">
        <w:rPr>
          <w:sz w:val="28"/>
        </w:rPr>
        <w:t xml:space="preserve"> в бюджет округа в 201</w:t>
      </w:r>
      <w:r w:rsidR="000A06AD" w:rsidRPr="00B94782">
        <w:rPr>
          <w:sz w:val="28"/>
        </w:rPr>
        <w:t>6</w:t>
      </w:r>
      <w:r w:rsidRPr="00B94782">
        <w:rPr>
          <w:sz w:val="28"/>
        </w:rPr>
        <w:t xml:space="preserve"> году составили </w:t>
      </w:r>
      <w:r w:rsidR="008D4464" w:rsidRPr="00B94782">
        <w:rPr>
          <w:sz w:val="28"/>
        </w:rPr>
        <w:t>1088912,4</w:t>
      </w:r>
      <w:r w:rsidRPr="00B94782">
        <w:rPr>
          <w:sz w:val="28"/>
        </w:rPr>
        <w:t xml:space="preserve"> тыс</w:t>
      </w:r>
      <w:proofErr w:type="gramStart"/>
      <w:r w:rsidRPr="00B94782">
        <w:rPr>
          <w:sz w:val="28"/>
        </w:rPr>
        <w:t>.р</w:t>
      </w:r>
      <w:proofErr w:type="gramEnd"/>
      <w:r w:rsidRPr="00B94782">
        <w:rPr>
          <w:sz w:val="28"/>
        </w:rPr>
        <w:t xml:space="preserve">уб. </w:t>
      </w:r>
      <w:r w:rsidR="00945223" w:rsidRPr="00B94782">
        <w:rPr>
          <w:sz w:val="28"/>
        </w:rPr>
        <w:t xml:space="preserve">или </w:t>
      </w:r>
      <w:r w:rsidR="008D4464" w:rsidRPr="00B94782">
        <w:rPr>
          <w:sz w:val="28"/>
        </w:rPr>
        <w:t>58,3</w:t>
      </w:r>
      <w:r w:rsidRPr="00B94782">
        <w:rPr>
          <w:sz w:val="28"/>
        </w:rPr>
        <w:t>%</w:t>
      </w:r>
      <w:r w:rsidR="00AF1A2C" w:rsidRPr="00B94782">
        <w:rPr>
          <w:sz w:val="28"/>
        </w:rPr>
        <w:t xml:space="preserve"> в общей сумме доходов бюджета.</w:t>
      </w:r>
    </w:p>
    <w:p w:rsidR="003515E5" w:rsidRPr="00B94782" w:rsidRDefault="003515E5" w:rsidP="00B94782">
      <w:pPr>
        <w:pStyle w:val="22"/>
        <w:widowControl w:val="0"/>
        <w:spacing w:after="0" w:line="238" w:lineRule="auto"/>
        <w:ind w:left="0"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Межбюджетные трансферты предоставлялись бюджету округа Муром</w:t>
      </w:r>
      <w:r w:rsidRPr="00B94782">
        <w:rPr>
          <w:sz w:val="28"/>
        </w:rPr>
        <w:t xml:space="preserve"> </w:t>
      </w:r>
      <w:r w:rsidRPr="00B94782">
        <w:rPr>
          <w:sz w:val="28"/>
          <w:szCs w:val="28"/>
        </w:rPr>
        <w:t xml:space="preserve">из областного бюджета в форме дотации на выравнивание уровня бюджетной обеспеченности в сумме </w:t>
      </w:r>
      <w:r w:rsidR="008D4464" w:rsidRPr="00B94782">
        <w:rPr>
          <w:sz w:val="28"/>
          <w:szCs w:val="28"/>
        </w:rPr>
        <w:t>232645,0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(100</w:t>
      </w:r>
      <w:r w:rsidR="008D4464" w:rsidRPr="00B94782">
        <w:rPr>
          <w:sz w:val="28"/>
          <w:szCs w:val="28"/>
        </w:rPr>
        <w:t>,0</w:t>
      </w:r>
      <w:r w:rsidRPr="00B94782">
        <w:rPr>
          <w:sz w:val="28"/>
          <w:szCs w:val="28"/>
        </w:rPr>
        <w:t xml:space="preserve">% от плана), субсидий на </w:t>
      </w:r>
      <w:proofErr w:type="spellStart"/>
      <w:r w:rsidRPr="00B94782">
        <w:rPr>
          <w:sz w:val="28"/>
          <w:szCs w:val="28"/>
        </w:rPr>
        <w:t>софинансирование</w:t>
      </w:r>
      <w:proofErr w:type="spellEnd"/>
      <w:r w:rsidRPr="00B94782">
        <w:rPr>
          <w:sz w:val="28"/>
          <w:szCs w:val="28"/>
        </w:rPr>
        <w:t xml:space="preserve"> социально значимых расходов – </w:t>
      </w:r>
      <w:r w:rsidR="008D4464" w:rsidRPr="00B94782">
        <w:rPr>
          <w:sz w:val="28"/>
          <w:szCs w:val="28"/>
        </w:rPr>
        <w:t>169908,5</w:t>
      </w:r>
      <w:r w:rsidRPr="00B94782">
        <w:rPr>
          <w:sz w:val="28"/>
          <w:szCs w:val="28"/>
        </w:rPr>
        <w:t xml:space="preserve"> тыс.руб. (</w:t>
      </w:r>
      <w:r w:rsidR="00DB6A34" w:rsidRPr="00B94782">
        <w:rPr>
          <w:sz w:val="28"/>
          <w:szCs w:val="28"/>
        </w:rPr>
        <w:t>99,</w:t>
      </w:r>
      <w:r w:rsidR="008D4464" w:rsidRPr="00B94782">
        <w:rPr>
          <w:sz w:val="28"/>
          <w:szCs w:val="28"/>
        </w:rPr>
        <w:t>9</w:t>
      </w:r>
      <w:r w:rsidRPr="00B94782">
        <w:rPr>
          <w:sz w:val="28"/>
          <w:szCs w:val="28"/>
        </w:rPr>
        <w:t xml:space="preserve">% от плана), субвенций на реализацию переданных государственных полномочий – </w:t>
      </w:r>
      <w:r w:rsidR="008D4464" w:rsidRPr="00B94782">
        <w:rPr>
          <w:sz w:val="28"/>
          <w:szCs w:val="28"/>
        </w:rPr>
        <w:t>660936,8</w:t>
      </w:r>
      <w:r w:rsidRPr="00B94782">
        <w:rPr>
          <w:sz w:val="28"/>
          <w:szCs w:val="28"/>
        </w:rPr>
        <w:t xml:space="preserve"> тыс.руб. (</w:t>
      </w:r>
      <w:r w:rsidR="00DB6A34" w:rsidRPr="00B94782">
        <w:rPr>
          <w:sz w:val="28"/>
          <w:szCs w:val="28"/>
        </w:rPr>
        <w:t>99,9</w:t>
      </w:r>
      <w:r w:rsidRPr="00B94782">
        <w:rPr>
          <w:sz w:val="28"/>
          <w:szCs w:val="28"/>
        </w:rPr>
        <w:t xml:space="preserve">% от плана) и иных межбюджетных трансфертов в сумме </w:t>
      </w:r>
      <w:r w:rsidR="008D4464" w:rsidRPr="00B94782">
        <w:rPr>
          <w:sz w:val="28"/>
          <w:szCs w:val="28"/>
        </w:rPr>
        <w:t>13176,5</w:t>
      </w:r>
      <w:r w:rsidR="00DB6A34" w:rsidRPr="00B94782">
        <w:rPr>
          <w:sz w:val="28"/>
          <w:szCs w:val="28"/>
        </w:rPr>
        <w:t xml:space="preserve"> </w:t>
      </w:r>
      <w:r w:rsidRPr="00B94782">
        <w:rPr>
          <w:sz w:val="28"/>
          <w:szCs w:val="28"/>
        </w:rPr>
        <w:t>тыс.руб. (</w:t>
      </w:r>
      <w:r w:rsidR="008D4464" w:rsidRPr="00B94782">
        <w:rPr>
          <w:sz w:val="28"/>
          <w:szCs w:val="28"/>
        </w:rPr>
        <w:t>100,0</w:t>
      </w:r>
      <w:r w:rsidRPr="00B94782">
        <w:rPr>
          <w:sz w:val="28"/>
          <w:szCs w:val="28"/>
        </w:rPr>
        <w:t>% от плана).</w:t>
      </w:r>
    </w:p>
    <w:p w:rsidR="00DB6A34" w:rsidRPr="00B94782" w:rsidRDefault="00DB6A34" w:rsidP="00B94782">
      <w:pPr>
        <w:pStyle w:val="22"/>
        <w:widowControl w:val="0"/>
        <w:spacing w:after="0" w:line="238" w:lineRule="auto"/>
        <w:ind w:left="0"/>
        <w:jc w:val="both"/>
        <w:rPr>
          <w:sz w:val="28"/>
          <w:szCs w:val="28"/>
        </w:rPr>
      </w:pPr>
    </w:p>
    <w:p w:rsidR="004A72C6" w:rsidRPr="00B94782" w:rsidRDefault="004A72C6" w:rsidP="00B94782">
      <w:pPr>
        <w:spacing w:line="238" w:lineRule="auto"/>
        <w:jc w:val="center"/>
        <w:rPr>
          <w:b/>
          <w:i/>
          <w:sz w:val="28"/>
        </w:rPr>
      </w:pPr>
      <w:r w:rsidRPr="00B94782">
        <w:rPr>
          <w:b/>
          <w:i/>
          <w:sz w:val="28"/>
        </w:rPr>
        <w:t xml:space="preserve">Исполнение бюджета </w:t>
      </w:r>
      <w:r w:rsidR="0017639A" w:rsidRPr="00B94782">
        <w:rPr>
          <w:b/>
          <w:i/>
          <w:sz w:val="28"/>
        </w:rPr>
        <w:t>округ</w:t>
      </w:r>
      <w:r w:rsidR="003E76BA" w:rsidRPr="00B94782">
        <w:rPr>
          <w:b/>
          <w:i/>
          <w:sz w:val="28"/>
        </w:rPr>
        <w:t xml:space="preserve">а </w:t>
      </w:r>
      <w:r w:rsidR="00012DF7" w:rsidRPr="00B94782">
        <w:rPr>
          <w:b/>
          <w:i/>
          <w:sz w:val="28"/>
        </w:rPr>
        <w:t>Муром</w:t>
      </w:r>
      <w:r w:rsidRPr="00B94782">
        <w:rPr>
          <w:b/>
          <w:i/>
          <w:sz w:val="28"/>
        </w:rPr>
        <w:t xml:space="preserve"> в 201</w:t>
      </w:r>
      <w:r w:rsidR="008D4464" w:rsidRPr="00B94782">
        <w:rPr>
          <w:b/>
          <w:i/>
          <w:sz w:val="28"/>
        </w:rPr>
        <w:t>6</w:t>
      </w:r>
      <w:r w:rsidR="00B07EAC" w:rsidRPr="00B94782">
        <w:rPr>
          <w:b/>
          <w:i/>
          <w:sz w:val="28"/>
        </w:rPr>
        <w:t xml:space="preserve"> </w:t>
      </w:r>
      <w:r w:rsidRPr="00B94782">
        <w:rPr>
          <w:b/>
          <w:i/>
          <w:sz w:val="28"/>
        </w:rPr>
        <w:t>году по расходным обязательствам</w:t>
      </w:r>
    </w:p>
    <w:p w:rsidR="00090BCD" w:rsidRPr="00B94782" w:rsidRDefault="00090BCD" w:rsidP="00B94782">
      <w:pPr>
        <w:pStyle w:val="a6"/>
        <w:widowControl w:val="0"/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4A72C6" w:rsidRPr="00B94782" w:rsidRDefault="004A72C6" w:rsidP="00B94782">
      <w:pPr>
        <w:pStyle w:val="a6"/>
        <w:widowControl w:val="0"/>
        <w:tabs>
          <w:tab w:val="left" w:pos="540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Согласно </w:t>
      </w:r>
      <w:r w:rsidR="00945223" w:rsidRPr="00B94782">
        <w:rPr>
          <w:sz w:val="28"/>
          <w:szCs w:val="28"/>
        </w:rPr>
        <w:t>О</w:t>
      </w:r>
      <w:r w:rsidRPr="00B94782">
        <w:rPr>
          <w:sz w:val="28"/>
          <w:szCs w:val="28"/>
        </w:rPr>
        <w:t>тчету об исполнении бюджета</w:t>
      </w:r>
      <w:r w:rsidR="00945223" w:rsidRPr="00B94782">
        <w:rPr>
          <w:rStyle w:val="af3"/>
          <w:sz w:val="28"/>
          <w:szCs w:val="28"/>
        </w:rPr>
        <w:footnoteReference w:id="26"/>
      </w:r>
      <w:r w:rsidRPr="00B94782">
        <w:rPr>
          <w:sz w:val="28"/>
          <w:szCs w:val="28"/>
        </w:rPr>
        <w:t xml:space="preserve"> расходы </w:t>
      </w:r>
      <w:r w:rsidR="000058AF" w:rsidRPr="00B94782">
        <w:rPr>
          <w:sz w:val="28"/>
          <w:szCs w:val="28"/>
        </w:rPr>
        <w:t xml:space="preserve">бюджета </w:t>
      </w:r>
      <w:r w:rsidRPr="00B94782">
        <w:rPr>
          <w:sz w:val="28"/>
          <w:szCs w:val="28"/>
        </w:rPr>
        <w:t xml:space="preserve">исполнены в сумме </w:t>
      </w:r>
      <w:r w:rsidR="003618A8" w:rsidRPr="00B94782">
        <w:rPr>
          <w:sz w:val="28"/>
        </w:rPr>
        <w:t>1927219,6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или на </w:t>
      </w:r>
      <w:r w:rsidR="003618A8" w:rsidRPr="00B94782">
        <w:rPr>
          <w:sz w:val="28"/>
          <w:szCs w:val="28"/>
        </w:rPr>
        <w:t>93,9</w:t>
      </w:r>
      <w:r w:rsidRPr="00B94782">
        <w:rPr>
          <w:sz w:val="28"/>
          <w:szCs w:val="28"/>
        </w:rPr>
        <w:t xml:space="preserve">% от </w:t>
      </w:r>
      <w:r w:rsidR="00056CF1" w:rsidRPr="00B94782">
        <w:rPr>
          <w:sz w:val="28"/>
          <w:szCs w:val="28"/>
        </w:rPr>
        <w:t>плановых бюджетных назначений</w:t>
      </w:r>
      <w:r w:rsidRPr="00B94782">
        <w:rPr>
          <w:sz w:val="28"/>
          <w:szCs w:val="28"/>
        </w:rPr>
        <w:t>. По отношению к уровню 201</w:t>
      </w:r>
      <w:r w:rsidR="003618A8" w:rsidRPr="00B94782">
        <w:rPr>
          <w:sz w:val="28"/>
          <w:szCs w:val="28"/>
        </w:rPr>
        <w:t>5</w:t>
      </w:r>
      <w:r w:rsidR="000058AF" w:rsidRPr="00B94782">
        <w:rPr>
          <w:sz w:val="28"/>
          <w:szCs w:val="28"/>
        </w:rPr>
        <w:t xml:space="preserve"> </w:t>
      </w:r>
      <w:r w:rsidRPr="00B94782">
        <w:rPr>
          <w:sz w:val="28"/>
          <w:szCs w:val="28"/>
        </w:rPr>
        <w:t xml:space="preserve">года расходы бюджета </w:t>
      </w:r>
      <w:r w:rsidR="00B21C80" w:rsidRPr="00B94782">
        <w:rPr>
          <w:sz w:val="28"/>
          <w:szCs w:val="28"/>
        </w:rPr>
        <w:t xml:space="preserve">округа </w:t>
      </w:r>
      <w:r w:rsidRPr="00B94782">
        <w:rPr>
          <w:sz w:val="28"/>
          <w:szCs w:val="28"/>
        </w:rPr>
        <w:t>в 201</w:t>
      </w:r>
      <w:r w:rsidR="003618A8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</w:t>
      </w:r>
      <w:r w:rsidR="003618A8" w:rsidRPr="00B94782">
        <w:rPr>
          <w:sz w:val="28"/>
          <w:szCs w:val="28"/>
        </w:rPr>
        <w:t>увеличились</w:t>
      </w:r>
      <w:r w:rsidRPr="00B94782">
        <w:rPr>
          <w:sz w:val="28"/>
          <w:szCs w:val="28"/>
        </w:rPr>
        <w:t xml:space="preserve"> на </w:t>
      </w:r>
      <w:r w:rsidR="003618A8" w:rsidRPr="00B94782">
        <w:rPr>
          <w:sz w:val="28"/>
          <w:szCs w:val="28"/>
        </w:rPr>
        <w:t>3,7</w:t>
      </w:r>
      <w:r w:rsidR="00090BCD" w:rsidRPr="00B94782">
        <w:rPr>
          <w:sz w:val="28"/>
          <w:szCs w:val="28"/>
        </w:rPr>
        <w:t>%.</w:t>
      </w:r>
    </w:p>
    <w:p w:rsidR="00CA117B" w:rsidRPr="00B94782" w:rsidRDefault="004A72C6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  <w:szCs w:val="28"/>
        </w:rPr>
        <w:t xml:space="preserve">Динамика и структура расходной части </w:t>
      </w:r>
      <w:r w:rsidRPr="00B94782">
        <w:rPr>
          <w:sz w:val="28"/>
        </w:rPr>
        <w:t xml:space="preserve">бюджета </w:t>
      </w:r>
      <w:r w:rsidR="0017639A" w:rsidRPr="00B94782">
        <w:rPr>
          <w:sz w:val="28"/>
        </w:rPr>
        <w:t>округ</w:t>
      </w:r>
      <w:r w:rsidR="003E76BA" w:rsidRPr="00B94782">
        <w:rPr>
          <w:sz w:val="28"/>
        </w:rPr>
        <w:t xml:space="preserve">а </w:t>
      </w:r>
      <w:r w:rsidR="00B21C80" w:rsidRPr="00B94782">
        <w:rPr>
          <w:sz w:val="28"/>
        </w:rPr>
        <w:t xml:space="preserve">Муром </w:t>
      </w:r>
      <w:r w:rsidRPr="00B94782">
        <w:rPr>
          <w:sz w:val="28"/>
        </w:rPr>
        <w:t>характеризуются данными</w:t>
      </w:r>
      <w:r w:rsidR="00CA117B" w:rsidRPr="00B94782">
        <w:rPr>
          <w:sz w:val="28"/>
        </w:rPr>
        <w:t>, представленными в Приложении № 2 к настоящему заключению.</w:t>
      </w:r>
    </w:p>
    <w:p w:rsidR="004A72C6" w:rsidRPr="00B94782" w:rsidRDefault="004A72C6" w:rsidP="00B94782">
      <w:pPr>
        <w:pStyle w:val="a6"/>
        <w:widowControl w:val="0"/>
        <w:tabs>
          <w:tab w:val="left" w:pos="540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Приоритетным направлением расходов</w:t>
      </w:r>
      <w:r w:rsidR="009A7397" w:rsidRPr="00B94782">
        <w:rPr>
          <w:sz w:val="28"/>
          <w:szCs w:val="28"/>
        </w:rPr>
        <w:t xml:space="preserve"> бюджета</w:t>
      </w:r>
      <w:r w:rsidRPr="00B94782">
        <w:rPr>
          <w:sz w:val="28"/>
          <w:szCs w:val="28"/>
        </w:rPr>
        <w:t xml:space="preserve"> в 201</w:t>
      </w:r>
      <w:r w:rsidR="003618A8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</w:t>
      </w:r>
      <w:r w:rsidR="00CB49C0" w:rsidRPr="00B94782">
        <w:rPr>
          <w:sz w:val="28"/>
          <w:szCs w:val="28"/>
        </w:rPr>
        <w:t>являлась</w:t>
      </w:r>
      <w:r w:rsidRPr="00B94782">
        <w:rPr>
          <w:sz w:val="28"/>
          <w:szCs w:val="28"/>
        </w:rPr>
        <w:t xml:space="preserve"> сфера образования – </w:t>
      </w:r>
      <w:r w:rsidR="00013E42" w:rsidRPr="00B94782">
        <w:rPr>
          <w:sz w:val="28"/>
          <w:szCs w:val="28"/>
        </w:rPr>
        <w:t>56,0</w:t>
      </w:r>
      <w:r w:rsidRPr="00B94782">
        <w:rPr>
          <w:sz w:val="28"/>
          <w:szCs w:val="28"/>
        </w:rPr>
        <w:t>% в общем объеме расходов местного бюджета.</w:t>
      </w:r>
    </w:p>
    <w:p w:rsidR="00A96869" w:rsidRPr="00B94782" w:rsidRDefault="00A96869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</w:rPr>
        <w:t>По отношению к показателям 201</w:t>
      </w:r>
      <w:r w:rsidR="00013E42" w:rsidRPr="00B94782">
        <w:rPr>
          <w:sz w:val="28"/>
        </w:rPr>
        <w:t>5</w:t>
      </w:r>
      <w:r w:rsidRPr="00B94782">
        <w:rPr>
          <w:sz w:val="28"/>
        </w:rPr>
        <w:t xml:space="preserve"> года снизился объем расходных обязательств бюджета по следующим разделам:</w:t>
      </w:r>
      <w:r w:rsidR="00F36DE9" w:rsidRPr="00B94782">
        <w:rPr>
          <w:sz w:val="28"/>
        </w:rPr>
        <w:t xml:space="preserve"> «Общегосударственные вопросы» - на </w:t>
      </w:r>
      <w:r w:rsidR="00013E42" w:rsidRPr="00B94782">
        <w:rPr>
          <w:sz w:val="28"/>
        </w:rPr>
        <w:t>1,3</w:t>
      </w:r>
      <w:r w:rsidR="00F36DE9" w:rsidRPr="00B94782">
        <w:rPr>
          <w:sz w:val="28"/>
        </w:rPr>
        <w:t>%,</w:t>
      </w:r>
      <w:r w:rsidRPr="00B94782">
        <w:rPr>
          <w:sz w:val="28"/>
        </w:rPr>
        <w:t xml:space="preserve"> </w:t>
      </w:r>
      <w:r w:rsidR="00A33170" w:rsidRPr="00B94782">
        <w:rPr>
          <w:sz w:val="28"/>
        </w:rPr>
        <w:t>«</w:t>
      </w:r>
      <w:r w:rsidR="00F36DE9" w:rsidRPr="00B94782">
        <w:rPr>
          <w:sz w:val="28"/>
        </w:rPr>
        <w:t>Образование</w:t>
      </w:r>
      <w:r w:rsidR="00A33170" w:rsidRPr="00B94782">
        <w:rPr>
          <w:sz w:val="28"/>
        </w:rPr>
        <w:t xml:space="preserve">» – на </w:t>
      </w:r>
      <w:r w:rsidR="00013E42" w:rsidRPr="00B94782">
        <w:rPr>
          <w:sz w:val="28"/>
        </w:rPr>
        <w:t>3,3</w:t>
      </w:r>
      <w:r w:rsidR="00A33170" w:rsidRPr="00B94782">
        <w:rPr>
          <w:sz w:val="28"/>
        </w:rPr>
        <w:t>%</w:t>
      </w:r>
      <w:r w:rsidR="00013E42" w:rsidRPr="00B94782">
        <w:rPr>
          <w:sz w:val="28"/>
        </w:rPr>
        <w:t>,</w:t>
      </w:r>
      <w:r w:rsidR="00A33170" w:rsidRPr="00B94782">
        <w:rPr>
          <w:sz w:val="28"/>
        </w:rPr>
        <w:t xml:space="preserve"> </w:t>
      </w:r>
      <w:r w:rsidR="00F36DE9" w:rsidRPr="00B94782">
        <w:rPr>
          <w:sz w:val="28"/>
        </w:rPr>
        <w:t>«</w:t>
      </w:r>
      <w:r w:rsidR="00013E42" w:rsidRPr="00B94782">
        <w:rPr>
          <w:sz w:val="28"/>
        </w:rPr>
        <w:t>Средства массовой информации</w:t>
      </w:r>
      <w:r w:rsidR="00F36DE9" w:rsidRPr="00B94782">
        <w:rPr>
          <w:sz w:val="28"/>
        </w:rPr>
        <w:t xml:space="preserve">» – на </w:t>
      </w:r>
      <w:r w:rsidR="00013E42" w:rsidRPr="00B94782">
        <w:rPr>
          <w:sz w:val="28"/>
        </w:rPr>
        <w:t>6,2</w:t>
      </w:r>
      <w:r w:rsidR="00F36DE9" w:rsidRPr="00B94782">
        <w:rPr>
          <w:sz w:val="28"/>
        </w:rPr>
        <w:t xml:space="preserve">%, </w:t>
      </w:r>
      <w:r w:rsidR="007B247C" w:rsidRPr="00B94782">
        <w:rPr>
          <w:sz w:val="28"/>
        </w:rPr>
        <w:t xml:space="preserve">«Обслуживание государственного и муниципального долга» – </w:t>
      </w:r>
      <w:r w:rsidR="00013E42" w:rsidRPr="00B94782">
        <w:rPr>
          <w:sz w:val="28"/>
        </w:rPr>
        <w:t>на 35,6%</w:t>
      </w:r>
      <w:r w:rsidR="007B247C" w:rsidRPr="00B94782">
        <w:rPr>
          <w:sz w:val="28"/>
        </w:rPr>
        <w:t xml:space="preserve">. </w:t>
      </w:r>
      <w:r w:rsidRPr="00B94782">
        <w:rPr>
          <w:sz w:val="28"/>
        </w:rPr>
        <w:t>По остальным разделам расходов бюджета исполнение превышает уровень предыдущего отчетного периода</w:t>
      </w:r>
      <w:r w:rsidR="00013E42" w:rsidRPr="00B94782">
        <w:rPr>
          <w:sz w:val="28"/>
        </w:rPr>
        <w:t xml:space="preserve">. </w:t>
      </w:r>
      <w:r w:rsidRPr="00B94782">
        <w:rPr>
          <w:sz w:val="28"/>
        </w:rPr>
        <w:t>Наибольший рост произошел по раздел</w:t>
      </w:r>
      <w:r w:rsidR="00DF3952" w:rsidRPr="00B94782">
        <w:rPr>
          <w:sz w:val="28"/>
        </w:rPr>
        <w:t>ам</w:t>
      </w:r>
      <w:r w:rsidR="009A4D2D" w:rsidRPr="00B94782">
        <w:rPr>
          <w:sz w:val="28"/>
        </w:rPr>
        <w:t>: «</w:t>
      </w:r>
      <w:r w:rsidR="007B247C" w:rsidRPr="00B94782">
        <w:rPr>
          <w:sz w:val="28"/>
        </w:rPr>
        <w:t>Физическая культура и спорт</w:t>
      </w:r>
      <w:r w:rsidR="009A4D2D" w:rsidRPr="00B94782">
        <w:rPr>
          <w:sz w:val="28"/>
        </w:rPr>
        <w:t xml:space="preserve">» </w:t>
      </w:r>
      <w:r w:rsidRPr="00B94782">
        <w:rPr>
          <w:sz w:val="28"/>
        </w:rPr>
        <w:t xml:space="preserve">– </w:t>
      </w:r>
      <w:r w:rsidR="00013E42" w:rsidRPr="00B94782">
        <w:rPr>
          <w:sz w:val="28"/>
        </w:rPr>
        <w:t>в 2,8 раза</w:t>
      </w:r>
      <w:r w:rsidR="007B247C" w:rsidRPr="00B94782">
        <w:rPr>
          <w:sz w:val="28"/>
        </w:rPr>
        <w:t xml:space="preserve"> и</w:t>
      </w:r>
      <w:r w:rsidR="00DF3952" w:rsidRPr="00B94782">
        <w:rPr>
          <w:sz w:val="28"/>
        </w:rPr>
        <w:t xml:space="preserve"> </w:t>
      </w:r>
      <w:r w:rsidR="009A4D2D" w:rsidRPr="00B94782">
        <w:rPr>
          <w:sz w:val="28"/>
        </w:rPr>
        <w:t>«</w:t>
      </w:r>
      <w:r w:rsidR="00013E42" w:rsidRPr="00B94782">
        <w:rPr>
          <w:sz w:val="28"/>
        </w:rPr>
        <w:t>Национальная экономика</w:t>
      </w:r>
      <w:r w:rsidR="009A4D2D" w:rsidRPr="00B94782">
        <w:rPr>
          <w:sz w:val="28"/>
        </w:rPr>
        <w:t>»</w:t>
      </w:r>
      <w:r w:rsidR="007B247C" w:rsidRPr="00B94782">
        <w:rPr>
          <w:sz w:val="28"/>
        </w:rPr>
        <w:t xml:space="preserve"> </w:t>
      </w:r>
      <w:r w:rsidR="00B0413C" w:rsidRPr="00B94782">
        <w:rPr>
          <w:sz w:val="28"/>
        </w:rPr>
        <w:t>–</w:t>
      </w:r>
      <w:r w:rsidR="007B247C" w:rsidRPr="00B94782">
        <w:rPr>
          <w:sz w:val="28"/>
        </w:rPr>
        <w:t xml:space="preserve"> на </w:t>
      </w:r>
      <w:r w:rsidR="00013E42" w:rsidRPr="00B94782">
        <w:rPr>
          <w:sz w:val="28"/>
        </w:rPr>
        <w:t>51,5</w:t>
      </w:r>
      <w:r w:rsidR="007B247C" w:rsidRPr="00B94782">
        <w:rPr>
          <w:sz w:val="28"/>
        </w:rPr>
        <w:t>%.</w:t>
      </w:r>
    </w:p>
    <w:p w:rsidR="00F85405" w:rsidRPr="00B94782" w:rsidRDefault="004A72C6" w:rsidP="00B94782">
      <w:pPr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  <w:szCs w:val="28"/>
        </w:rPr>
        <w:t xml:space="preserve">Формирование расходов бюджета </w:t>
      </w:r>
      <w:r w:rsidR="00B35103" w:rsidRPr="00B94782">
        <w:rPr>
          <w:sz w:val="28"/>
          <w:szCs w:val="28"/>
        </w:rPr>
        <w:t xml:space="preserve">округа </w:t>
      </w:r>
      <w:r w:rsidRPr="00B94782">
        <w:rPr>
          <w:sz w:val="28"/>
          <w:szCs w:val="28"/>
        </w:rPr>
        <w:t>на 201</w:t>
      </w:r>
      <w:r w:rsidR="00013E42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 производилось на основании </w:t>
      </w:r>
      <w:proofErr w:type="gramStart"/>
      <w:r w:rsidRPr="00B94782">
        <w:rPr>
          <w:sz w:val="28"/>
          <w:szCs w:val="28"/>
        </w:rPr>
        <w:t xml:space="preserve">реестра расходных обязательств бюджета </w:t>
      </w:r>
      <w:r w:rsidR="0017639A" w:rsidRPr="00B94782">
        <w:rPr>
          <w:sz w:val="28"/>
          <w:szCs w:val="28"/>
        </w:rPr>
        <w:t>округ</w:t>
      </w:r>
      <w:r w:rsidR="003E76BA" w:rsidRPr="00B94782">
        <w:rPr>
          <w:sz w:val="28"/>
          <w:szCs w:val="28"/>
        </w:rPr>
        <w:t xml:space="preserve">а </w:t>
      </w:r>
      <w:r w:rsidR="008C0033" w:rsidRPr="00B94782">
        <w:rPr>
          <w:sz w:val="28"/>
          <w:szCs w:val="28"/>
        </w:rPr>
        <w:t>Муром</w:t>
      </w:r>
      <w:proofErr w:type="gramEnd"/>
      <w:r w:rsidRPr="00B94782">
        <w:rPr>
          <w:sz w:val="28"/>
          <w:szCs w:val="28"/>
        </w:rPr>
        <w:t>.</w:t>
      </w:r>
    </w:p>
    <w:p w:rsidR="00B95F2D" w:rsidRPr="00B94782" w:rsidRDefault="00B95F2D" w:rsidP="00B94782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B94782">
        <w:rPr>
          <w:sz w:val="28"/>
          <w:szCs w:val="28"/>
        </w:rPr>
        <w:lastRenderedPageBreak/>
        <w:t>Структура Администрации утверждена решением СНД от 27.03.2012 № 170 «Об утверждении структуры администрации округа Муром»</w:t>
      </w:r>
      <w:r w:rsidR="005E07A1" w:rsidRPr="00B94782">
        <w:rPr>
          <w:sz w:val="28"/>
          <w:szCs w:val="28"/>
        </w:rPr>
        <w:t xml:space="preserve"> (в ред. от 06.10.2015 № 8)</w:t>
      </w:r>
      <w:r w:rsidRPr="00B94782">
        <w:rPr>
          <w:sz w:val="28"/>
          <w:szCs w:val="28"/>
        </w:rPr>
        <w:t xml:space="preserve">. </w:t>
      </w:r>
      <w:proofErr w:type="gramStart"/>
      <w:r w:rsidRPr="00B94782">
        <w:rPr>
          <w:sz w:val="28"/>
          <w:szCs w:val="28"/>
        </w:rPr>
        <w:t>Структура Администрации в целом соответствует примерной организационной структуре местной администрации городского округа, рекомендованной постановлением Губернатора</w:t>
      </w:r>
      <w:r w:rsidR="001D1B73" w:rsidRPr="00B94782">
        <w:rPr>
          <w:sz w:val="28"/>
          <w:szCs w:val="28"/>
        </w:rPr>
        <w:t xml:space="preserve"> Владимирской</w:t>
      </w:r>
      <w:r w:rsidRPr="00B94782">
        <w:rPr>
          <w:sz w:val="28"/>
          <w:szCs w:val="28"/>
        </w:rPr>
        <w:t xml:space="preserve"> области от 01.03.2010 №</w:t>
      </w:r>
      <w:r w:rsidR="001D1B73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>195</w:t>
      </w:r>
      <w:r w:rsidR="004E6731" w:rsidRPr="00B94782">
        <w:rPr>
          <w:rStyle w:val="af3"/>
          <w:sz w:val="28"/>
          <w:szCs w:val="28"/>
        </w:rPr>
        <w:footnoteReference w:id="27"/>
      </w:r>
      <w:r w:rsidRPr="00B94782">
        <w:rPr>
          <w:sz w:val="28"/>
          <w:szCs w:val="28"/>
        </w:rPr>
        <w:t xml:space="preserve">. Вместе с тем, в структуре Администрации предусматриваются Управление культуры, </w:t>
      </w:r>
      <w:r w:rsidR="0055486A" w:rsidRPr="00B94782">
        <w:rPr>
          <w:sz w:val="28"/>
          <w:szCs w:val="28"/>
        </w:rPr>
        <w:t>Комитет по делам молодежи, Комитет</w:t>
      </w:r>
      <w:r w:rsidR="00254BCD" w:rsidRPr="00B94782">
        <w:rPr>
          <w:sz w:val="28"/>
          <w:szCs w:val="28"/>
        </w:rPr>
        <w:t xml:space="preserve"> по физической культуре</w:t>
      </w:r>
      <w:r w:rsidRPr="00B94782">
        <w:rPr>
          <w:sz w:val="28"/>
          <w:szCs w:val="28"/>
        </w:rPr>
        <w:t xml:space="preserve">, тогда как </w:t>
      </w:r>
      <w:r w:rsidRPr="00B94782">
        <w:rPr>
          <w:sz w:val="28"/>
        </w:rPr>
        <w:t xml:space="preserve">вышеуказанным постановлением </w:t>
      </w:r>
      <w:r w:rsidRPr="00B94782">
        <w:rPr>
          <w:sz w:val="28"/>
          <w:szCs w:val="28"/>
        </w:rPr>
        <w:t>Губернатора Владимирской области определено наличие в структуре администрации единого</w:t>
      </w:r>
      <w:r w:rsidRPr="00B94782">
        <w:rPr>
          <w:sz w:val="28"/>
        </w:rPr>
        <w:t xml:space="preserve"> структурного подразделения – отдела</w:t>
      </w:r>
      <w:r w:rsidRPr="00B94782">
        <w:rPr>
          <w:rFonts w:eastAsia="Calibri"/>
          <w:sz w:val="28"/>
          <w:szCs w:val="28"/>
          <w:lang w:eastAsia="en-US"/>
        </w:rPr>
        <w:t xml:space="preserve"> (управления) по культуре, физической культуре и спорту</w:t>
      </w:r>
      <w:proofErr w:type="gramEnd"/>
      <w:r w:rsidRPr="00B94782">
        <w:rPr>
          <w:rFonts w:eastAsia="Calibri"/>
          <w:sz w:val="28"/>
          <w:szCs w:val="28"/>
          <w:lang w:eastAsia="en-US"/>
        </w:rPr>
        <w:t>, туризму и молодежной политике</w:t>
      </w:r>
      <w:r w:rsidRPr="00B94782">
        <w:rPr>
          <w:sz w:val="28"/>
        </w:rPr>
        <w:t xml:space="preserve">. Также, в </w:t>
      </w:r>
      <w:r w:rsidRPr="00B94782">
        <w:rPr>
          <w:sz w:val="28"/>
          <w:szCs w:val="28"/>
        </w:rPr>
        <w:t xml:space="preserve">структуре Администрации предусматриваются управление архитектуры и градостроительства, </w:t>
      </w:r>
      <w:r w:rsidR="00254BCD" w:rsidRPr="00B94782">
        <w:rPr>
          <w:sz w:val="28"/>
          <w:szCs w:val="28"/>
        </w:rPr>
        <w:t>У</w:t>
      </w:r>
      <w:r w:rsidRPr="00B94782">
        <w:rPr>
          <w:sz w:val="28"/>
          <w:szCs w:val="28"/>
        </w:rPr>
        <w:t xml:space="preserve">правление ЖКХ, </w:t>
      </w:r>
      <w:r w:rsidR="00C4385E" w:rsidRPr="00B94782">
        <w:rPr>
          <w:sz w:val="28"/>
          <w:szCs w:val="28"/>
        </w:rPr>
        <w:t xml:space="preserve">управление муниципального хозяйства, </w:t>
      </w:r>
      <w:r w:rsidRPr="00B94782">
        <w:rPr>
          <w:sz w:val="28"/>
          <w:szCs w:val="28"/>
        </w:rPr>
        <w:t xml:space="preserve">тогда как </w:t>
      </w:r>
      <w:r w:rsidRPr="00B94782">
        <w:rPr>
          <w:sz w:val="28"/>
        </w:rPr>
        <w:t xml:space="preserve">постановлением </w:t>
      </w:r>
      <w:r w:rsidRPr="00B94782">
        <w:rPr>
          <w:sz w:val="28"/>
          <w:szCs w:val="28"/>
        </w:rPr>
        <w:t>Губернатора Владимирской области определено наличие в структуре администрации единого</w:t>
      </w:r>
      <w:r w:rsidRPr="00B94782">
        <w:rPr>
          <w:sz w:val="28"/>
        </w:rPr>
        <w:t xml:space="preserve"> структурного подразделения – управления жизнеобеспечения, строительства и архитектуры.</w:t>
      </w:r>
    </w:p>
    <w:p w:rsidR="005E07A1" w:rsidRPr="00B94782" w:rsidRDefault="005E07A1" w:rsidP="00B94782">
      <w:pPr>
        <w:pStyle w:val="a9"/>
        <w:spacing w:line="238" w:lineRule="auto"/>
        <w:rPr>
          <w:szCs w:val="28"/>
        </w:rPr>
      </w:pPr>
      <w:r w:rsidRPr="00B94782">
        <w:rPr>
          <w:szCs w:val="24"/>
        </w:rPr>
        <w:t xml:space="preserve">Среднесписочная численность </w:t>
      </w:r>
      <w:r w:rsidRPr="00B94782">
        <w:rPr>
          <w:szCs w:val="28"/>
        </w:rPr>
        <w:t xml:space="preserve">работников органов местного самоуправления (далее – ОМСУ) </w:t>
      </w:r>
      <w:r w:rsidRPr="00B94782">
        <w:rPr>
          <w:szCs w:val="24"/>
        </w:rPr>
        <w:t>о</w:t>
      </w:r>
      <w:r w:rsidR="00130FCE" w:rsidRPr="00B94782">
        <w:rPr>
          <w:szCs w:val="24"/>
        </w:rPr>
        <w:t xml:space="preserve">круга </w:t>
      </w:r>
      <w:r w:rsidRPr="00B94782">
        <w:rPr>
          <w:szCs w:val="24"/>
        </w:rPr>
        <w:t>Муром на 01.01.201</w:t>
      </w:r>
      <w:r w:rsidR="00254BCD" w:rsidRPr="00B94782">
        <w:rPr>
          <w:szCs w:val="24"/>
        </w:rPr>
        <w:t>7</w:t>
      </w:r>
      <w:r w:rsidRPr="00B94782">
        <w:rPr>
          <w:szCs w:val="24"/>
        </w:rPr>
        <w:t xml:space="preserve"> составляла </w:t>
      </w:r>
      <w:r w:rsidR="00254BCD" w:rsidRPr="00B94782">
        <w:rPr>
          <w:szCs w:val="24"/>
        </w:rPr>
        <w:t>164</w:t>
      </w:r>
      <w:r w:rsidRPr="00B94782">
        <w:rPr>
          <w:szCs w:val="24"/>
        </w:rPr>
        <w:t xml:space="preserve"> человек</w:t>
      </w:r>
      <w:r w:rsidR="00254BCD" w:rsidRPr="00B94782">
        <w:rPr>
          <w:rStyle w:val="af3"/>
          <w:szCs w:val="24"/>
        </w:rPr>
        <w:footnoteReference w:id="28"/>
      </w:r>
      <w:r w:rsidRPr="00B94782">
        <w:rPr>
          <w:szCs w:val="28"/>
        </w:rPr>
        <w:t xml:space="preserve"> (</w:t>
      </w:r>
      <w:r w:rsidRPr="00B94782">
        <w:rPr>
          <w:szCs w:val="24"/>
        </w:rPr>
        <w:t xml:space="preserve">в том числе муниципальные служащие </w:t>
      </w:r>
      <w:r w:rsidRPr="00B94782">
        <w:rPr>
          <w:szCs w:val="28"/>
        </w:rPr>
        <w:t xml:space="preserve">– </w:t>
      </w:r>
      <w:r w:rsidR="00254BCD" w:rsidRPr="00B94782">
        <w:rPr>
          <w:szCs w:val="28"/>
        </w:rPr>
        <w:t>158</w:t>
      </w:r>
      <w:r w:rsidRPr="00B94782">
        <w:rPr>
          <w:szCs w:val="28"/>
        </w:rPr>
        <w:t xml:space="preserve"> </w:t>
      </w:r>
      <w:r w:rsidRPr="00B94782">
        <w:rPr>
          <w:szCs w:val="24"/>
        </w:rPr>
        <w:t>человек</w:t>
      </w:r>
      <w:r w:rsidR="00254BCD" w:rsidRPr="00B94782">
        <w:rPr>
          <w:rStyle w:val="af3"/>
          <w:szCs w:val="24"/>
        </w:rPr>
        <w:footnoteReference w:id="29"/>
      </w:r>
      <w:r w:rsidRPr="00B94782">
        <w:rPr>
          <w:szCs w:val="28"/>
        </w:rPr>
        <w:t>) при утвержденной штатной численности 19</w:t>
      </w:r>
      <w:r w:rsidR="00254BCD" w:rsidRPr="00B94782">
        <w:rPr>
          <w:szCs w:val="28"/>
        </w:rPr>
        <w:t>4</w:t>
      </w:r>
      <w:r w:rsidRPr="00B94782">
        <w:rPr>
          <w:szCs w:val="28"/>
        </w:rPr>
        <w:t xml:space="preserve"> человек</w:t>
      </w:r>
      <w:r w:rsidR="00254BCD" w:rsidRPr="00B94782">
        <w:rPr>
          <w:szCs w:val="28"/>
        </w:rPr>
        <w:t>а</w:t>
      </w:r>
      <w:r w:rsidRPr="00B94782">
        <w:rPr>
          <w:szCs w:val="28"/>
        </w:rPr>
        <w:t>.</w:t>
      </w:r>
    </w:p>
    <w:p w:rsidR="005E07A1" w:rsidRPr="00B94782" w:rsidRDefault="005E07A1" w:rsidP="00B94782">
      <w:pPr>
        <w:pStyle w:val="a9"/>
        <w:spacing w:line="238" w:lineRule="auto"/>
        <w:rPr>
          <w:szCs w:val="28"/>
        </w:rPr>
      </w:pPr>
      <w:r w:rsidRPr="00B94782">
        <w:rPr>
          <w:szCs w:val="28"/>
        </w:rPr>
        <w:t xml:space="preserve">Согласно данным </w:t>
      </w:r>
      <w:r w:rsidRPr="00B94782">
        <w:rPr>
          <w:szCs w:val="24"/>
        </w:rPr>
        <w:t>формы 14 МО «Отчет о расходах и численности работников органов местного самоуправления, избирательных комиссий муниципальных образований»</w:t>
      </w:r>
      <w:r w:rsidRPr="00B94782">
        <w:rPr>
          <w:rStyle w:val="af3"/>
          <w:szCs w:val="24"/>
        </w:rPr>
        <w:footnoteReference w:id="30"/>
      </w:r>
      <w:r w:rsidRPr="00B94782">
        <w:rPr>
          <w:szCs w:val="24"/>
        </w:rPr>
        <w:t xml:space="preserve"> расходы на содержание ОМСУ </w:t>
      </w:r>
      <w:r w:rsidR="00130FCE" w:rsidRPr="00B94782">
        <w:rPr>
          <w:szCs w:val="24"/>
        </w:rPr>
        <w:t>округа Муром</w:t>
      </w:r>
      <w:r w:rsidRPr="00B94782">
        <w:rPr>
          <w:szCs w:val="24"/>
        </w:rPr>
        <w:t xml:space="preserve"> в 2015 году составили </w:t>
      </w:r>
      <w:r w:rsidR="00451676" w:rsidRPr="00B94782">
        <w:rPr>
          <w:szCs w:val="24"/>
        </w:rPr>
        <w:t>84881,0</w:t>
      </w:r>
      <w:r w:rsidR="00263260" w:rsidRPr="00B94782">
        <w:rPr>
          <w:szCs w:val="24"/>
        </w:rPr>
        <w:t xml:space="preserve"> тыс</w:t>
      </w:r>
      <w:proofErr w:type="gramStart"/>
      <w:r w:rsidR="00263260" w:rsidRPr="00B94782">
        <w:rPr>
          <w:szCs w:val="24"/>
        </w:rPr>
        <w:t>.</w:t>
      </w:r>
      <w:r w:rsidRPr="00B94782">
        <w:rPr>
          <w:szCs w:val="24"/>
        </w:rPr>
        <w:t>р</w:t>
      </w:r>
      <w:proofErr w:type="gramEnd"/>
      <w:r w:rsidRPr="00B94782">
        <w:rPr>
          <w:szCs w:val="24"/>
        </w:rPr>
        <w:t>уб. При этом с</w:t>
      </w:r>
      <w:r w:rsidRPr="00B94782">
        <w:rPr>
          <w:szCs w:val="28"/>
        </w:rPr>
        <w:t xml:space="preserve">редний объем расходов на содержание 1 работника </w:t>
      </w:r>
      <w:r w:rsidR="00130FCE" w:rsidRPr="00B94782">
        <w:rPr>
          <w:szCs w:val="28"/>
        </w:rPr>
        <w:t>ОМСУ</w:t>
      </w:r>
      <w:r w:rsidRPr="00B94782">
        <w:rPr>
          <w:szCs w:val="28"/>
        </w:rPr>
        <w:t xml:space="preserve"> (за исключением расходов на денежное содержание лиц, занимающих муниципальные должности) составил </w:t>
      </w:r>
      <w:r w:rsidR="009E310E" w:rsidRPr="00B94782">
        <w:rPr>
          <w:szCs w:val="28"/>
        </w:rPr>
        <w:t>500,9</w:t>
      </w:r>
      <w:r w:rsidR="004E6731" w:rsidRPr="00B94782">
        <w:rPr>
          <w:szCs w:val="28"/>
        </w:rPr>
        <w:t xml:space="preserve"> тыс.</w:t>
      </w:r>
      <w:r w:rsidRPr="00B94782">
        <w:rPr>
          <w:szCs w:val="28"/>
        </w:rPr>
        <w:t>руб</w:t>
      </w:r>
      <w:r w:rsidRPr="00B94782">
        <w:rPr>
          <w:szCs w:val="24"/>
        </w:rPr>
        <w:t>.</w:t>
      </w:r>
    </w:p>
    <w:p w:rsidR="005E07A1" w:rsidRPr="00B94782" w:rsidRDefault="005E07A1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В общем объеме расходов бюджета </w:t>
      </w:r>
      <w:r w:rsidR="003410BA" w:rsidRPr="00B94782">
        <w:rPr>
          <w:sz w:val="28"/>
          <w:szCs w:val="28"/>
        </w:rPr>
        <w:t>округа Муром</w:t>
      </w:r>
      <w:r w:rsidRPr="00B94782">
        <w:rPr>
          <w:sz w:val="28"/>
          <w:szCs w:val="28"/>
        </w:rPr>
        <w:t xml:space="preserve"> доля расходов на содержание ОМСУ в 201</w:t>
      </w:r>
      <w:r w:rsidR="00451676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году составила 4,</w:t>
      </w:r>
      <w:r w:rsidR="00451676" w:rsidRPr="00B94782">
        <w:rPr>
          <w:sz w:val="28"/>
          <w:szCs w:val="28"/>
        </w:rPr>
        <w:t>4</w:t>
      </w:r>
      <w:r w:rsidRPr="00B94782">
        <w:rPr>
          <w:sz w:val="28"/>
          <w:szCs w:val="28"/>
        </w:rPr>
        <w:t xml:space="preserve">%, что не превысило норматив, установленный постановлением Губернатора </w:t>
      </w:r>
      <w:r w:rsidR="00A01875" w:rsidRPr="00B94782">
        <w:rPr>
          <w:sz w:val="28"/>
          <w:szCs w:val="28"/>
        </w:rPr>
        <w:t xml:space="preserve">Владимирской </w:t>
      </w:r>
      <w:r w:rsidRPr="00B94782">
        <w:rPr>
          <w:sz w:val="28"/>
          <w:szCs w:val="28"/>
        </w:rPr>
        <w:t>области от 01.07.2011 № 662</w:t>
      </w:r>
      <w:r w:rsidR="00263260" w:rsidRPr="00B94782">
        <w:rPr>
          <w:rStyle w:val="af3"/>
          <w:sz w:val="28"/>
          <w:szCs w:val="28"/>
        </w:rPr>
        <w:footnoteReference w:id="31"/>
      </w:r>
      <w:r w:rsidRPr="00B94782">
        <w:rPr>
          <w:sz w:val="28"/>
          <w:szCs w:val="28"/>
        </w:rPr>
        <w:t xml:space="preserve"> (</w:t>
      </w:r>
      <w:r w:rsidR="003410BA" w:rsidRPr="00B94782">
        <w:rPr>
          <w:sz w:val="28"/>
          <w:szCs w:val="28"/>
        </w:rPr>
        <w:t>5,4%).</w:t>
      </w:r>
    </w:p>
    <w:p w:rsidR="00B95F2D" w:rsidRPr="00B94782" w:rsidRDefault="00B95F2D" w:rsidP="00B94782">
      <w:pPr>
        <w:pStyle w:val="a9"/>
        <w:widowControl w:val="0"/>
        <w:autoSpaceDE w:val="0"/>
        <w:autoSpaceDN w:val="0"/>
        <w:adjustRightInd w:val="0"/>
        <w:spacing w:line="238" w:lineRule="auto"/>
        <w:rPr>
          <w:szCs w:val="28"/>
        </w:rPr>
      </w:pPr>
      <w:r w:rsidRPr="00B94782">
        <w:rPr>
          <w:szCs w:val="28"/>
        </w:rPr>
        <w:t xml:space="preserve">На основании ст.11 Федерального закона от 21.12.1994 № 68-ФЗ «О защите населения и территорий от чрезвычайных ситуаций природного и техногенного характера» в муниципальном образовании сформирован резерв финансовых ресурсов для ликвидации чрезвычайных ситуаций. В ходе проверки установлено, что </w:t>
      </w:r>
      <w:r w:rsidR="00995008" w:rsidRPr="00B94782">
        <w:rPr>
          <w:szCs w:val="28"/>
        </w:rPr>
        <w:t xml:space="preserve">резерв </w:t>
      </w:r>
      <w:r w:rsidRPr="00B94782">
        <w:rPr>
          <w:szCs w:val="28"/>
        </w:rPr>
        <w:t xml:space="preserve">финансовых ресурсов для ликвидации чрезвычайных ситуаций </w:t>
      </w:r>
      <w:r w:rsidR="00BE5BD8" w:rsidRPr="00B94782">
        <w:rPr>
          <w:szCs w:val="28"/>
        </w:rPr>
        <w:t>на 201</w:t>
      </w:r>
      <w:r w:rsidR="00F43331" w:rsidRPr="00B94782">
        <w:rPr>
          <w:szCs w:val="28"/>
        </w:rPr>
        <w:t>6</w:t>
      </w:r>
      <w:r w:rsidR="00BE5BD8" w:rsidRPr="00B94782">
        <w:rPr>
          <w:szCs w:val="28"/>
        </w:rPr>
        <w:t xml:space="preserve"> год </w:t>
      </w:r>
      <w:r w:rsidRPr="00B94782">
        <w:rPr>
          <w:bCs/>
          <w:szCs w:val="28"/>
        </w:rPr>
        <w:t xml:space="preserve">был утвержден </w:t>
      </w:r>
      <w:r w:rsidRPr="00B94782">
        <w:rPr>
          <w:bCs/>
          <w:iCs/>
          <w:szCs w:val="28"/>
        </w:rPr>
        <w:t xml:space="preserve">в </w:t>
      </w:r>
      <w:r w:rsidRPr="00B94782">
        <w:rPr>
          <w:szCs w:val="28"/>
        </w:rPr>
        <w:t xml:space="preserve">сумме </w:t>
      </w:r>
      <w:r w:rsidR="00F43331" w:rsidRPr="00B94782">
        <w:rPr>
          <w:szCs w:val="28"/>
        </w:rPr>
        <w:t>470,0</w:t>
      </w:r>
      <w:r w:rsidRPr="00B94782">
        <w:rPr>
          <w:szCs w:val="28"/>
        </w:rPr>
        <w:t xml:space="preserve"> тыс</w:t>
      </w:r>
      <w:proofErr w:type="gramStart"/>
      <w:r w:rsidRPr="00B94782">
        <w:rPr>
          <w:szCs w:val="28"/>
        </w:rPr>
        <w:t>.р</w:t>
      </w:r>
      <w:proofErr w:type="gramEnd"/>
      <w:r w:rsidRPr="00B94782">
        <w:rPr>
          <w:szCs w:val="28"/>
        </w:rPr>
        <w:t>уб. В 201</w:t>
      </w:r>
      <w:r w:rsidR="00F43331" w:rsidRPr="00B94782">
        <w:rPr>
          <w:szCs w:val="28"/>
        </w:rPr>
        <w:t>6</w:t>
      </w:r>
      <w:r w:rsidRPr="00B94782">
        <w:rPr>
          <w:szCs w:val="28"/>
        </w:rPr>
        <w:t xml:space="preserve"> году расходы за счет указанного резерва на территории округа Муром</w:t>
      </w:r>
      <w:r w:rsidRPr="00B94782">
        <w:rPr>
          <w:b/>
          <w:bCs/>
          <w:iCs/>
          <w:szCs w:val="28"/>
        </w:rPr>
        <w:t xml:space="preserve"> </w:t>
      </w:r>
      <w:r w:rsidRPr="00B94782">
        <w:rPr>
          <w:szCs w:val="28"/>
        </w:rPr>
        <w:t>не производились.</w:t>
      </w:r>
    </w:p>
    <w:p w:rsidR="00BA7E77" w:rsidRPr="00B94782" w:rsidRDefault="00BA7E77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</w:rPr>
      </w:pPr>
      <w:r w:rsidRPr="00B94782">
        <w:rPr>
          <w:rFonts w:ascii="Times New Roman" w:hAnsi="Times New Roman"/>
          <w:sz w:val="28"/>
          <w:szCs w:val="28"/>
        </w:rPr>
        <w:t xml:space="preserve">Проверка показала, что </w:t>
      </w:r>
      <w:r w:rsidR="00E508FC" w:rsidRPr="00B94782">
        <w:rPr>
          <w:rFonts w:ascii="Times New Roman" w:hAnsi="Times New Roman"/>
          <w:sz w:val="28"/>
          <w:szCs w:val="28"/>
        </w:rPr>
        <w:t>99,7</w:t>
      </w:r>
      <w:r w:rsidRPr="00B94782">
        <w:rPr>
          <w:rFonts w:ascii="Times New Roman" w:hAnsi="Times New Roman"/>
          <w:sz w:val="28"/>
          <w:szCs w:val="28"/>
        </w:rPr>
        <w:t>%</w:t>
      </w:r>
      <w:r w:rsidR="0059583B" w:rsidRPr="00B94782">
        <w:rPr>
          <w:rFonts w:ascii="Times New Roman" w:hAnsi="Times New Roman"/>
          <w:sz w:val="28"/>
          <w:szCs w:val="28"/>
        </w:rPr>
        <w:t xml:space="preserve"> (1921249,8 тыс</w:t>
      </w:r>
      <w:proofErr w:type="gramStart"/>
      <w:r w:rsidR="0059583B" w:rsidRPr="00B94782">
        <w:rPr>
          <w:rFonts w:ascii="Times New Roman" w:hAnsi="Times New Roman"/>
          <w:sz w:val="28"/>
          <w:szCs w:val="28"/>
        </w:rPr>
        <w:t>.р</w:t>
      </w:r>
      <w:proofErr w:type="gramEnd"/>
      <w:r w:rsidR="0059583B" w:rsidRPr="00B94782">
        <w:rPr>
          <w:rFonts w:ascii="Times New Roman" w:hAnsi="Times New Roman"/>
          <w:sz w:val="28"/>
          <w:szCs w:val="28"/>
        </w:rPr>
        <w:t>уб.)</w:t>
      </w:r>
      <w:r w:rsidRPr="00B94782">
        <w:rPr>
          <w:rFonts w:ascii="Times New Roman" w:hAnsi="Times New Roman"/>
          <w:sz w:val="28"/>
          <w:szCs w:val="28"/>
        </w:rPr>
        <w:t xml:space="preserve"> расходов бюджета округа Муром в отчетном финансовом году осуществлял</w:t>
      </w:r>
      <w:r w:rsidR="00D17E65" w:rsidRPr="00B94782">
        <w:rPr>
          <w:rFonts w:ascii="Times New Roman" w:hAnsi="Times New Roman"/>
          <w:sz w:val="28"/>
          <w:szCs w:val="28"/>
        </w:rPr>
        <w:t>о</w:t>
      </w:r>
      <w:r w:rsidRPr="00B94782">
        <w:rPr>
          <w:rFonts w:ascii="Times New Roman" w:hAnsi="Times New Roman"/>
          <w:sz w:val="28"/>
          <w:szCs w:val="28"/>
        </w:rPr>
        <w:t>сь программным методом</w:t>
      </w:r>
      <w:r w:rsidR="00E508FC" w:rsidRPr="00B94782">
        <w:rPr>
          <w:rFonts w:ascii="Times New Roman" w:hAnsi="Times New Roman"/>
          <w:sz w:val="28"/>
          <w:szCs w:val="28"/>
        </w:rPr>
        <w:t xml:space="preserve"> (в 2015 </w:t>
      </w:r>
      <w:r w:rsidR="00E508FC" w:rsidRPr="00B94782">
        <w:rPr>
          <w:rFonts w:ascii="Times New Roman" w:hAnsi="Times New Roman"/>
          <w:sz w:val="28"/>
          <w:szCs w:val="28"/>
        </w:rPr>
        <w:lastRenderedPageBreak/>
        <w:t xml:space="preserve">году – 98,4%). </w:t>
      </w:r>
      <w:r w:rsidRPr="00B94782">
        <w:rPr>
          <w:rFonts w:ascii="Times New Roman" w:hAnsi="Times New Roman"/>
          <w:sz w:val="28"/>
        </w:rPr>
        <w:t xml:space="preserve">На территории </w:t>
      </w:r>
      <w:r w:rsidRPr="00B94782">
        <w:rPr>
          <w:rFonts w:ascii="Times New Roman" w:hAnsi="Times New Roman"/>
          <w:sz w:val="28"/>
          <w:szCs w:val="28"/>
        </w:rPr>
        <w:t>округа Муром</w:t>
      </w:r>
      <w:r w:rsidRPr="00B94782">
        <w:rPr>
          <w:rFonts w:ascii="Times New Roman" w:hAnsi="Times New Roman"/>
          <w:sz w:val="28"/>
        </w:rPr>
        <w:t xml:space="preserve"> реализовывались 2</w:t>
      </w:r>
      <w:r w:rsidR="00E508FC" w:rsidRPr="00B94782">
        <w:rPr>
          <w:rFonts w:ascii="Times New Roman" w:hAnsi="Times New Roman"/>
          <w:sz w:val="28"/>
        </w:rPr>
        <w:t>0</w:t>
      </w:r>
      <w:r w:rsidRPr="00B94782">
        <w:rPr>
          <w:rFonts w:ascii="Times New Roman" w:hAnsi="Times New Roman"/>
          <w:sz w:val="28"/>
        </w:rPr>
        <w:t xml:space="preserve"> муниципальных программ</w:t>
      </w:r>
      <w:r w:rsidR="000717EA" w:rsidRPr="00B94782">
        <w:rPr>
          <w:rFonts w:ascii="Times New Roman" w:hAnsi="Times New Roman"/>
          <w:sz w:val="28"/>
        </w:rPr>
        <w:t xml:space="preserve"> (</w:t>
      </w:r>
      <w:r w:rsidR="004118DA" w:rsidRPr="00B94782">
        <w:rPr>
          <w:rFonts w:ascii="Times New Roman" w:hAnsi="Times New Roman"/>
          <w:sz w:val="28"/>
        </w:rPr>
        <w:t>Приложение № 3 к настоящему заключению</w:t>
      </w:r>
      <w:r w:rsidR="000717EA" w:rsidRPr="00B94782">
        <w:rPr>
          <w:rFonts w:ascii="Times New Roman" w:hAnsi="Times New Roman"/>
          <w:sz w:val="28"/>
        </w:rPr>
        <w:t>)</w:t>
      </w:r>
      <w:r w:rsidRPr="00B94782">
        <w:rPr>
          <w:rFonts w:ascii="Times New Roman" w:hAnsi="Times New Roman"/>
          <w:sz w:val="28"/>
        </w:rPr>
        <w:t>,</w:t>
      </w:r>
      <w:r w:rsidRPr="00B94782">
        <w:rPr>
          <w:sz w:val="28"/>
          <w:szCs w:val="28"/>
        </w:rPr>
        <w:t xml:space="preserve"> </w:t>
      </w:r>
      <w:r w:rsidRPr="00B94782">
        <w:rPr>
          <w:rFonts w:ascii="Times New Roman" w:hAnsi="Times New Roman"/>
          <w:sz w:val="28"/>
          <w:szCs w:val="28"/>
        </w:rPr>
        <w:t xml:space="preserve">общий объем финансирования по которым составил </w:t>
      </w:r>
      <w:r w:rsidR="00E508FC" w:rsidRPr="00B94782">
        <w:rPr>
          <w:rFonts w:ascii="Times New Roman" w:hAnsi="Times New Roman"/>
          <w:sz w:val="28"/>
          <w:szCs w:val="28"/>
        </w:rPr>
        <w:t>1921249,8 тыс</w:t>
      </w:r>
      <w:proofErr w:type="gramStart"/>
      <w:r w:rsidR="00E508FC" w:rsidRPr="00B94782">
        <w:rPr>
          <w:rFonts w:ascii="Times New Roman" w:hAnsi="Times New Roman"/>
          <w:sz w:val="28"/>
          <w:szCs w:val="28"/>
        </w:rPr>
        <w:t>.</w:t>
      </w:r>
      <w:r w:rsidRPr="00B94782">
        <w:rPr>
          <w:rFonts w:ascii="Times New Roman" w:hAnsi="Times New Roman"/>
          <w:sz w:val="28"/>
          <w:szCs w:val="28"/>
        </w:rPr>
        <w:t>р</w:t>
      </w:r>
      <w:proofErr w:type="gramEnd"/>
      <w:r w:rsidRPr="00B94782">
        <w:rPr>
          <w:rFonts w:ascii="Times New Roman" w:hAnsi="Times New Roman"/>
          <w:sz w:val="28"/>
          <w:szCs w:val="28"/>
        </w:rPr>
        <w:t>уб. (</w:t>
      </w:r>
      <w:r w:rsidR="00E508FC" w:rsidRPr="00B94782">
        <w:rPr>
          <w:rFonts w:ascii="Times New Roman" w:hAnsi="Times New Roman"/>
          <w:sz w:val="28"/>
          <w:szCs w:val="28"/>
        </w:rPr>
        <w:t>93,9</w:t>
      </w:r>
      <w:r w:rsidRPr="00B94782">
        <w:rPr>
          <w:rFonts w:ascii="Times New Roman" w:hAnsi="Times New Roman"/>
          <w:sz w:val="28"/>
          <w:szCs w:val="28"/>
        </w:rPr>
        <w:t>% от плановых назначений)</w:t>
      </w:r>
      <w:r w:rsidRPr="00B94782">
        <w:rPr>
          <w:rFonts w:ascii="Times New Roman" w:hAnsi="Times New Roman"/>
          <w:sz w:val="28"/>
        </w:rPr>
        <w:t xml:space="preserve">. Общий объем финансирования по муниципальным программам за счет средств бюджета округа составил </w:t>
      </w:r>
      <w:r w:rsidR="00E508FC" w:rsidRPr="00B94782">
        <w:rPr>
          <w:rFonts w:ascii="Times New Roman" w:hAnsi="Times New Roman"/>
          <w:sz w:val="28"/>
        </w:rPr>
        <w:t>1072180,6</w:t>
      </w:r>
      <w:r w:rsidR="003B44FF" w:rsidRPr="00B94782">
        <w:rPr>
          <w:rFonts w:ascii="Times New Roman" w:hAnsi="Times New Roman"/>
          <w:sz w:val="28"/>
        </w:rPr>
        <w:t xml:space="preserve"> тыс</w:t>
      </w:r>
      <w:proofErr w:type="gramStart"/>
      <w:r w:rsidR="003B44FF" w:rsidRPr="00B94782">
        <w:rPr>
          <w:rFonts w:ascii="Times New Roman" w:hAnsi="Times New Roman"/>
          <w:sz w:val="28"/>
        </w:rPr>
        <w:t>.</w:t>
      </w:r>
      <w:r w:rsidRPr="00B94782">
        <w:rPr>
          <w:rFonts w:ascii="Times New Roman" w:hAnsi="Times New Roman"/>
          <w:sz w:val="28"/>
        </w:rPr>
        <w:t>р</w:t>
      </w:r>
      <w:proofErr w:type="gramEnd"/>
      <w:r w:rsidRPr="00B94782">
        <w:rPr>
          <w:rFonts w:ascii="Times New Roman" w:hAnsi="Times New Roman"/>
          <w:sz w:val="28"/>
        </w:rPr>
        <w:t xml:space="preserve">уб. или </w:t>
      </w:r>
      <w:r w:rsidR="00E508FC" w:rsidRPr="00B94782">
        <w:rPr>
          <w:rFonts w:ascii="Times New Roman" w:hAnsi="Times New Roman"/>
          <w:sz w:val="28"/>
        </w:rPr>
        <w:t>55,8</w:t>
      </w:r>
      <w:r w:rsidRPr="00B94782">
        <w:rPr>
          <w:rFonts w:ascii="Times New Roman" w:hAnsi="Times New Roman"/>
          <w:sz w:val="28"/>
        </w:rPr>
        <w:t xml:space="preserve">% от общего объема программных мероприятий, </w:t>
      </w:r>
      <w:r w:rsidR="00E508FC" w:rsidRPr="00B94782">
        <w:rPr>
          <w:rFonts w:ascii="Times New Roman" w:hAnsi="Times New Roman"/>
          <w:sz w:val="28"/>
        </w:rPr>
        <w:t>за счет средств обл</w:t>
      </w:r>
      <w:r w:rsidR="003B44FF" w:rsidRPr="00B94782">
        <w:rPr>
          <w:rFonts w:ascii="Times New Roman" w:hAnsi="Times New Roman"/>
          <w:sz w:val="28"/>
        </w:rPr>
        <w:t>астного бюджета – 820859,3 тыс.</w:t>
      </w:r>
      <w:r w:rsidR="00E508FC" w:rsidRPr="00B94782">
        <w:rPr>
          <w:rFonts w:ascii="Times New Roman" w:hAnsi="Times New Roman"/>
          <w:sz w:val="28"/>
        </w:rPr>
        <w:t xml:space="preserve">руб. (42,7%), </w:t>
      </w:r>
      <w:r w:rsidRPr="00B94782">
        <w:rPr>
          <w:rFonts w:ascii="Times New Roman" w:hAnsi="Times New Roman"/>
          <w:sz w:val="28"/>
        </w:rPr>
        <w:t xml:space="preserve">за счет средств федерального бюджета – </w:t>
      </w:r>
      <w:r w:rsidR="00E508FC" w:rsidRPr="00B94782">
        <w:rPr>
          <w:rFonts w:ascii="Times New Roman" w:hAnsi="Times New Roman"/>
          <w:sz w:val="28"/>
        </w:rPr>
        <w:t>28209,9</w:t>
      </w:r>
      <w:r w:rsidR="003B44FF" w:rsidRPr="00B94782">
        <w:rPr>
          <w:rFonts w:ascii="Times New Roman" w:hAnsi="Times New Roman"/>
          <w:sz w:val="28"/>
        </w:rPr>
        <w:t xml:space="preserve"> тыс.</w:t>
      </w:r>
      <w:r w:rsidRPr="00B94782">
        <w:rPr>
          <w:rFonts w:ascii="Times New Roman" w:hAnsi="Times New Roman"/>
          <w:sz w:val="28"/>
        </w:rPr>
        <w:t>руб. (</w:t>
      </w:r>
      <w:r w:rsidR="00E508FC" w:rsidRPr="00B94782">
        <w:rPr>
          <w:rFonts w:ascii="Times New Roman" w:hAnsi="Times New Roman"/>
          <w:sz w:val="28"/>
        </w:rPr>
        <w:t>1,5</w:t>
      </w:r>
      <w:r w:rsidRPr="00B94782">
        <w:rPr>
          <w:rFonts w:ascii="Times New Roman" w:hAnsi="Times New Roman"/>
          <w:sz w:val="28"/>
        </w:rPr>
        <w:t>%).</w:t>
      </w:r>
    </w:p>
    <w:p w:rsidR="00274B21" w:rsidRPr="00B94782" w:rsidRDefault="00274B2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Наибольший объем бюджетных средств был израсходован в рамках реализации муниципальной программы «Развитие образования в округе Муром на 201</w:t>
      </w:r>
      <w:r w:rsidR="006452DF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>-201</w:t>
      </w:r>
      <w:r w:rsidR="006452DF" w:rsidRPr="00B94782">
        <w:rPr>
          <w:sz w:val="28"/>
          <w:szCs w:val="28"/>
        </w:rPr>
        <w:t>8</w:t>
      </w:r>
      <w:r w:rsidRPr="00B94782">
        <w:rPr>
          <w:sz w:val="28"/>
          <w:szCs w:val="28"/>
        </w:rPr>
        <w:t xml:space="preserve"> годы» – </w:t>
      </w:r>
      <w:r w:rsidR="006452DF" w:rsidRPr="00B94782">
        <w:rPr>
          <w:sz w:val="28"/>
          <w:szCs w:val="28"/>
        </w:rPr>
        <w:t>1031170,6</w:t>
      </w:r>
      <w:r w:rsidR="003B44FF" w:rsidRPr="00B94782">
        <w:rPr>
          <w:sz w:val="28"/>
          <w:szCs w:val="28"/>
        </w:rPr>
        <w:t xml:space="preserve"> тыс</w:t>
      </w:r>
      <w:proofErr w:type="gramStart"/>
      <w:r w:rsidR="003B44FF" w:rsidRPr="00B94782">
        <w:rPr>
          <w:sz w:val="28"/>
          <w:szCs w:val="28"/>
        </w:rPr>
        <w:t>.</w:t>
      </w:r>
      <w:r w:rsidRPr="00B94782">
        <w:rPr>
          <w:sz w:val="28"/>
          <w:szCs w:val="28"/>
        </w:rPr>
        <w:t>р</w:t>
      </w:r>
      <w:proofErr w:type="gramEnd"/>
      <w:r w:rsidRPr="00B94782">
        <w:rPr>
          <w:sz w:val="28"/>
          <w:szCs w:val="28"/>
        </w:rPr>
        <w:t>уб. (</w:t>
      </w:r>
      <w:r w:rsidR="006452DF" w:rsidRPr="00B94782">
        <w:rPr>
          <w:sz w:val="28"/>
          <w:szCs w:val="28"/>
        </w:rPr>
        <w:t>53,7</w:t>
      </w:r>
      <w:r w:rsidRPr="00B94782">
        <w:rPr>
          <w:sz w:val="28"/>
          <w:szCs w:val="28"/>
        </w:rPr>
        <w:t xml:space="preserve">% от общего объема расходов по программам), в том числе за счет средств областного </w:t>
      </w:r>
      <w:r w:rsidR="006452DF" w:rsidRPr="00B94782">
        <w:rPr>
          <w:sz w:val="28"/>
          <w:szCs w:val="28"/>
        </w:rPr>
        <w:t xml:space="preserve">бюджета </w:t>
      </w:r>
      <w:r w:rsidRPr="00B94782">
        <w:rPr>
          <w:sz w:val="28"/>
          <w:szCs w:val="28"/>
        </w:rPr>
        <w:t xml:space="preserve">– </w:t>
      </w:r>
      <w:r w:rsidR="006452DF" w:rsidRPr="00B94782">
        <w:rPr>
          <w:sz w:val="28"/>
          <w:szCs w:val="28"/>
        </w:rPr>
        <w:t>663827,4</w:t>
      </w:r>
      <w:r w:rsidR="003B44FF" w:rsidRPr="00B94782">
        <w:rPr>
          <w:sz w:val="28"/>
          <w:szCs w:val="28"/>
        </w:rPr>
        <w:t xml:space="preserve"> тыс.</w:t>
      </w:r>
      <w:r w:rsidRPr="00B94782">
        <w:rPr>
          <w:sz w:val="28"/>
          <w:szCs w:val="28"/>
        </w:rPr>
        <w:t xml:space="preserve">руб., местного </w:t>
      </w:r>
      <w:r w:rsidR="006452DF" w:rsidRPr="00B94782">
        <w:rPr>
          <w:sz w:val="28"/>
          <w:szCs w:val="28"/>
        </w:rPr>
        <w:t xml:space="preserve">бюджета </w:t>
      </w:r>
      <w:r w:rsidRPr="00B94782">
        <w:rPr>
          <w:sz w:val="28"/>
          <w:szCs w:val="28"/>
        </w:rPr>
        <w:t xml:space="preserve">– </w:t>
      </w:r>
      <w:r w:rsidR="006452DF" w:rsidRPr="00B94782">
        <w:rPr>
          <w:sz w:val="28"/>
          <w:szCs w:val="28"/>
        </w:rPr>
        <w:t>367343,2</w:t>
      </w:r>
      <w:r w:rsidR="003B44FF" w:rsidRPr="00B94782">
        <w:rPr>
          <w:sz w:val="28"/>
          <w:szCs w:val="28"/>
        </w:rPr>
        <w:t xml:space="preserve"> тыс.</w:t>
      </w:r>
      <w:r w:rsidRPr="00B94782">
        <w:rPr>
          <w:sz w:val="28"/>
          <w:szCs w:val="28"/>
        </w:rPr>
        <w:t>руб. Бюджетные ассигнования были направлены</w:t>
      </w:r>
      <w:r w:rsidR="00D004C9" w:rsidRPr="00B94782">
        <w:rPr>
          <w:sz w:val="28"/>
          <w:szCs w:val="28"/>
        </w:rPr>
        <w:t>,</w:t>
      </w:r>
      <w:r w:rsidRPr="00B94782">
        <w:rPr>
          <w:sz w:val="28"/>
          <w:szCs w:val="28"/>
        </w:rPr>
        <w:t xml:space="preserve"> </w:t>
      </w:r>
      <w:r w:rsidR="00D004C9" w:rsidRPr="00B94782">
        <w:rPr>
          <w:sz w:val="28"/>
          <w:szCs w:val="28"/>
        </w:rPr>
        <w:t xml:space="preserve">в том числе </w:t>
      </w:r>
      <w:r w:rsidRPr="00B94782">
        <w:rPr>
          <w:sz w:val="28"/>
          <w:szCs w:val="28"/>
        </w:rPr>
        <w:t>на:</w:t>
      </w:r>
    </w:p>
    <w:p w:rsidR="00166E69" w:rsidRPr="00B94782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обеспечение льготного питания воспитанников дошкольных образовательных учреждений – 3947,0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166E69" w:rsidRPr="00B94782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- модернизацию дошкольного образования (ремонт кровель </w:t>
      </w:r>
      <w:r w:rsidR="00D004C9" w:rsidRPr="00B94782">
        <w:rPr>
          <w:sz w:val="28"/>
          <w:szCs w:val="28"/>
        </w:rPr>
        <w:t>дошкольных образовательных учреждений (далее – Д</w:t>
      </w:r>
      <w:r w:rsidRPr="00B94782">
        <w:rPr>
          <w:sz w:val="28"/>
          <w:szCs w:val="28"/>
        </w:rPr>
        <w:t>ОУ</w:t>
      </w:r>
      <w:r w:rsidR="00D004C9" w:rsidRPr="00B94782">
        <w:rPr>
          <w:sz w:val="28"/>
          <w:szCs w:val="28"/>
        </w:rPr>
        <w:t>)</w:t>
      </w:r>
      <w:r w:rsidR="003B44FF" w:rsidRPr="00B94782">
        <w:rPr>
          <w:sz w:val="28"/>
          <w:szCs w:val="28"/>
        </w:rPr>
        <w:t xml:space="preserve"> №№ </w:t>
      </w:r>
      <w:r w:rsidRPr="00B94782">
        <w:rPr>
          <w:sz w:val="28"/>
          <w:szCs w:val="28"/>
        </w:rPr>
        <w:t>13, 52, 90, замена окон ДОУ № 62, установка противопожарных дверей и монтаж АПС) – 2857,1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166E69" w:rsidRPr="00B94782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выплату денежных поощрений лучшим педагогам дошкольных образовательных учреждений (5 педагогам дошкольного образования) – 150,0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166E69" w:rsidRPr="00B94782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обеспечение государственных гарантий реализации прав на получение общедоступного и бесплатного дошкольного образования (среднегодовое количество детей – 6724 чел.) – 221638,0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за счет средств областного бюджета;</w:t>
      </w:r>
    </w:p>
    <w:p w:rsidR="00166E69" w:rsidRPr="00B94782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предоставление компенсации на оплату жилых помещений, отопления и освещения отдельным категориям граждан в сфере образования (количество получателей – 39 чел.) – 870,4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166E69" w:rsidRPr="00B94782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обеспечение деятельности (оказание услуг) детских дошкольных учреждений</w:t>
      </w:r>
      <w:r w:rsidR="00980B43" w:rsidRPr="00B94782">
        <w:rPr>
          <w:sz w:val="28"/>
          <w:szCs w:val="28"/>
        </w:rPr>
        <w:t xml:space="preserve"> – 186463,8 тыс</w:t>
      </w:r>
      <w:proofErr w:type="gramStart"/>
      <w:r w:rsidR="00980B43" w:rsidRPr="00B94782">
        <w:rPr>
          <w:sz w:val="28"/>
          <w:szCs w:val="28"/>
        </w:rPr>
        <w:t>.р</w:t>
      </w:r>
      <w:proofErr w:type="gramEnd"/>
      <w:r w:rsidR="00980B43" w:rsidRPr="00B94782">
        <w:rPr>
          <w:sz w:val="28"/>
          <w:szCs w:val="28"/>
        </w:rPr>
        <w:t>уб.;</w:t>
      </w:r>
    </w:p>
    <w:p w:rsidR="00980B43" w:rsidRPr="00B94782" w:rsidRDefault="00980B43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- оснащение кабинетов по </w:t>
      </w:r>
      <w:proofErr w:type="spellStart"/>
      <w:r w:rsidRPr="00B94782">
        <w:rPr>
          <w:sz w:val="28"/>
          <w:szCs w:val="28"/>
        </w:rPr>
        <w:t>наркопрофилактике</w:t>
      </w:r>
      <w:proofErr w:type="spellEnd"/>
      <w:r w:rsidRPr="00B94782">
        <w:rPr>
          <w:sz w:val="28"/>
          <w:szCs w:val="28"/>
        </w:rPr>
        <w:t xml:space="preserve"> в общеобразовательных учреждениях округа компьютерной техникой, интерактивным оборудованием, мебелью – 210,0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980B43" w:rsidRPr="00B94782" w:rsidRDefault="00980B43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обеспечение льготного питания обучающихся в общеобразовательных учреждениях (среднегодовое количество льготников – 362 чел.) – 923,3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D004C9" w:rsidRPr="00B94782" w:rsidRDefault="00980B43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модернизаци</w:t>
      </w:r>
      <w:r w:rsidR="00D004C9" w:rsidRPr="00B94782">
        <w:rPr>
          <w:sz w:val="28"/>
          <w:szCs w:val="28"/>
        </w:rPr>
        <w:t>ю</w:t>
      </w:r>
      <w:r w:rsidRPr="00B94782">
        <w:rPr>
          <w:sz w:val="28"/>
          <w:szCs w:val="28"/>
        </w:rPr>
        <w:t xml:space="preserve"> общеобразовательных учреждений (ремонт кровель </w:t>
      </w:r>
      <w:r w:rsidR="00D004C9" w:rsidRPr="00B94782">
        <w:rPr>
          <w:sz w:val="28"/>
          <w:szCs w:val="28"/>
        </w:rPr>
        <w:t xml:space="preserve">средних общеобразовательных школ (далее – </w:t>
      </w:r>
      <w:r w:rsidRPr="00B94782">
        <w:rPr>
          <w:sz w:val="28"/>
          <w:szCs w:val="28"/>
        </w:rPr>
        <w:t>СОШ</w:t>
      </w:r>
      <w:r w:rsidR="00D004C9" w:rsidRPr="00B94782">
        <w:rPr>
          <w:sz w:val="28"/>
          <w:szCs w:val="28"/>
        </w:rPr>
        <w:t>)</w:t>
      </w:r>
      <w:r w:rsidRPr="00B94782">
        <w:rPr>
          <w:sz w:val="28"/>
          <w:szCs w:val="28"/>
        </w:rPr>
        <w:t xml:space="preserve"> №№</w:t>
      </w:r>
      <w:r w:rsidR="00603D0E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>18, 20, замена окон СОШ №</w:t>
      </w:r>
      <w:r w:rsidR="00603D0E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>20, ремонт и установка ограждений СОШ №№</w:t>
      </w:r>
      <w:r w:rsidR="00603D0E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 xml:space="preserve">7,19, приобретение мебели и технологического оборудования </w:t>
      </w:r>
      <w:r w:rsidR="002839FE">
        <w:rPr>
          <w:sz w:val="28"/>
          <w:szCs w:val="28"/>
        </w:rPr>
        <w:t xml:space="preserve">в </w:t>
      </w:r>
      <w:r w:rsidRPr="00B94782">
        <w:rPr>
          <w:sz w:val="28"/>
          <w:szCs w:val="28"/>
        </w:rPr>
        <w:t>Лицей №</w:t>
      </w:r>
      <w:r w:rsidR="00603D0E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>1, СОШ №</w:t>
      </w:r>
      <w:r w:rsidR="00603D0E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>4,18) – 5563,9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</w:t>
      </w:r>
      <w:r w:rsidR="00D004C9" w:rsidRPr="00B94782">
        <w:rPr>
          <w:sz w:val="28"/>
          <w:szCs w:val="28"/>
        </w:rPr>
        <w:t>;</w:t>
      </w:r>
    </w:p>
    <w:p w:rsidR="00980B43" w:rsidRPr="00B94782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поощрение лучших учителей общеобразовательных учреждений (5 учителей) – 200,0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D004C9" w:rsidRPr="00B94782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поощрение учащихся общеобразовательных школ (10 учащихся) – 100,0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166E69" w:rsidRPr="00B94782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 xml:space="preserve">- обеспечение государственных гарантий реализации прав на получение общедоступного и бесплатного дошкольного, начального общего, основного </w:t>
      </w:r>
      <w:r w:rsidRPr="00B94782">
        <w:rPr>
          <w:sz w:val="28"/>
          <w:szCs w:val="28"/>
        </w:rPr>
        <w:lastRenderedPageBreak/>
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(среднегодовое количество учащихся - 10952 чел.) – 322652,4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D004C9" w:rsidRPr="00B94782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 (количество учащихся 1-4 классов - 4334 чел.) – 11537,0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D004C9" w:rsidRPr="00B94782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обеспечение деятельности (оказание услуг) общеобразовательных учреждений – 83900,0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D004C9" w:rsidRPr="00B94782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</w:t>
      </w:r>
      <w:r w:rsidR="00EA6931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 xml:space="preserve">обеспечение деятельности (оказание услуг) учреждений по внешкольной работе с детьми </w:t>
      </w:r>
      <w:r w:rsidR="00EA6931" w:rsidRPr="00B94782">
        <w:rPr>
          <w:sz w:val="28"/>
          <w:szCs w:val="28"/>
        </w:rPr>
        <w:t xml:space="preserve">(содержание Центра внешкольной работы, Детского образовательного оздоровительного центра) </w:t>
      </w:r>
      <w:r w:rsidRPr="00B94782">
        <w:rPr>
          <w:sz w:val="28"/>
          <w:szCs w:val="28"/>
        </w:rPr>
        <w:t>– 32346,0</w:t>
      </w:r>
      <w:r w:rsidR="00EA6931" w:rsidRPr="00B94782">
        <w:rPr>
          <w:sz w:val="28"/>
          <w:szCs w:val="28"/>
        </w:rPr>
        <w:t xml:space="preserve"> тыс</w:t>
      </w:r>
      <w:proofErr w:type="gramStart"/>
      <w:r w:rsidR="00EA6931" w:rsidRPr="00B94782">
        <w:rPr>
          <w:sz w:val="28"/>
          <w:szCs w:val="28"/>
        </w:rPr>
        <w:t>.р</w:t>
      </w:r>
      <w:proofErr w:type="gramEnd"/>
      <w:r w:rsidR="00EA6931" w:rsidRPr="00B94782">
        <w:rPr>
          <w:sz w:val="28"/>
          <w:szCs w:val="28"/>
        </w:rPr>
        <w:t>уб.;</w:t>
      </w:r>
    </w:p>
    <w:p w:rsidR="00EA6931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оздоровление детей в каникулярное время – 9775,0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 за счет средств областного бюджета;</w:t>
      </w:r>
    </w:p>
    <w:p w:rsidR="00EA6931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оздоровление детей в каникулярное время с круглосуточным пребыванием во внешкольных учреждениях – 8966,3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EA6931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 обеспечение деятельности (оказание услуг) муниципального бюджетного учреждения «Межшкольный учебный комбинат» (среднегодовое количество обучающихся 956 чел.) - 7691,8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EA6931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 обеспечение деятельности централизованной бухгалтерии Управления образования – 18320,5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166E69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(среднегодовая численность детей, на которых выплачена компенсация - 4 960 чел.) – 36499,9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EA6931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содержание ребенка в семье опекуна и приемной семье, а также вознаграждение, причитающееся приемному родителю, в части вознаграждения, причитающегося приемному родителю (среднегодовая численность приемных родителей - 105 чел.) – 14721,5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EA6931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содержание ребенка в семье опекуна и приемной семье, а также вознаграждение, причитающееся приемному родителю, в части выплат приемной семье на содержание подопечных детей (среднегодовая численность детей, находящихся под опекой - 202 чел.) – 21220,5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уб.;</w:t>
      </w:r>
    </w:p>
    <w:p w:rsidR="00EA6931" w:rsidRPr="00B94782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содержание ребенка в семье опекуна и приемной семье, а также вознаграждение, причитающееся приемному родителю, в части выплат приемной семье на содержание подопечных детей</w:t>
      </w:r>
      <w:r w:rsidR="00703E75" w:rsidRPr="00B94782">
        <w:rPr>
          <w:sz w:val="28"/>
          <w:szCs w:val="28"/>
        </w:rPr>
        <w:t xml:space="preserve"> (среднегодовая численность приемных детей - 123 чел.) – 13242,4 тыс</w:t>
      </w:r>
      <w:proofErr w:type="gramStart"/>
      <w:r w:rsidR="00703E75" w:rsidRPr="00B94782">
        <w:rPr>
          <w:sz w:val="28"/>
          <w:szCs w:val="28"/>
        </w:rPr>
        <w:t>.р</w:t>
      </w:r>
      <w:proofErr w:type="gramEnd"/>
      <w:r w:rsidR="00703E75" w:rsidRPr="00B94782">
        <w:rPr>
          <w:sz w:val="28"/>
          <w:szCs w:val="28"/>
        </w:rPr>
        <w:t>уб. и др.</w:t>
      </w:r>
    </w:p>
    <w:p w:rsidR="001C5F86" w:rsidRPr="00B94782" w:rsidRDefault="001C5F86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</w:rPr>
      </w:pPr>
      <w:r w:rsidRPr="00B94782">
        <w:rPr>
          <w:sz w:val="28"/>
          <w:szCs w:val="28"/>
        </w:rPr>
        <w:t xml:space="preserve">Наиболее низкий уровень исполнения сложился по муниципальным программам </w:t>
      </w:r>
      <w:r w:rsidR="0059583B" w:rsidRPr="00B94782">
        <w:rPr>
          <w:sz w:val="28"/>
          <w:szCs w:val="28"/>
        </w:rPr>
        <w:t>«Благоустройство территории округа Муром на 2016-2018 годы»</w:t>
      </w:r>
      <w:r w:rsidRPr="00B94782">
        <w:rPr>
          <w:sz w:val="28"/>
          <w:szCs w:val="28"/>
        </w:rPr>
        <w:t xml:space="preserve"> (</w:t>
      </w:r>
      <w:r w:rsidR="0059583B" w:rsidRPr="00B94782">
        <w:rPr>
          <w:sz w:val="28"/>
          <w:szCs w:val="28"/>
        </w:rPr>
        <w:t>47,5</w:t>
      </w:r>
      <w:r w:rsidRPr="00B94782">
        <w:rPr>
          <w:sz w:val="28"/>
          <w:szCs w:val="28"/>
        </w:rPr>
        <w:t xml:space="preserve">% от плановых назначений) и </w:t>
      </w:r>
      <w:r w:rsidR="0059583B" w:rsidRPr="00B94782">
        <w:rPr>
          <w:sz w:val="28"/>
          <w:szCs w:val="28"/>
        </w:rPr>
        <w:t>«Модернизация объектов коммунальной инфраструктуры округа Муром на 2016-2018 годы»</w:t>
      </w:r>
      <w:r w:rsidRPr="00B94782">
        <w:rPr>
          <w:sz w:val="28"/>
          <w:szCs w:val="28"/>
        </w:rPr>
        <w:t xml:space="preserve"> (</w:t>
      </w:r>
      <w:r w:rsidR="0059583B" w:rsidRPr="00B94782">
        <w:rPr>
          <w:sz w:val="28"/>
          <w:szCs w:val="28"/>
        </w:rPr>
        <w:t>84,7</w:t>
      </w:r>
      <w:r w:rsidRPr="00B94782">
        <w:rPr>
          <w:sz w:val="28"/>
          <w:szCs w:val="28"/>
        </w:rPr>
        <w:t>% от плановых назначений).</w:t>
      </w:r>
    </w:p>
    <w:p w:rsidR="00BA7E77" w:rsidRPr="00B94782" w:rsidRDefault="00BA7E77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lastRenderedPageBreak/>
        <w:t xml:space="preserve">Расходы бюджета в сумме </w:t>
      </w:r>
      <w:r w:rsidR="0059583B" w:rsidRPr="00B94782">
        <w:rPr>
          <w:sz w:val="28"/>
          <w:szCs w:val="28"/>
        </w:rPr>
        <w:t>5969,</w:t>
      </w:r>
      <w:r w:rsidR="00E1186B" w:rsidRPr="00B94782">
        <w:rPr>
          <w:sz w:val="28"/>
          <w:szCs w:val="28"/>
        </w:rPr>
        <w:t>7</w:t>
      </w:r>
      <w:r w:rsidRPr="00B94782">
        <w:rPr>
          <w:sz w:val="28"/>
          <w:szCs w:val="28"/>
        </w:rPr>
        <w:t xml:space="preserve"> 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>уб.</w:t>
      </w:r>
      <w:r w:rsidR="003F3D5F" w:rsidRPr="00B94782">
        <w:rPr>
          <w:sz w:val="28"/>
          <w:szCs w:val="28"/>
        </w:rPr>
        <w:t xml:space="preserve"> </w:t>
      </w:r>
      <w:r w:rsidRPr="00B94782">
        <w:rPr>
          <w:sz w:val="28"/>
          <w:szCs w:val="28"/>
        </w:rPr>
        <w:t>(</w:t>
      </w:r>
      <w:r w:rsidR="0059583B" w:rsidRPr="00B94782">
        <w:rPr>
          <w:sz w:val="28"/>
          <w:szCs w:val="28"/>
        </w:rPr>
        <w:t>0,3</w:t>
      </w:r>
      <w:r w:rsidRPr="00B94782">
        <w:rPr>
          <w:sz w:val="28"/>
          <w:szCs w:val="28"/>
        </w:rPr>
        <w:t xml:space="preserve">% от общего объема расходов) производились в рамках </w:t>
      </w:r>
      <w:proofErr w:type="spellStart"/>
      <w:r w:rsidRPr="00B94782">
        <w:rPr>
          <w:sz w:val="28"/>
          <w:szCs w:val="28"/>
        </w:rPr>
        <w:t>непрограммных</w:t>
      </w:r>
      <w:proofErr w:type="spellEnd"/>
      <w:r w:rsidRPr="00B94782">
        <w:rPr>
          <w:sz w:val="28"/>
          <w:szCs w:val="28"/>
        </w:rPr>
        <w:t xml:space="preserve"> мероприятий, в том числе:</w:t>
      </w:r>
    </w:p>
    <w:p w:rsidR="00E1186B" w:rsidRPr="00B94782" w:rsidRDefault="00E1186B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- 571,9</w:t>
      </w:r>
      <w:r w:rsidR="00BA7E77" w:rsidRPr="00B94782">
        <w:rPr>
          <w:sz w:val="28"/>
          <w:szCs w:val="28"/>
        </w:rPr>
        <w:t xml:space="preserve"> тыс</w:t>
      </w:r>
      <w:proofErr w:type="gramStart"/>
      <w:r w:rsidR="00BA7E77" w:rsidRPr="00B94782">
        <w:rPr>
          <w:sz w:val="28"/>
          <w:szCs w:val="28"/>
        </w:rPr>
        <w:t>.р</w:t>
      </w:r>
      <w:proofErr w:type="gramEnd"/>
      <w:r w:rsidR="00BA7E77" w:rsidRPr="00B94782">
        <w:rPr>
          <w:sz w:val="28"/>
          <w:szCs w:val="28"/>
        </w:rPr>
        <w:t xml:space="preserve">уб. (100%) – </w:t>
      </w:r>
      <w:r w:rsidRPr="00B94782">
        <w:rPr>
          <w:sz w:val="28"/>
          <w:szCs w:val="28"/>
        </w:rPr>
        <w:t>проведение дополнительных выборов депутатов Совета народных депутатов округа Муром;</w:t>
      </w:r>
    </w:p>
    <w:p w:rsidR="00064999" w:rsidRPr="00B94782" w:rsidRDefault="00064999" w:rsidP="00B94782">
      <w:pPr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</w:t>
      </w:r>
      <w:r w:rsidR="00E1186B" w:rsidRPr="00B94782">
        <w:t> </w:t>
      </w:r>
      <w:r w:rsidR="00E1186B" w:rsidRPr="00B94782">
        <w:rPr>
          <w:sz w:val="28"/>
          <w:szCs w:val="28"/>
        </w:rPr>
        <w:t>1949,4 тыс</w:t>
      </w:r>
      <w:proofErr w:type="gramStart"/>
      <w:r w:rsidR="00E1186B" w:rsidRPr="00B94782">
        <w:rPr>
          <w:sz w:val="28"/>
          <w:szCs w:val="28"/>
        </w:rPr>
        <w:t>.</w:t>
      </w:r>
      <w:r w:rsidRPr="00B94782">
        <w:rPr>
          <w:sz w:val="28"/>
          <w:szCs w:val="28"/>
        </w:rPr>
        <w:t>р</w:t>
      </w:r>
      <w:proofErr w:type="gramEnd"/>
      <w:r w:rsidRPr="00B94782">
        <w:rPr>
          <w:sz w:val="28"/>
          <w:szCs w:val="28"/>
        </w:rPr>
        <w:t>уб. (100%) – обеспечение деятельности председателя СНД;</w:t>
      </w:r>
    </w:p>
    <w:p w:rsidR="00064999" w:rsidRPr="00B94782" w:rsidRDefault="00064999" w:rsidP="00B94782">
      <w:pPr>
        <w:spacing w:line="238" w:lineRule="auto"/>
        <w:ind w:firstLine="708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</w:t>
      </w:r>
      <w:r w:rsidR="00E1186B" w:rsidRPr="00B94782">
        <w:rPr>
          <w:sz w:val="28"/>
          <w:szCs w:val="28"/>
        </w:rPr>
        <w:t> 1225,6</w:t>
      </w:r>
      <w:r w:rsidRPr="00B94782">
        <w:rPr>
          <w:sz w:val="28"/>
          <w:szCs w:val="28"/>
        </w:rPr>
        <w:t xml:space="preserve"> </w:t>
      </w:r>
      <w:r w:rsidR="00E1186B" w:rsidRPr="00B94782">
        <w:rPr>
          <w:sz w:val="28"/>
          <w:szCs w:val="28"/>
        </w:rPr>
        <w:t>тыс</w:t>
      </w:r>
      <w:proofErr w:type="gramStart"/>
      <w:r w:rsidR="00E1186B" w:rsidRPr="00B94782">
        <w:rPr>
          <w:sz w:val="28"/>
          <w:szCs w:val="28"/>
        </w:rPr>
        <w:t>.р</w:t>
      </w:r>
      <w:proofErr w:type="gramEnd"/>
      <w:r w:rsidR="00E1186B" w:rsidRPr="00B94782">
        <w:rPr>
          <w:sz w:val="28"/>
          <w:szCs w:val="28"/>
        </w:rPr>
        <w:t xml:space="preserve">уб. </w:t>
      </w:r>
      <w:r w:rsidRPr="00B94782">
        <w:rPr>
          <w:sz w:val="28"/>
          <w:szCs w:val="28"/>
        </w:rPr>
        <w:t>(</w:t>
      </w:r>
      <w:r w:rsidR="008B5D75" w:rsidRPr="00B94782">
        <w:rPr>
          <w:sz w:val="28"/>
          <w:szCs w:val="28"/>
        </w:rPr>
        <w:t>99,9</w:t>
      </w:r>
      <w:r w:rsidRPr="00B94782">
        <w:rPr>
          <w:sz w:val="28"/>
          <w:szCs w:val="28"/>
        </w:rPr>
        <w:t>%) – расходы на выплаты по оплате труда депутатов СНД;</w:t>
      </w:r>
    </w:p>
    <w:p w:rsidR="00064999" w:rsidRPr="00B94782" w:rsidRDefault="00E1186B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- 2222,8</w:t>
      </w:r>
      <w:r w:rsidR="00064999" w:rsidRPr="00B94782">
        <w:rPr>
          <w:sz w:val="28"/>
          <w:szCs w:val="28"/>
        </w:rPr>
        <w:t xml:space="preserve"> </w:t>
      </w:r>
      <w:r w:rsidRPr="00B94782">
        <w:rPr>
          <w:sz w:val="28"/>
          <w:szCs w:val="28"/>
        </w:rPr>
        <w:t>тыс</w:t>
      </w:r>
      <w:proofErr w:type="gramStart"/>
      <w:r w:rsidRPr="00B94782">
        <w:rPr>
          <w:sz w:val="28"/>
          <w:szCs w:val="28"/>
        </w:rPr>
        <w:t>.р</w:t>
      </w:r>
      <w:proofErr w:type="gramEnd"/>
      <w:r w:rsidRPr="00B94782">
        <w:rPr>
          <w:sz w:val="28"/>
          <w:szCs w:val="28"/>
        </w:rPr>
        <w:t xml:space="preserve">уб. </w:t>
      </w:r>
      <w:r w:rsidR="00064999" w:rsidRPr="00B94782">
        <w:rPr>
          <w:sz w:val="28"/>
          <w:szCs w:val="28"/>
        </w:rPr>
        <w:t>(</w:t>
      </w:r>
      <w:r w:rsidR="008B5D75" w:rsidRPr="00B94782">
        <w:rPr>
          <w:sz w:val="28"/>
          <w:szCs w:val="28"/>
        </w:rPr>
        <w:t>94,4</w:t>
      </w:r>
      <w:r w:rsidR="00064999" w:rsidRPr="00B94782">
        <w:rPr>
          <w:sz w:val="28"/>
          <w:szCs w:val="28"/>
        </w:rPr>
        <w:t>%) – обеспе</w:t>
      </w:r>
      <w:r w:rsidR="008B5D75" w:rsidRPr="00B94782">
        <w:rPr>
          <w:sz w:val="28"/>
          <w:szCs w:val="28"/>
        </w:rPr>
        <w:t>чение деятельности аппарата СНД.</w:t>
      </w:r>
    </w:p>
    <w:p w:rsidR="00F028EC" w:rsidRPr="00B94782" w:rsidRDefault="00F028EC" w:rsidP="00B94782">
      <w:pPr>
        <w:pStyle w:val="af"/>
        <w:widowControl w:val="0"/>
        <w:tabs>
          <w:tab w:val="left" w:pos="1080"/>
        </w:tabs>
        <w:suppressAutoHyphens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C6E" w:rsidRPr="00B94782" w:rsidRDefault="00C20C6E" w:rsidP="00B94782">
      <w:pPr>
        <w:widowControl w:val="0"/>
        <w:spacing w:line="238" w:lineRule="auto"/>
        <w:ind w:firstLine="709"/>
        <w:rPr>
          <w:b/>
          <w:sz w:val="28"/>
        </w:rPr>
      </w:pPr>
      <w:r w:rsidRPr="00B94782">
        <w:rPr>
          <w:b/>
          <w:sz w:val="28"/>
        </w:rPr>
        <w:t>Выводы:</w:t>
      </w:r>
    </w:p>
    <w:p w:rsidR="00C20C6E" w:rsidRPr="00B94782" w:rsidRDefault="00C20C6E" w:rsidP="00B94782">
      <w:pPr>
        <w:pStyle w:val="a4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Проведенная проверка годового отчета об исполнении</w:t>
      </w:r>
      <w:r w:rsidRPr="00B94782">
        <w:rPr>
          <w:sz w:val="28"/>
        </w:rPr>
        <w:t xml:space="preserve"> бюджета </w:t>
      </w:r>
      <w:r w:rsidR="0017639A" w:rsidRPr="00B94782">
        <w:rPr>
          <w:sz w:val="28"/>
        </w:rPr>
        <w:t xml:space="preserve">округа </w:t>
      </w:r>
      <w:r w:rsidR="008C0033" w:rsidRPr="00B94782">
        <w:rPr>
          <w:sz w:val="28"/>
        </w:rPr>
        <w:t>Муром</w:t>
      </w:r>
      <w:r w:rsidRPr="00B94782">
        <w:rPr>
          <w:sz w:val="28"/>
        </w:rPr>
        <w:t xml:space="preserve"> за 201</w:t>
      </w:r>
      <w:r w:rsidR="006B0D9A" w:rsidRPr="00B94782">
        <w:rPr>
          <w:sz w:val="28"/>
        </w:rPr>
        <w:t>6</w:t>
      </w:r>
      <w:r w:rsidRPr="00B94782">
        <w:rPr>
          <w:sz w:val="28"/>
        </w:rPr>
        <w:t xml:space="preserve"> год предоставляет основания для выражения независимого мнения о его достоверности и соответствии порядка </w:t>
      </w:r>
      <w:r w:rsidRPr="00B94782">
        <w:rPr>
          <w:sz w:val="28"/>
          <w:szCs w:val="28"/>
        </w:rPr>
        <w:t>ведения бюджетного учета</w:t>
      </w:r>
      <w:r w:rsidR="0022459E" w:rsidRPr="00B94782">
        <w:rPr>
          <w:sz w:val="28"/>
          <w:szCs w:val="28"/>
        </w:rPr>
        <w:t>,</w:t>
      </w:r>
      <w:r w:rsidRPr="00B94782">
        <w:rPr>
          <w:sz w:val="28"/>
          <w:szCs w:val="28"/>
        </w:rPr>
        <w:t xml:space="preserve"> исполнения бюджета законодательству Российской Федерации.</w:t>
      </w:r>
    </w:p>
    <w:p w:rsidR="00091BAF" w:rsidRPr="00B94782" w:rsidRDefault="00C20C6E" w:rsidP="00B94782">
      <w:pPr>
        <w:pStyle w:val="a4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 xml:space="preserve">Рабочая группа по проведению внешней проверки годового отчета об исполнении бюджета </w:t>
      </w:r>
      <w:r w:rsidR="00AC6D3E" w:rsidRPr="00B94782">
        <w:rPr>
          <w:sz w:val="28"/>
          <w:szCs w:val="28"/>
        </w:rPr>
        <w:t>округа Муром</w:t>
      </w:r>
      <w:r w:rsidRPr="00B94782">
        <w:rPr>
          <w:sz w:val="28"/>
          <w:szCs w:val="28"/>
        </w:rPr>
        <w:t xml:space="preserve"> за 201</w:t>
      </w:r>
      <w:r w:rsidR="006B0D9A" w:rsidRPr="00B94782">
        <w:rPr>
          <w:sz w:val="28"/>
          <w:szCs w:val="28"/>
        </w:rPr>
        <w:t>6</w:t>
      </w:r>
      <w:r w:rsidRPr="00B94782">
        <w:rPr>
          <w:sz w:val="28"/>
          <w:szCs w:val="28"/>
        </w:rPr>
        <w:t xml:space="preserve"> год рекомендует органам местного самоуправления </w:t>
      </w:r>
      <w:r w:rsidR="0017639A" w:rsidRPr="00B94782">
        <w:rPr>
          <w:sz w:val="28"/>
          <w:szCs w:val="28"/>
        </w:rPr>
        <w:t xml:space="preserve">округа </w:t>
      </w:r>
      <w:r w:rsidR="008C0033" w:rsidRPr="00B94782">
        <w:rPr>
          <w:sz w:val="28"/>
          <w:szCs w:val="28"/>
        </w:rPr>
        <w:t>Муром</w:t>
      </w:r>
      <w:r w:rsidR="00091BAF" w:rsidRPr="00B94782">
        <w:rPr>
          <w:sz w:val="28"/>
          <w:szCs w:val="28"/>
        </w:rPr>
        <w:t>:</w:t>
      </w:r>
    </w:p>
    <w:p w:rsidR="004D14A7" w:rsidRPr="00B94782" w:rsidRDefault="00091BAF" w:rsidP="00B94782">
      <w:pPr>
        <w:pStyle w:val="a4"/>
        <w:widowControl w:val="0"/>
        <w:spacing w:line="238" w:lineRule="auto"/>
        <w:ind w:firstLine="709"/>
        <w:rPr>
          <w:rFonts w:eastAsia="Calibri"/>
          <w:sz w:val="28"/>
          <w:szCs w:val="28"/>
          <w:lang w:eastAsia="en-US"/>
        </w:rPr>
      </w:pPr>
      <w:r w:rsidRPr="00B94782">
        <w:rPr>
          <w:sz w:val="28"/>
          <w:szCs w:val="28"/>
        </w:rPr>
        <w:t>1.</w:t>
      </w:r>
      <w:r w:rsidR="00194209" w:rsidRPr="00B94782">
        <w:rPr>
          <w:sz w:val="28"/>
          <w:szCs w:val="28"/>
        </w:rPr>
        <w:t> </w:t>
      </w:r>
      <w:r w:rsidRPr="00B94782">
        <w:rPr>
          <w:sz w:val="28"/>
          <w:szCs w:val="28"/>
        </w:rPr>
        <w:t>СНД</w:t>
      </w:r>
      <w:r w:rsidR="00E82735" w:rsidRPr="00B94782">
        <w:rPr>
          <w:sz w:val="28"/>
          <w:szCs w:val="28"/>
        </w:rPr>
        <w:t xml:space="preserve"> у</w:t>
      </w:r>
      <w:r w:rsidR="004D14A7" w:rsidRPr="00B94782">
        <w:rPr>
          <w:rFonts w:eastAsia="Calibri"/>
          <w:sz w:val="28"/>
          <w:szCs w:val="28"/>
          <w:lang w:eastAsia="en-US"/>
        </w:rPr>
        <w:t xml:space="preserve">твердить годовой отчет об исполнении бюджета </w:t>
      </w:r>
      <w:r w:rsidR="0017639A" w:rsidRPr="00B94782">
        <w:rPr>
          <w:rFonts w:eastAsia="Calibri"/>
          <w:sz w:val="28"/>
          <w:szCs w:val="28"/>
          <w:lang w:eastAsia="en-US"/>
        </w:rPr>
        <w:t xml:space="preserve">округа </w:t>
      </w:r>
      <w:r w:rsidR="004D14A7" w:rsidRPr="00B94782">
        <w:rPr>
          <w:rFonts w:eastAsia="Calibri"/>
          <w:sz w:val="28"/>
          <w:szCs w:val="28"/>
          <w:lang w:eastAsia="en-US"/>
        </w:rPr>
        <w:t>Муром за 201</w:t>
      </w:r>
      <w:r w:rsidR="00194209" w:rsidRPr="00B94782">
        <w:rPr>
          <w:rFonts w:eastAsia="Calibri"/>
          <w:sz w:val="28"/>
          <w:szCs w:val="28"/>
          <w:lang w:eastAsia="en-US"/>
        </w:rPr>
        <w:t>6</w:t>
      </w:r>
      <w:r w:rsidR="004D14A7" w:rsidRPr="00B94782">
        <w:rPr>
          <w:rFonts w:eastAsia="Calibri"/>
          <w:sz w:val="28"/>
          <w:szCs w:val="28"/>
          <w:lang w:eastAsia="en-US"/>
        </w:rPr>
        <w:t xml:space="preserve"> год.</w:t>
      </w:r>
    </w:p>
    <w:p w:rsidR="00CB5735" w:rsidRPr="00B94782" w:rsidRDefault="00CB5735" w:rsidP="00B94782">
      <w:pPr>
        <w:pStyle w:val="a4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2. Обеспечить соблюдение требований Инструкции при оформлении форм бюджетной отчетности.</w:t>
      </w:r>
    </w:p>
    <w:p w:rsidR="002602A1" w:rsidRPr="00B94782" w:rsidRDefault="00CB5735" w:rsidP="00B94782">
      <w:pPr>
        <w:pStyle w:val="a4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3</w:t>
      </w:r>
      <w:r w:rsidR="00091BAF" w:rsidRPr="00B94782">
        <w:rPr>
          <w:sz w:val="28"/>
          <w:szCs w:val="28"/>
        </w:rPr>
        <w:t>.</w:t>
      </w:r>
      <w:r w:rsidR="0013386A" w:rsidRPr="00B94782">
        <w:rPr>
          <w:sz w:val="28"/>
          <w:szCs w:val="28"/>
        </w:rPr>
        <w:t> </w:t>
      </w:r>
      <w:r w:rsidR="00091BAF" w:rsidRPr="00B94782">
        <w:rPr>
          <w:sz w:val="28"/>
          <w:szCs w:val="28"/>
        </w:rPr>
        <w:t xml:space="preserve">КУМИ обеспечить отражение </w:t>
      </w:r>
      <w:r w:rsidR="00091BAF" w:rsidRPr="00B94782">
        <w:rPr>
          <w:bCs/>
          <w:sz w:val="28"/>
          <w:szCs w:val="28"/>
        </w:rPr>
        <w:t xml:space="preserve">в </w:t>
      </w:r>
      <w:r w:rsidR="00091BAF" w:rsidRPr="00B94782">
        <w:rPr>
          <w:sz w:val="28"/>
          <w:szCs w:val="28"/>
        </w:rPr>
        <w:t xml:space="preserve">Справке о наличии имущества и обязательств на </w:t>
      </w:r>
      <w:proofErr w:type="spellStart"/>
      <w:r w:rsidR="00091BAF" w:rsidRPr="00B94782">
        <w:rPr>
          <w:sz w:val="28"/>
          <w:szCs w:val="28"/>
        </w:rPr>
        <w:t>забалансовых</w:t>
      </w:r>
      <w:proofErr w:type="spellEnd"/>
      <w:r w:rsidR="00091BAF" w:rsidRPr="00B94782">
        <w:rPr>
          <w:sz w:val="28"/>
          <w:szCs w:val="28"/>
        </w:rPr>
        <w:t xml:space="preserve"> счетах</w:t>
      </w:r>
      <w:r w:rsidR="00091BAF" w:rsidRPr="00B94782">
        <w:rPr>
          <w:bCs/>
          <w:sz w:val="28"/>
          <w:szCs w:val="28"/>
        </w:rPr>
        <w:t xml:space="preserve"> стоимости имущества, переданного в </w:t>
      </w:r>
      <w:r w:rsidR="00091BAF" w:rsidRPr="00B94782">
        <w:rPr>
          <w:sz w:val="28"/>
          <w:szCs w:val="28"/>
        </w:rPr>
        <w:t>безвозмездное пользование</w:t>
      </w:r>
      <w:r w:rsidR="00677C86" w:rsidRPr="00B94782">
        <w:rPr>
          <w:sz w:val="28"/>
          <w:szCs w:val="28"/>
        </w:rPr>
        <w:t>.</w:t>
      </w:r>
    </w:p>
    <w:p w:rsidR="00CB5735" w:rsidRPr="00B94782" w:rsidRDefault="00CB5735" w:rsidP="00B94782">
      <w:pPr>
        <w:pStyle w:val="a4"/>
        <w:widowControl w:val="0"/>
        <w:spacing w:line="238" w:lineRule="auto"/>
        <w:ind w:firstLine="709"/>
        <w:rPr>
          <w:sz w:val="28"/>
          <w:szCs w:val="28"/>
        </w:rPr>
      </w:pPr>
      <w:r w:rsidRPr="00B94782">
        <w:rPr>
          <w:sz w:val="28"/>
          <w:szCs w:val="28"/>
        </w:rPr>
        <w:t>4. КУМИ обеспечить проведение инвентаризации перед составлением бюджетной отчетности в соответствии с требованиями Закона № 402-ФЗ, Инструкции, приказа Минфина России от 01.12.2010 № 157н.</w:t>
      </w:r>
    </w:p>
    <w:p w:rsidR="000C268D" w:rsidRPr="00B94782" w:rsidRDefault="000C268D" w:rsidP="00B94782">
      <w:pPr>
        <w:pStyle w:val="a4"/>
        <w:widowControl w:val="0"/>
        <w:spacing w:line="238" w:lineRule="auto"/>
        <w:ind w:firstLine="709"/>
        <w:rPr>
          <w:sz w:val="28"/>
          <w:szCs w:val="28"/>
        </w:rPr>
      </w:pPr>
    </w:p>
    <w:p w:rsidR="005951CD" w:rsidRPr="00B94782" w:rsidRDefault="005951CD" w:rsidP="00B94782">
      <w:pPr>
        <w:pStyle w:val="a4"/>
        <w:widowControl w:val="0"/>
        <w:spacing w:line="238" w:lineRule="auto"/>
        <w:ind w:firstLine="709"/>
        <w:rPr>
          <w:sz w:val="28"/>
          <w:szCs w:val="28"/>
        </w:rPr>
      </w:pPr>
    </w:p>
    <w:p w:rsidR="00B35103" w:rsidRPr="00B94782" w:rsidRDefault="00B35103" w:rsidP="00B94782">
      <w:pPr>
        <w:pStyle w:val="a7"/>
        <w:widowControl w:val="0"/>
        <w:spacing w:line="238" w:lineRule="auto"/>
        <w:ind w:firstLine="720"/>
        <w:rPr>
          <w:sz w:val="28"/>
          <w:szCs w:val="28"/>
        </w:rPr>
      </w:pPr>
      <w:r w:rsidRPr="00B94782">
        <w:rPr>
          <w:sz w:val="28"/>
          <w:szCs w:val="28"/>
        </w:rPr>
        <w:t xml:space="preserve">Председатель Совета </w:t>
      </w:r>
      <w:proofErr w:type="gramStart"/>
      <w:r w:rsidRPr="00B94782">
        <w:rPr>
          <w:sz w:val="28"/>
          <w:szCs w:val="28"/>
        </w:rPr>
        <w:t>народных</w:t>
      </w:r>
      <w:proofErr w:type="gramEnd"/>
      <w:r w:rsidRPr="00B94782">
        <w:rPr>
          <w:sz w:val="28"/>
          <w:szCs w:val="28"/>
        </w:rPr>
        <w:t xml:space="preserve"> </w:t>
      </w:r>
    </w:p>
    <w:p w:rsidR="005951CD" w:rsidRPr="00B94782" w:rsidRDefault="005951CD" w:rsidP="00B94782">
      <w:pPr>
        <w:pStyle w:val="a7"/>
        <w:widowControl w:val="0"/>
        <w:spacing w:line="238" w:lineRule="auto"/>
        <w:ind w:firstLine="720"/>
        <w:rPr>
          <w:sz w:val="28"/>
          <w:szCs w:val="28"/>
        </w:rPr>
      </w:pPr>
      <w:r w:rsidRPr="00B94782">
        <w:rPr>
          <w:sz w:val="28"/>
          <w:szCs w:val="28"/>
        </w:rPr>
        <w:t>депутатов округа Муром</w:t>
      </w:r>
      <w:r w:rsidR="00B35103" w:rsidRPr="00B94782">
        <w:rPr>
          <w:sz w:val="28"/>
          <w:szCs w:val="28"/>
        </w:rPr>
        <w:tab/>
      </w:r>
      <w:r w:rsidR="00B35103" w:rsidRPr="00B94782">
        <w:rPr>
          <w:sz w:val="28"/>
          <w:szCs w:val="28"/>
        </w:rPr>
        <w:tab/>
      </w:r>
      <w:r w:rsidR="00B35103" w:rsidRPr="00B94782">
        <w:rPr>
          <w:sz w:val="28"/>
          <w:szCs w:val="28"/>
        </w:rPr>
        <w:tab/>
      </w:r>
      <w:r w:rsidR="00B35103" w:rsidRPr="00B94782">
        <w:rPr>
          <w:sz w:val="28"/>
          <w:szCs w:val="28"/>
        </w:rPr>
        <w:tab/>
      </w:r>
      <w:r w:rsidR="00B35103" w:rsidRPr="00B94782">
        <w:rPr>
          <w:sz w:val="28"/>
          <w:szCs w:val="28"/>
        </w:rPr>
        <w:tab/>
      </w:r>
      <w:r w:rsidR="00B35103" w:rsidRPr="00B94782">
        <w:rPr>
          <w:sz w:val="28"/>
          <w:szCs w:val="28"/>
        </w:rPr>
        <w:tab/>
        <w:t>К</w:t>
      </w:r>
      <w:r w:rsidR="00B35103" w:rsidRPr="00B94782">
        <w:rPr>
          <w:rFonts w:cs="Arial"/>
          <w:sz w:val="28"/>
          <w:szCs w:val="28"/>
        </w:rPr>
        <w:t>.Г.</w:t>
      </w:r>
      <w:r w:rsidR="006B0D9A" w:rsidRPr="00B94782">
        <w:rPr>
          <w:rFonts w:cs="Arial"/>
          <w:sz w:val="28"/>
          <w:szCs w:val="28"/>
        </w:rPr>
        <w:t xml:space="preserve"> </w:t>
      </w:r>
      <w:proofErr w:type="spellStart"/>
      <w:r w:rsidR="00B35103" w:rsidRPr="00B94782">
        <w:rPr>
          <w:rFonts w:cs="Arial"/>
          <w:sz w:val="28"/>
          <w:szCs w:val="28"/>
        </w:rPr>
        <w:t>Федурин</w:t>
      </w:r>
      <w:proofErr w:type="spellEnd"/>
    </w:p>
    <w:p w:rsidR="005951CD" w:rsidRPr="00B94782" w:rsidRDefault="005951CD" w:rsidP="00B94782">
      <w:pPr>
        <w:pStyle w:val="a7"/>
        <w:widowControl w:val="0"/>
        <w:spacing w:line="238" w:lineRule="auto"/>
        <w:ind w:firstLine="720"/>
        <w:rPr>
          <w:sz w:val="28"/>
          <w:szCs w:val="28"/>
        </w:rPr>
      </w:pPr>
    </w:p>
    <w:p w:rsidR="00B35103" w:rsidRPr="00B94782" w:rsidRDefault="00B35103" w:rsidP="00B94782">
      <w:pPr>
        <w:pStyle w:val="a7"/>
        <w:widowControl w:val="0"/>
        <w:spacing w:line="238" w:lineRule="auto"/>
        <w:ind w:firstLine="720"/>
        <w:rPr>
          <w:sz w:val="28"/>
          <w:szCs w:val="28"/>
        </w:rPr>
      </w:pPr>
      <w:r w:rsidRPr="00B94782">
        <w:rPr>
          <w:sz w:val="28"/>
        </w:rPr>
        <w:t xml:space="preserve">Главный инспектор </w:t>
      </w:r>
    </w:p>
    <w:p w:rsidR="00B35103" w:rsidRPr="00B94782" w:rsidRDefault="00B35103" w:rsidP="00B94782">
      <w:pPr>
        <w:widowControl w:val="0"/>
        <w:spacing w:line="238" w:lineRule="auto"/>
        <w:ind w:firstLine="708"/>
        <w:jc w:val="both"/>
        <w:rPr>
          <w:sz w:val="28"/>
        </w:rPr>
      </w:pPr>
      <w:r w:rsidRPr="00B94782">
        <w:rPr>
          <w:sz w:val="28"/>
        </w:rPr>
        <w:t>Счетной палаты Владимирской области</w:t>
      </w:r>
      <w:r w:rsidRPr="00B94782">
        <w:rPr>
          <w:sz w:val="28"/>
        </w:rPr>
        <w:tab/>
      </w:r>
      <w:r w:rsidRPr="00B94782">
        <w:rPr>
          <w:sz w:val="28"/>
        </w:rPr>
        <w:tab/>
      </w:r>
      <w:r w:rsidRPr="00B94782">
        <w:rPr>
          <w:sz w:val="28"/>
        </w:rPr>
        <w:tab/>
      </w:r>
      <w:r w:rsidRPr="00B94782">
        <w:rPr>
          <w:sz w:val="28"/>
        </w:rPr>
        <w:tab/>
      </w:r>
      <w:r w:rsidR="006B0D9A" w:rsidRPr="00B94782">
        <w:rPr>
          <w:sz w:val="28"/>
        </w:rPr>
        <w:t>А.С. Бугорков</w:t>
      </w:r>
    </w:p>
    <w:p w:rsidR="00B35103" w:rsidRPr="00B94782" w:rsidRDefault="00B35103" w:rsidP="00B94782">
      <w:pPr>
        <w:widowControl w:val="0"/>
        <w:spacing w:line="238" w:lineRule="auto"/>
        <w:ind w:firstLine="708"/>
        <w:jc w:val="both"/>
        <w:rPr>
          <w:sz w:val="28"/>
        </w:rPr>
      </w:pPr>
    </w:p>
    <w:p w:rsidR="00B35103" w:rsidRPr="00B94782" w:rsidRDefault="00B35103" w:rsidP="00B94782">
      <w:pPr>
        <w:pStyle w:val="a7"/>
        <w:widowControl w:val="0"/>
        <w:spacing w:line="238" w:lineRule="auto"/>
        <w:ind w:firstLine="720"/>
        <w:rPr>
          <w:sz w:val="28"/>
          <w:szCs w:val="26"/>
        </w:rPr>
      </w:pPr>
      <w:r w:rsidRPr="00B94782">
        <w:rPr>
          <w:sz w:val="28"/>
          <w:szCs w:val="26"/>
        </w:rPr>
        <w:t>Ознакомлены:</w:t>
      </w:r>
    </w:p>
    <w:p w:rsidR="00B35103" w:rsidRPr="00B94782" w:rsidRDefault="00B35103" w:rsidP="00B94782">
      <w:pPr>
        <w:pStyle w:val="a7"/>
        <w:widowControl w:val="0"/>
        <w:spacing w:line="238" w:lineRule="auto"/>
        <w:ind w:firstLine="720"/>
        <w:rPr>
          <w:sz w:val="28"/>
        </w:rPr>
      </w:pPr>
      <w:r w:rsidRPr="00B94782">
        <w:rPr>
          <w:sz w:val="28"/>
          <w:szCs w:val="26"/>
        </w:rPr>
        <w:t xml:space="preserve">Начальник финансового </w:t>
      </w:r>
      <w:r w:rsidRPr="00B94782">
        <w:rPr>
          <w:sz w:val="28"/>
        </w:rPr>
        <w:t xml:space="preserve">управления </w:t>
      </w:r>
    </w:p>
    <w:p w:rsidR="00B35103" w:rsidRPr="00B94782" w:rsidRDefault="00B35103" w:rsidP="00B94782">
      <w:pPr>
        <w:pStyle w:val="a7"/>
        <w:widowControl w:val="0"/>
        <w:spacing w:line="238" w:lineRule="auto"/>
        <w:ind w:firstLine="720"/>
        <w:rPr>
          <w:sz w:val="28"/>
        </w:rPr>
      </w:pPr>
      <w:r w:rsidRPr="00B94782">
        <w:rPr>
          <w:sz w:val="28"/>
        </w:rPr>
        <w:t>администрации округа Муром</w:t>
      </w:r>
      <w:r w:rsidRPr="00B94782">
        <w:rPr>
          <w:sz w:val="28"/>
        </w:rPr>
        <w:tab/>
      </w:r>
      <w:r w:rsidRPr="00B94782">
        <w:tab/>
      </w:r>
      <w:r w:rsidRPr="00B94782">
        <w:tab/>
      </w:r>
      <w:r w:rsidRPr="00B94782">
        <w:tab/>
      </w:r>
      <w:r w:rsidRPr="00B94782">
        <w:tab/>
      </w:r>
      <w:r w:rsidR="0017639A" w:rsidRPr="00B94782">
        <w:rPr>
          <w:sz w:val="28"/>
        </w:rPr>
        <w:t>О</w:t>
      </w:r>
      <w:r w:rsidR="00873892" w:rsidRPr="00B94782">
        <w:rPr>
          <w:sz w:val="28"/>
        </w:rPr>
        <w:t>.</w:t>
      </w:r>
      <w:r w:rsidRPr="00B94782">
        <w:rPr>
          <w:sz w:val="28"/>
        </w:rPr>
        <w:t>А.</w:t>
      </w:r>
      <w:r w:rsidR="006B0D9A" w:rsidRPr="00B94782">
        <w:rPr>
          <w:sz w:val="28"/>
        </w:rPr>
        <w:t xml:space="preserve"> </w:t>
      </w:r>
      <w:r w:rsidRPr="00B94782">
        <w:rPr>
          <w:sz w:val="28"/>
        </w:rPr>
        <w:t>Балнова</w:t>
      </w:r>
    </w:p>
    <w:p w:rsidR="00B35103" w:rsidRPr="00B94782" w:rsidRDefault="00B35103" w:rsidP="00B94782">
      <w:pPr>
        <w:widowControl w:val="0"/>
        <w:spacing w:line="238" w:lineRule="auto"/>
        <w:jc w:val="both"/>
        <w:rPr>
          <w:sz w:val="12"/>
          <w:szCs w:val="12"/>
        </w:rPr>
      </w:pPr>
    </w:p>
    <w:p w:rsidR="004E43A9" w:rsidRPr="00B94782" w:rsidRDefault="00B35103" w:rsidP="00B94782">
      <w:pPr>
        <w:spacing w:line="238" w:lineRule="auto"/>
        <w:ind w:firstLine="720"/>
        <w:jc w:val="both"/>
        <w:rPr>
          <w:sz w:val="28"/>
          <w:szCs w:val="28"/>
        </w:rPr>
      </w:pPr>
      <w:r w:rsidRPr="00B94782">
        <w:rPr>
          <w:sz w:val="28"/>
          <w:szCs w:val="28"/>
        </w:rPr>
        <w:t>«__» _________ 201</w:t>
      </w:r>
      <w:r w:rsidR="006B0D9A" w:rsidRPr="00B94782">
        <w:rPr>
          <w:sz w:val="28"/>
          <w:szCs w:val="28"/>
        </w:rPr>
        <w:t>7</w:t>
      </w:r>
      <w:r w:rsidR="0022469F" w:rsidRPr="00B94782">
        <w:rPr>
          <w:sz w:val="28"/>
          <w:szCs w:val="28"/>
        </w:rPr>
        <w:tab/>
      </w:r>
      <w:r w:rsidR="0022469F" w:rsidRPr="00B94782">
        <w:rPr>
          <w:sz w:val="28"/>
          <w:szCs w:val="28"/>
        </w:rPr>
        <w:tab/>
      </w:r>
      <w:r w:rsidR="005951CD" w:rsidRPr="00B94782">
        <w:rPr>
          <w:sz w:val="28"/>
          <w:szCs w:val="28"/>
        </w:rPr>
        <w:tab/>
      </w:r>
      <w:r w:rsidR="0022469F" w:rsidRPr="00B94782">
        <w:rPr>
          <w:sz w:val="28"/>
          <w:szCs w:val="28"/>
        </w:rPr>
        <w:tab/>
        <w:t>МП</w:t>
      </w:r>
    </w:p>
    <w:p w:rsidR="00593D3D" w:rsidRPr="00B94782" w:rsidRDefault="00593D3D" w:rsidP="00563175">
      <w:pPr>
        <w:ind w:firstLine="720"/>
        <w:jc w:val="both"/>
        <w:rPr>
          <w:sz w:val="28"/>
          <w:szCs w:val="28"/>
        </w:rPr>
      </w:pPr>
    </w:p>
    <w:p w:rsidR="00593D3D" w:rsidRPr="00B94782" w:rsidRDefault="00593D3D" w:rsidP="00563175">
      <w:pPr>
        <w:ind w:firstLine="720"/>
        <w:jc w:val="both"/>
        <w:rPr>
          <w:sz w:val="28"/>
          <w:szCs w:val="28"/>
        </w:rPr>
      </w:pPr>
    </w:p>
    <w:p w:rsidR="00593D3D" w:rsidRPr="00B94782" w:rsidRDefault="00593D3D" w:rsidP="00593D3D">
      <w:pPr>
        <w:ind w:firstLine="709"/>
        <w:jc w:val="right"/>
        <w:rPr>
          <w:b/>
          <w:szCs w:val="28"/>
        </w:rPr>
      </w:pPr>
      <w:r w:rsidRPr="00B94782">
        <w:rPr>
          <w:sz w:val="28"/>
          <w:szCs w:val="28"/>
        </w:rPr>
        <w:br w:type="page"/>
      </w:r>
      <w:r w:rsidRPr="00B94782">
        <w:rPr>
          <w:b/>
          <w:szCs w:val="28"/>
        </w:rPr>
        <w:lastRenderedPageBreak/>
        <w:t>Приложение № 1</w:t>
      </w:r>
    </w:p>
    <w:p w:rsidR="00593D3D" w:rsidRPr="00B94782" w:rsidRDefault="00593D3D" w:rsidP="00593D3D">
      <w:pPr>
        <w:ind w:firstLine="709"/>
        <w:jc w:val="both"/>
      </w:pPr>
    </w:p>
    <w:p w:rsidR="00593D3D" w:rsidRPr="00B94782" w:rsidRDefault="00593D3D" w:rsidP="00593D3D">
      <w:pPr>
        <w:jc w:val="center"/>
        <w:rPr>
          <w:b/>
        </w:rPr>
      </w:pPr>
      <w:r w:rsidRPr="00B94782">
        <w:rPr>
          <w:b/>
        </w:rPr>
        <w:t>Структура и динамика доходной части бюджета округа Муром за 2016 год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9"/>
        <w:gridCol w:w="850"/>
        <w:gridCol w:w="851"/>
        <w:gridCol w:w="850"/>
        <w:gridCol w:w="709"/>
        <w:gridCol w:w="709"/>
        <w:gridCol w:w="708"/>
        <w:gridCol w:w="709"/>
      </w:tblGrid>
      <w:tr w:rsidR="00593D3D" w:rsidRPr="00B94782" w:rsidTr="002F244C">
        <w:trPr>
          <w:trHeight w:val="73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Наименование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2015, 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 xml:space="preserve">2016, </w:t>
            </w:r>
            <w:proofErr w:type="spellStart"/>
            <w:r w:rsidRPr="00B94782">
              <w:rPr>
                <w:b/>
                <w:sz w:val="16"/>
                <w:szCs w:val="16"/>
              </w:rPr>
              <w:t>уточн</w:t>
            </w:r>
            <w:proofErr w:type="spellEnd"/>
            <w:r w:rsidRPr="00B94782">
              <w:rPr>
                <w:b/>
                <w:sz w:val="16"/>
                <w:szCs w:val="16"/>
              </w:rPr>
              <w:t>. план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2016, 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Структура</w:t>
            </w:r>
          </w:p>
        </w:tc>
      </w:tr>
      <w:tr w:rsidR="00593D3D" w:rsidRPr="00B94782" w:rsidTr="002F244C">
        <w:trPr>
          <w:trHeight w:val="288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2"/>
                <w:szCs w:val="16"/>
              </w:rPr>
            </w:pPr>
            <w:r w:rsidRPr="00B94782">
              <w:rPr>
                <w:b/>
                <w:sz w:val="12"/>
                <w:szCs w:val="16"/>
              </w:rPr>
              <w:t>% к плану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2"/>
                <w:szCs w:val="16"/>
              </w:rPr>
            </w:pPr>
            <w:r w:rsidRPr="00B94782">
              <w:rPr>
                <w:b/>
                <w:sz w:val="12"/>
                <w:szCs w:val="16"/>
              </w:rPr>
              <w:t>% к факту 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2016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737797,1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816356,9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778387,6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41,7</w:t>
            </w:r>
          </w:p>
        </w:tc>
      </w:tr>
      <w:tr w:rsidR="00593D3D" w:rsidRPr="00B94782" w:rsidTr="000F5FAE">
        <w:trPr>
          <w:trHeight w:val="1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593756,6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615079,9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611780,6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32,8</w:t>
            </w:r>
          </w:p>
        </w:tc>
      </w:tr>
      <w:tr w:rsidR="00593D3D" w:rsidRPr="00B94782" w:rsidTr="000F5FAE">
        <w:trPr>
          <w:trHeight w:val="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289332,7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302100,0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303037,1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16,2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289332,7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302100,0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303037,1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16,2</w:t>
            </w:r>
          </w:p>
        </w:tc>
      </w:tr>
      <w:tr w:rsidR="00593D3D" w:rsidRPr="00B94782" w:rsidTr="000F5FAE">
        <w:trPr>
          <w:trHeight w:val="2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6991,8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9147,6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0,5</w:t>
            </w:r>
          </w:p>
        </w:tc>
      </w:tr>
      <w:tr w:rsidR="00593D3D" w:rsidRPr="00B94782" w:rsidTr="000F5FAE">
        <w:trPr>
          <w:trHeight w:val="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6991,8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9147,6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0,5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124810,9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120970,3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118995,5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6,4</w:t>
            </w:r>
          </w:p>
        </w:tc>
      </w:tr>
      <w:tr w:rsidR="00593D3D" w:rsidRPr="00B94782" w:rsidTr="000F5FAE">
        <w:trPr>
          <w:trHeight w:val="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122370,9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117600,0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115519,6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6,2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3418,2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160963,3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172114,0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169284,8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11475,8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149995,8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160074,0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157809,0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8,4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11656,1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11315,1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593D3D" w:rsidRPr="00B94782" w:rsidTr="000F5FAE">
        <w:trPr>
          <w:trHeight w:val="2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11375,5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11297,3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</w:tr>
      <w:tr w:rsidR="00593D3D" w:rsidRPr="00B94782" w:rsidTr="000F5FAE">
        <w:trPr>
          <w:trHeight w:val="1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1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1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144040,5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201277,0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166606,9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8,9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78181,8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93015,6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91635,6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4,9</w:t>
            </w:r>
          </w:p>
        </w:tc>
      </w:tr>
      <w:tr w:rsidR="00593D3D" w:rsidRPr="00B94782" w:rsidTr="000F5FAE">
        <w:trPr>
          <w:trHeight w:val="29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5343,7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5343,7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0,3</w:t>
            </w:r>
          </w:p>
        </w:tc>
      </w:tr>
      <w:tr w:rsidR="00593D3D" w:rsidRPr="00B94782" w:rsidTr="000F5FAE">
        <w:trPr>
          <w:trHeight w:val="4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proofErr w:type="gramStart"/>
            <w:r w:rsidRPr="00B9478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60268,2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71471,9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72591,2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3,9</w:t>
            </w:r>
          </w:p>
        </w:tc>
      </w:tr>
      <w:tr w:rsidR="00593D3D" w:rsidRPr="00B94782" w:rsidTr="000F5FAE">
        <w:trPr>
          <w:trHeight w:val="10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</w:tr>
      <w:tr w:rsidR="00593D3D" w:rsidRPr="00B94782" w:rsidTr="000F5FAE">
        <w:trPr>
          <w:trHeight w:val="42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15638,7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12549,1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0,7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1794,3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</w:tr>
      <w:tr w:rsidR="00593D3D" w:rsidRPr="00B94782" w:rsidTr="000F5FAE">
        <w:trPr>
          <w:trHeight w:val="1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2452,6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1473,4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</w:tr>
      <w:tr w:rsidR="00593D3D" w:rsidRPr="00B94782" w:rsidTr="000F5FAE">
        <w:trPr>
          <w:trHeight w:val="1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Прочие доходы от оказания услуг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54885,6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98703,3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65438,8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6974,0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3732,4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593D3D" w:rsidRPr="00B94782" w:rsidTr="000F5FAE">
        <w:trPr>
          <w:trHeight w:val="1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29307,4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37995,9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25633,7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1,4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24550,8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53733,4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36072,7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1,9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-115,3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400,5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-0,01</w:t>
            </w:r>
          </w:p>
        </w:tc>
      </w:tr>
      <w:tr w:rsidR="00593D3D" w:rsidRPr="00B94782" w:rsidTr="000F5FAE">
        <w:trPr>
          <w:trHeight w:val="1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-115,3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-115,3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400,2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-0,01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6699,0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5912,8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593D3D" w:rsidRPr="00B94782" w:rsidTr="000F5FAE">
        <w:trPr>
          <w:trHeight w:val="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</w:tr>
      <w:tr w:rsidR="00593D3D" w:rsidRPr="00B94782" w:rsidTr="000F5FAE">
        <w:trPr>
          <w:trHeight w:val="2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 xml:space="preserve">Денежные взыскания (штрафы) за  нарушение законодательства о применении контрольно-кассовой техники при осуществлении </w:t>
            </w:r>
            <w:r w:rsidRPr="00B94782">
              <w:rPr>
                <w:sz w:val="16"/>
                <w:szCs w:val="16"/>
              </w:rPr>
              <w:lastRenderedPageBreak/>
              <w:t>наличных денежных расчетов и (или) расчетов с использованием платежных карт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lastRenderedPageBreak/>
              <w:t>130,1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lastRenderedPageBreak/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</w:tr>
      <w:tr w:rsidR="00593D3D" w:rsidRPr="00B94782" w:rsidTr="000F5FAE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</w:tr>
      <w:tr w:rsidR="00593D3D" w:rsidRPr="00B94782" w:rsidTr="000F5FAE">
        <w:trPr>
          <w:trHeight w:val="5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Денежные взыскания (штрафы) за 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190,4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</w:tr>
      <w:tr w:rsidR="00593D3D" w:rsidRPr="00B94782" w:rsidTr="000F5FAE">
        <w:trPr>
          <w:trHeight w:val="1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Денежные взыскания (штрафы) за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 xml:space="preserve">Денежные взыскания (штрафы) </w:t>
            </w:r>
            <w:proofErr w:type="gramStart"/>
            <w:r w:rsidRPr="00B94782">
              <w:rPr>
                <w:sz w:val="16"/>
                <w:szCs w:val="16"/>
              </w:rPr>
              <w:t>за</w:t>
            </w:r>
            <w:proofErr w:type="gramEnd"/>
            <w:r w:rsidRPr="00B94782">
              <w:rPr>
                <w:sz w:val="16"/>
                <w:szCs w:val="16"/>
              </w:rPr>
              <w:t xml:space="preserve"> </w:t>
            </w:r>
            <w:proofErr w:type="gramStart"/>
            <w:r w:rsidRPr="00B94782">
              <w:rPr>
                <w:sz w:val="16"/>
                <w:szCs w:val="16"/>
              </w:rPr>
              <w:t>нарушений</w:t>
            </w:r>
            <w:proofErr w:type="gramEnd"/>
            <w:r w:rsidRPr="00B94782">
              <w:rPr>
                <w:sz w:val="16"/>
                <w:szCs w:val="16"/>
              </w:rPr>
              <w:t xml:space="preserve">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0,01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3737,3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3290,0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1044990,6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1089146,8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1088912,4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58,3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1051951,6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1076901,2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1076666,9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57,7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192223,0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232645,0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232645,0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12,5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220064,2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170072,9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169908,5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9,1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627031,3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661006,8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660936,8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35,4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Иные межбюджетные трансферты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13176,5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13176,5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0,7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-7154,5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-0,02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593D3D" w:rsidRPr="00B94782" w:rsidTr="000F5FAE">
        <w:trPr>
          <w:trHeight w:val="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D" w:rsidRPr="00B94782" w:rsidRDefault="00593D3D" w:rsidP="000F5FAE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1782787,7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1905503,7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1867300,0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3D3D" w:rsidRPr="00B94782" w:rsidRDefault="00593D3D" w:rsidP="000F5FAE">
            <w:pPr>
              <w:jc w:val="center"/>
              <w:rPr>
                <w:b/>
                <w:bCs/>
                <w:sz w:val="14"/>
                <w:szCs w:val="14"/>
              </w:rPr>
            </w:pPr>
            <w:r w:rsidRPr="00B94782">
              <w:rPr>
                <w:b/>
                <w:bCs/>
                <w:sz w:val="14"/>
                <w:szCs w:val="14"/>
              </w:rPr>
              <w:t>100,0</w:t>
            </w:r>
          </w:p>
        </w:tc>
      </w:tr>
    </w:tbl>
    <w:p w:rsidR="00CA117B" w:rsidRPr="00B94782" w:rsidRDefault="00CA117B" w:rsidP="00563175">
      <w:pPr>
        <w:ind w:firstLine="720"/>
        <w:jc w:val="both"/>
        <w:rPr>
          <w:sz w:val="28"/>
          <w:szCs w:val="28"/>
        </w:rPr>
      </w:pPr>
    </w:p>
    <w:p w:rsidR="00593D3D" w:rsidRPr="00B94782" w:rsidRDefault="00CA117B" w:rsidP="00CA117B">
      <w:pPr>
        <w:ind w:firstLine="720"/>
        <w:jc w:val="right"/>
        <w:rPr>
          <w:szCs w:val="28"/>
        </w:rPr>
      </w:pPr>
      <w:r w:rsidRPr="00B94782">
        <w:rPr>
          <w:sz w:val="28"/>
          <w:szCs w:val="28"/>
        </w:rPr>
        <w:br w:type="page"/>
      </w:r>
      <w:r w:rsidRPr="00B94782">
        <w:rPr>
          <w:szCs w:val="28"/>
        </w:rPr>
        <w:lastRenderedPageBreak/>
        <w:t>Приложение № 2</w:t>
      </w:r>
    </w:p>
    <w:p w:rsidR="00CA117B" w:rsidRPr="00B94782" w:rsidRDefault="00CA117B" w:rsidP="00CA117B">
      <w:pPr>
        <w:pStyle w:val="a6"/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117B" w:rsidRPr="00B94782" w:rsidRDefault="00CA117B" w:rsidP="00CA117B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 w:rsidRPr="00B94782">
        <w:rPr>
          <w:b/>
          <w:szCs w:val="28"/>
        </w:rPr>
        <w:t xml:space="preserve">Динамика и структура расходной части </w:t>
      </w:r>
      <w:r w:rsidRPr="00B94782">
        <w:rPr>
          <w:b/>
        </w:rPr>
        <w:t>бюджета округа Муром</w:t>
      </w:r>
    </w:p>
    <w:tbl>
      <w:tblPr>
        <w:tblW w:w="10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1133"/>
        <w:gridCol w:w="991"/>
        <w:gridCol w:w="992"/>
        <w:gridCol w:w="850"/>
        <w:gridCol w:w="851"/>
        <w:gridCol w:w="619"/>
        <w:gridCol w:w="656"/>
      </w:tblGrid>
      <w:tr w:rsidR="00B94782" w:rsidRPr="00B94782" w:rsidTr="00573B01">
        <w:trPr>
          <w:trHeight w:val="50"/>
          <w:tblHeader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Наименование расходов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2015, исполнение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4"/>
                <w:szCs w:val="16"/>
              </w:rPr>
              <w:t xml:space="preserve">2016, </w:t>
            </w:r>
            <w:proofErr w:type="spellStart"/>
            <w:r w:rsidRPr="00B94782">
              <w:rPr>
                <w:b/>
                <w:sz w:val="14"/>
                <w:szCs w:val="16"/>
              </w:rPr>
              <w:t>уточн</w:t>
            </w:r>
            <w:proofErr w:type="spellEnd"/>
            <w:r w:rsidRPr="00B94782">
              <w:rPr>
                <w:b/>
                <w:sz w:val="14"/>
                <w:szCs w:val="16"/>
              </w:rPr>
              <w:t>. план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2016, исполнение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Структура</w:t>
            </w:r>
          </w:p>
        </w:tc>
      </w:tr>
      <w:tr w:rsidR="00B94782" w:rsidRPr="00B94782" w:rsidTr="00573B01">
        <w:trPr>
          <w:trHeight w:val="202"/>
          <w:tblHeader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2"/>
                <w:szCs w:val="16"/>
              </w:rPr>
            </w:pPr>
            <w:r w:rsidRPr="00B94782">
              <w:rPr>
                <w:b/>
                <w:sz w:val="12"/>
                <w:szCs w:val="16"/>
              </w:rPr>
              <w:t>% к плану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2"/>
                <w:szCs w:val="16"/>
              </w:rPr>
            </w:pPr>
            <w:r w:rsidRPr="00B94782">
              <w:rPr>
                <w:b/>
                <w:sz w:val="12"/>
                <w:szCs w:val="16"/>
              </w:rPr>
              <w:t>% к факту 2015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7B" w:rsidRPr="00B94782" w:rsidRDefault="00CA117B" w:rsidP="002C1F7B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2016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129303,5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132295,36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127571,2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6,6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1583,01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7038,7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5538,4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5397,8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76,7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26069,7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28056,0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28055,8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107,6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1,5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Обеспечение деятельности финансовых,  налоговых и таможенных органов и органов финансового (</w:t>
            </w:r>
            <w:proofErr w:type="spellStart"/>
            <w:proofErr w:type="gramStart"/>
            <w:r w:rsidRPr="00B94782">
              <w:rPr>
                <w:sz w:val="16"/>
                <w:szCs w:val="16"/>
              </w:rPr>
              <w:t>финансового-бюджетного</w:t>
            </w:r>
            <w:proofErr w:type="spellEnd"/>
            <w:proofErr w:type="gramEnd"/>
            <w:r w:rsidRPr="00B94782">
              <w:rPr>
                <w:sz w:val="16"/>
                <w:szCs w:val="16"/>
              </w:rPr>
              <w:t>)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9751,5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9493,4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0,5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6660,4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78200,1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85825,0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82470,0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105,5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11422,0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12513,8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12119,1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106,1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CA117B" w:rsidRPr="00B94782" w:rsidTr="00CA117B">
        <w:trPr>
          <w:trHeight w:val="10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10649,5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11629,1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109,2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772,5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63,4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131056,8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200088,5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198519,9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151,5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Транспорт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77,3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126901,0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196842,2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195347,5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153,9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10,1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3408,4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3163,8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210448,0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340872,4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225687,7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11,7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84823,0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95046,2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94551,0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4,9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28346,0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27172,4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24315,3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85,8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74987,8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194800,8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84228,5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112,3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4,4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B94782">
              <w:rPr>
                <w:sz w:val="16"/>
                <w:szCs w:val="16"/>
              </w:rPr>
              <w:t>жилищн</w:t>
            </w:r>
            <w:proofErr w:type="gramStart"/>
            <w:r w:rsidRPr="00B94782">
              <w:rPr>
                <w:sz w:val="16"/>
                <w:szCs w:val="16"/>
              </w:rPr>
              <w:t>о</w:t>
            </w:r>
            <w:proofErr w:type="spellEnd"/>
            <w:r w:rsidRPr="00B94782">
              <w:rPr>
                <w:sz w:val="16"/>
                <w:szCs w:val="16"/>
              </w:rPr>
              <w:t>-</w:t>
            </w:r>
            <w:proofErr w:type="gramEnd"/>
            <w:r w:rsidRPr="00B94782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22291,2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23853,0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22592,9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1,2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1157,9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1157,9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rPr>
                <w:sz w:val="20"/>
                <w:szCs w:val="20"/>
              </w:rPr>
            </w:pP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1116061,8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1079185,6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1078776,9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96,7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56,0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458404,3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415926,3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415926,3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24,7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21,6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595967,4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599138,5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598936,6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32,1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31,1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21959,6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20499,2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93,3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1,1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39730,5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43510,8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43414,9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109,3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2,2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95122,0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112411,3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110800,7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116,5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86593,8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102332,6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118,2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5,3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8528,2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0,4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151902,4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153385,1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152572,7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7,9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4800,9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4761,8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43170,3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41694,6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41020,6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2,1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102766,2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106403,3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106403,3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5,5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1164,9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33,2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0,02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5445,5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15468,1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15461,3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283,9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0,8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0,5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3361,7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2083,8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5532,0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5191,4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79,22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93,8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131,3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4275,0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4013,7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3541,0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805,2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518,6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64,4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0,03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805,2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64,4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0,03</w:t>
            </w:r>
          </w:p>
        </w:tc>
      </w:tr>
      <w:tr w:rsidR="00CA117B" w:rsidRPr="00B94782" w:rsidTr="00CA117B">
        <w:trPr>
          <w:trHeight w:val="5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17B" w:rsidRPr="00B94782" w:rsidRDefault="00CA117B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1858257,3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2053301,9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1927219,6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17B" w:rsidRPr="00B94782" w:rsidRDefault="00CA117B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0D2E91" w:rsidRPr="00B94782" w:rsidRDefault="000D2E91" w:rsidP="00563175">
      <w:pPr>
        <w:ind w:firstLine="720"/>
        <w:jc w:val="both"/>
        <w:rPr>
          <w:sz w:val="28"/>
          <w:szCs w:val="28"/>
        </w:rPr>
      </w:pPr>
    </w:p>
    <w:p w:rsidR="00CA117B" w:rsidRPr="00B94782" w:rsidRDefault="000D2E91" w:rsidP="000D2E91">
      <w:pPr>
        <w:ind w:firstLine="720"/>
        <w:jc w:val="right"/>
        <w:rPr>
          <w:szCs w:val="28"/>
          <w:lang w:val="en-US"/>
        </w:rPr>
      </w:pPr>
      <w:r w:rsidRPr="00B94782">
        <w:rPr>
          <w:sz w:val="28"/>
          <w:szCs w:val="28"/>
        </w:rPr>
        <w:br w:type="page"/>
      </w:r>
      <w:r w:rsidRPr="00B94782">
        <w:rPr>
          <w:szCs w:val="28"/>
        </w:rPr>
        <w:lastRenderedPageBreak/>
        <w:t>Приложение №</w:t>
      </w:r>
      <w:r w:rsidRPr="00B94782">
        <w:rPr>
          <w:szCs w:val="28"/>
          <w:lang w:val="en-US"/>
        </w:rPr>
        <w:t> 3</w:t>
      </w:r>
    </w:p>
    <w:p w:rsidR="000D2E91" w:rsidRPr="00B94782" w:rsidRDefault="000D2E91" w:rsidP="000D2E91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5226"/>
        <w:gridCol w:w="1131"/>
        <w:gridCol w:w="1224"/>
        <w:gridCol w:w="1073"/>
        <w:gridCol w:w="1230"/>
      </w:tblGrid>
      <w:tr w:rsidR="00B94782" w:rsidRPr="00B94782" w:rsidTr="000D2E91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91" w:rsidRPr="00B94782" w:rsidRDefault="000D2E91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78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94782">
              <w:rPr>
                <w:b/>
                <w:sz w:val="16"/>
                <w:szCs w:val="16"/>
              </w:rPr>
              <w:t>/</w:t>
            </w:r>
            <w:proofErr w:type="spellStart"/>
            <w:r w:rsidRPr="00B9478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E91" w:rsidRPr="00B94782" w:rsidRDefault="000D2E91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91" w:rsidRPr="00B94782" w:rsidRDefault="000D2E91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Утверждено на год, 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91" w:rsidRPr="00B94782" w:rsidRDefault="000D2E91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Исполнено за 2016 год, тыс</w:t>
            </w:r>
            <w:proofErr w:type="gramStart"/>
            <w:r w:rsidRPr="00B94782">
              <w:rPr>
                <w:b/>
                <w:sz w:val="16"/>
                <w:szCs w:val="16"/>
              </w:rPr>
              <w:t>.р</w:t>
            </w:r>
            <w:proofErr w:type="gramEnd"/>
            <w:r w:rsidRPr="00B94782">
              <w:rPr>
                <w:b/>
                <w:sz w:val="16"/>
                <w:szCs w:val="16"/>
              </w:rPr>
              <w:t>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91" w:rsidRPr="00B94782" w:rsidRDefault="000D2E91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E91" w:rsidRPr="00B94782" w:rsidRDefault="000D2E91">
            <w:pPr>
              <w:jc w:val="center"/>
              <w:rPr>
                <w:b/>
                <w:sz w:val="16"/>
                <w:szCs w:val="16"/>
              </w:rPr>
            </w:pPr>
            <w:r w:rsidRPr="00B94782">
              <w:rPr>
                <w:b/>
                <w:sz w:val="16"/>
                <w:szCs w:val="16"/>
              </w:rPr>
              <w:t>Доля в общем объеме программных расходов, %</w:t>
            </w:r>
          </w:p>
        </w:tc>
      </w:tr>
      <w:tr w:rsidR="00B94782" w:rsidRPr="00B94782" w:rsidTr="000D2E91">
        <w:trPr>
          <w:trHeight w:val="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инвестиционная программа округа Муром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492,8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B94782" w:rsidRPr="00B94782" w:rsidTr="000D2E91">
        <w:trPr>
          <w:trHeight w:val="1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«Модернизация объектов коммунальной инфраструктуры округа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17491,0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14813,4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0,8</w:t>
            </w:r>
          </w:p>
        </w:tc>
      </w:tr>
      <w:tr w:rsidR="00B94782" w:rsidRPr="00B94782" w:rsidTr="000D2E91">
        <w:trPr>
          <w:trHeight w:val="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«Реконструкция и капитальный ремонт общего имущества многоквартирных домов в округе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18504,3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18218,3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0,9</w:t>
            </w:r>
          </w:p>
        </w:tc>
      </w:tr>
      <w:tr w:rsidR="00B94782" w:rsidRPr="00B94782" w:rsidTr="000D2E91">
        <w:trPr>
          <w:trHeight w:val="2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по приведению в нормативное состояние автомобильных дорог общего пользования местного значения в округе Муром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188872,3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187402,6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9,8</w:t>
            </w:r>
          </w:p>
        </w:tc>
      </w:tr>
      <w:tr w:rsidR="00B94782" w:rsidRPr="00B94782" w:rsidTr="000D2E91">
        <w:trPr>
          <w:trHeight w:val="2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2018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8916,2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8741,3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0,5</w:t>
            </w:r>
          </w:p>
        </w:tc>
      </w:tr>
      <w:tr w:rsidR="00B94782" w:rsidRPr="00B94782" w:rsidTr="000D2E9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по обеспечению безопасности дорожного движения и транспортного обслуживания населения на территории округа Муром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26519,7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25824,2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1,3</w:t>
            </w:r>
          </w:p>
        </w:tc>
      </w:tr>
      <w:tr w:rsidR="00B94782" w:rsidRPr="00B94782" w:rsidTr="000D2E91">
        <w:trPr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«Обеспечение комфортным жильем населения округа Муром в 2016-2018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118839,2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118564,4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6,2</w:t>
            </w:r>
          </w:p>
        </w:tc>
      </w:tr>
      <w:tr w:rsidR="00B94782" w:rsidRPr="00B94782" w:rsidTr="000D2E91">
        <w:trPr>
          <w:trHeight w:val="4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«Совершенствование управления муниципальной собственностью муниципального образования округ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22428,1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21286,5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94,9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1,1</w:t>
            </w:r>
          </w:p>
        </w:tc>
      </w:tr>
      <w:tr w:rsidR="00B94782" w:rsidRPr="00B94782" w:rsidTr="000D2E91">
        <w:trPr>
          <w:trHeight w:val="1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сохранения и развития культуры округа Муром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147143,4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145439,4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7,6</w:t>
            </w:r>
          </w:p>
        </w:tc>
      </w:tr>
      <w:tr w:rsidR="00B94782" w:rsidRPr="00B94782" w:rsidTr="000D2E91">
        <w:trPr>
          <w:trHeight w:val="1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округа Муром «Муниципальное управление»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92468,7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88952,7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4,6</w:t>
            </w:r>
          </w:p>
        </w:tc>
      </w:tr>
      <w:tr w:rsidR="00B94782" w:rsidRPr="00B94782" w:rsidTr="000D2E91">
        <w:trPr>
          <w:trHeight w:val="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содействия развитию малого и среднего предпринимательства в округе Муром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2269,7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2204,0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97,1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0,1</w:t>
            </w:r>
          </w:p>
        </w:tc>
      </w:tr>
      <w:tr w:rsidR="00B94782" w:rsidRPr="00B94782" w:rsidTr="000D2E91">
        <w:trPr>
          <w:trHeight w:val="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«Муниципальная поддержка общественных организаций, гражданских инициатив и оказание социальной помощи населению округа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9867,6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9699,5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0,5</w:t>
            </w:r>
          </w:p>
        </w:tc>
      </w:tr>
      <w:tr w:rsidR="00B94782" w:rsidRPr="00B94782" w:rsidTr="000D2E91">
        <w:trPr>
          <w:trHeight w:val="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4256,0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4215,6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0,2</w:t>
            </w:r>
          </w:p>
        </w:tc>
      </w:tr>
      <w:tr w:rsidR="00B94782" w:rsidRPr="00B94782" w:rsidTr="000D2E91">
        <w:trPr>
          <w:trHeight w:val="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«Защита населения и территории округа Муром от чрезвычайных ситуаций, обеспечение пожарной безопасности и безопасности людей на водных объектах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11873,8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11479,0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96,7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</w:tr>
      <w:tr w:rsidR="00B94782" w:rsidRPr="00B94782" w:rsidTr="000D2E91">
        <w:trPr>
          <w:trHeight w:val="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управления муниципальными финансами и муниципальным долгом округа Муром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11881,8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11012,0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0,6</w:t>
            </w:r>
          </w:p>
        </w:tc>
      </w:tr>
      <w:tr w:rsidR="00B94782" w:rsidRPr="00B94782" w:rsidTr="000D2E91">
        <w:trPr>
          <w:trHeight w:val="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«Развитие образования в округе Муром»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1031343,5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1031170,6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53,7</w:t>
            </w:r>
          </w:p>
        </w:tc>
      </w:tr>
      <w:tr w:rsidR="00B94782" w:rsidRPr="00B94782" w:rsidTr="000D2E91">
        <w:trPr>
          <w:trHeight w:val="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«Энергосбережение и повышение энергетической эффективности в округе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841,0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836,4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0,0</w:t>
            </w:r>
          </w:p>
        </w:tc>
      </w:tr>
      <w:tr w:rsidR="00B94782" w:rsidRPr="00B94782" w:rsidTr="000D2E91">
        <w:trPr>
          <w:trHeight w:val="2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«Благоустройство территории округа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212707,8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100940,9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47,5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5,3</w:t>
            </w:r>
          </w:p>
        </w:tc>
      </w:tr>
      <w:tr w:rsidR="00B94782" w:rsidRPr="00B94782" w:rsidTr="000D2E91">
        <w:trPr>
          <w:trHeight w:val="1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«Молодежь Мурома» 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17224,2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17112,3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99,4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0,9</w:t>
            </w:r>
          </w:p>
        </w:tc>
      </w:tr>
      <w:tr w:rsidR="00B94782" w:rsidRPr="00B94782" w:rsidTr="000D2E91">
        <w:trPr>
          <w:trHeight w:val="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91" w:rsidRPr="00B94782" w:rsidRDefault="000D2E91">
            <w:pPr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Муниципальная программа «Развитие физической культуры и спорта в округе Муром на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102885,5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102844,0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5,4</w:t>
            </w:r>
          </w:p>
        </w:tc>
      </w:tr>
      <w:tr w:rsidR="00B94782" w:rsidRPr="00B94782" w:rsidTr="000D2E91">
        <w:trPr>
          <w:trHeight w:val="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sz w:val="16"/>
                <w:szCs w:val="16"/>
              </w:rPr>
            </w:pPr>
            <w:r w:rsidRPr="00B94782">
              <w:rPr>
                <w:sz w:val="16"/>
                <w:szCs w:val="16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ИТОГО по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2046833,8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1921249,8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b/>
                <w:bCs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93,9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E91" w:rsidRPr="00B94782" w:rsidRDefault="000D2E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4782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0D2E91" w:rsidRPr="00B94782" w:rsidRDefault="000D2E91" w:rsidP="000D2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E91" w:rsidRPr="00B94782" w:rsidRDefault="000D2E91" w:rsidP="00563175">
      <w:pPr>
        <w:ind w:firstLine="720"/>
        <w:jc w:val="both"/>
        <w:rPr>
          <w:sz w:val="28"/>
          <w:szCs w:val="28"/>
          <w:lang w:val="en-US"/>
        </w:rPr>
      </w:pPr>
    </w:p>
    <w:sectPr w:rsidR="000D2E91" w:rsidRPr="00B94782" w:rsidSect="009B6190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AC" w:rsidRDefault="00653BAC">
      <w:r>
        <w:separator/>
      </w:r>
    </w:p>
  </w:endnote>
  <w:endnote w:type="continuationSeparator" w:id="0">
    <w:p w:rsidR="00653BAC" w:rsidRDefault="0065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AC" w:rsidRDefault="00653BAC">
      <w:r>
        <w:separator/>
      </w:r>
    </w:p>
  </w:footnote>
  <w:footnote w:type="continuationSeparator" w:id="0">
    <w:p w:rsidR="00653BAC" w:rsidRDefault="00653BAC">
      <w:r>
        <w:continuationSeparator/>
      </w:r>
    </w:p>
  </w:footnote>
  <w:footnote w:id="1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решением Коллегии Счетной палаты Владимирской области от 28.02.2013 № 02/24.</w:t>
      </w:r>
    </w:p>
  </w:footnote>
  <w:footnote w:id="2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решением Коллегии Счетной палаты Владимирской области от 25.01.2008 № 01/12.</w:t>
      </w:r>
    </w:p>
  </w:footnote>
  <w:footnote w:id="3">
    <w:p w:rsidR="00CA117B" w:rsidRDefault="00CA117B" w:rsidP="007D56EE">
      <w:pPr>
        <w:pStyle w:val="af1"/>
      </w:pPr>
      <w:r>
        <w:rPr>
          <w:rStyle w:val="af3"/>
        </w:rPr>
        <w:footnoteRef/>
      </w:r>
      <w:r>
        <w:t xml:space="preserve"> Приложение № 8 к решению СНД от 22.12.2015 № 60 (в ред. от 20.12.2016).</w:t>
      </w:r>
    </w:p>
  </w:footnote>
  <w:footnote w:id="4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Постановление Администрации от 22.12.2015 № 2339 «О создании муниципального казенного учреждения «Централизованная бухгалтерия администрации округа Муром».</w:t>
      </w:r>
    </w:p>
  </w:footnote>
  <w:footnote w:id="5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> Ф. 0503169 «Сведения по дебиторской и кредиторской задолженности» Пояснительной записки (ф.0503160).</w:t>
      </w:r>
    </w:p>
  </w:footnote>
  <w:footnote w:id="6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> Ф. 0503169 «Сведения по дебиторской и кредиторской задолженности» Пояснительной записки (ф.0503160),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</w:footnote>
  <w:footnote w:id="7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Ф. 0503163 «Сведения об изменениях бюджетной росписи главного распорядителя бюджетных средств» Пояснительной записки (ф.0503160).</w:t>
      </w:r>
    </w:p>
  </w:footnote>
  <w:footnote w:id="8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Формы 0503169 «Сведения по дебиторской и кредиторской задолженности» Пояснительной записки (ф.0503160),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</w:footnote>
  <w:footnote w:id="9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Постановление Администрации от 29.12.2015 № 2385.</w:t>
      </w:r>
    </w:p>
  </w:footnote>
  <w:footnote w:id="10">
    <w:p w:rsidR="00CA117B" w:rsidRDefault="00CA117B" w:rsidP="007D56EE">
      <w:pPr>
        <w:pStyle w:val="af1"/>
      </w:pPr>
      <w:r>
        <w:rPr>
          <w:rStyle w:val="af3"/>
        </w:rPr>
        <w:footnoteRef/>
      </w:r>
      <w:r>
        <w:t xml:space="preserve"> Ф. 0503169 «Сведения по дебиторской и кредиторской задолженности» Пояснительной записки (ф.0503160).</w:t>
      </w:r>
    </w:p>
  </w:footnote>
  <w:footnote w:id="11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Раздел 2 гр.4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ф.0503127 КУМИ).</w:t>
      </w:r>
    </w:p>
  </w:footnote>
  <w:footnote w:id="12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Раздел 1 гр.4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</w:footnote>
  <w:footnote w:id="13">
    <w:p w:rsidR="00CA117B" w:rsidRDefault="00CA117B" w:rsidP="007D56EE">
      <w:pPr>
        <w:pStyle w:val="af1"/>
      </w:pPr>
      <w:r>
        <w:rPr>
          <w:rStyle w:val="af3"/>
        </w:rPr>
        <w:footnoteRef/>
      </w:r>
      <w:r>
        <w:t xml:space="preserve"> Ф. 0503169 «Сведения по дебиторской и кредиторской задолженности» Пояснительной записки (ф.0503160).</w:t>
      </w:r>
    </w:p>
  </w:footnote>
  <w:footnote w:id="14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Раздел 2 гр.4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ф.0503127 МКУ «Управление жилищной политики»).</w:t>
      </w:r>
    </w:p>
  </w:footnote>
  <w:footnote w:id="15">
    <w:p w:rsidR="00CA117B" w:rsidRDefault="00CA117B" w:rsidP="007D56EE">
      <w:pPr>
        <w:pStyle w:val="af1"/>
      </w:pPr>
      <w:r>
        <w:rPr>
          <w:rStyle w:val="af3"/>
        </w:rPr>
        <w:footnoteRef/>
      </w:r>
      <w:r>
        <w:t xml:space="preserve"> Ф. 0503169 «Сведения по дебиторской и кредиторской задолженности» Пояснительной записки (ф.0503160).</w:t>
      </w:r>
    </w:p>
  </w:footnote>
  <w:footnote w:id="16">
    <w:p w:rsidR="00CA117B" w:rsidRDefault="00CA117B" w:rsidP="007D56EE">
      <w:pPr>
        <w:pStyle w:val="af1"/>
      </w:pPr>
      <w:r>
        <w:rPr>
          <w:rStyle w:val="af3"/>
        </w:rPr>
        <w:footnoteRef/>
      </w:r>
      <w:r>
        <w:t xml:space="preserve"> Постановление Администрации от 30.12.2015 № 2389.</w:t>
      </w:r>
    </w:p>
  </w:footnote>
  <w:footnote w:id="17">
    <w:p w:rsidR="00CA117B" w:rsidRDefault="00CA117B" w:rsidP="007D56EE">
      <w:pPr>
        <w:pStyle w:val="af1"/>
        <w:jc w:val="both"/>
      </w:pPr>
      <w:r>
        <w:rPr>
          <w:rStyle w:val="af3"/>
        </w:rPr>
        <w:footnoteRef/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</w:footnote>
  <w:footnote w:id="18">
    <w:p w:rsidR="00CA117B" w:rsidRDefault="00CA117B">
      <w:pPr>
        <w:pStyle w:val="af1"/>
      </w:pPr>
      <w:r>
        <w:rPr>
          <w:rStyle w:val="af3"/>
        </w:rPr>
        <w:footnoteRef/>
      </w:r>
      <w:r>
        <w:t xml:space="preserve"> Ф. 0503117 сводной (консолидированной) бюджетной отчетности.</w:t>
      </w:r>
    </w:p>
  </w:footnote>
  <w:footnote w:id="19">
    <w:p w:rsidR="00CA117B" w:rsidRDefault="00CA117B">
      <w:pPr>
        <w:pStyle w:val="af1"/>
      </w:pPr>
      <w:r>
        <w:rPr>
          <w:rStyle w:val="af3"/>
        </w:rPr>
        <w:footnoteRef/>
      </w:r>
      <w:r>
        <w:t xml:space="preserve"> Ф.0503117 годовой бюджетной отчетности.</w:t>
      </w:r>
    </w:p>
  </w:footnote>
  <w:footnote w:id="20">
    <w:p w:rsidR="00CA117B" w:rsidRDefault="00CA117B" w:rsidP="00B355B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B355BF">
        <w:t xml:space="preserve">Анализ Справки о наличии имущества и обязательств на </w:t>
      </w:r>
      <w:proofErr w:type="spellStart"/>
      <w:r w:rsidRPr="00B355BF">
        <w:t>забалансовых</w:t>
      </w:r>
      <w:proofErr w:type="spellEnd"/>
      <w:r w:rsidRPr="00B355BF">
        <w:t xml:space="preserve"> счетах  показал, что стоимость имущества, переданного в возмездное пользование (аренду), по состоянию на 01.01.201</w:t>
      </w:r>
      <w:r>
        <w:t>7</w:t>
      </w:r>
      <w:r w:rsidRPr="00B355BF">
        <w:t xml:space="preserve"> составила </w:t>
      </w:r>
      <w:r>
        <w:t>17720,5</w:t>
      </w:r>
      <w:r w:rsidRPr="00B355BF">
        <w:t xml:space="preserve"> тыс. руб., что ниже уровня 201</w:t>
      </w:r>
      <w:r>
        <w:t>6</w:t>
      </w:r>
      <w:r w:rsidRPr="00B355BF">
        <w:t xml:space="preserve"> года на </w:t>
      </w:r>
      <w:r>
        <w:t>17,6</w:t>
      </w:r>
      <w:r w:rsidRPr="00B355BF">
        <w:t>% (на 01.01.201</w:t>
      </w:r>
      <w:r>
        <w:t>6</w:t>
      </w:r>
      <w:r w:rsidRPr="00B355BF">
        <w:t xml:space="preserve"> – </w:t>
      </w:r>
      <w:r>
        <w:t>21512,4</w:t>
      </w:r>
      <w:r w:rsidRPr="00B355BF">
        <w:t xml:space="preserve"> тыс. руб.).</w:t>
      </w:r>
    </w:p>
  </w:footnote>
  <w:footnote w:id="21">
    <w:p w:rsidR="00CA117B" w:rsidRPr="00782D20" w:rsidRDefault="00CA117B" w:rsidP="00782D20">
      <w:pPr>
        <w:pStyle w:val="af1"/>
        <w:jc w:val="both"/>
      </w:pPr>
      <w:r w:rsidRPr="00782D20">
        <w:rPr>
          <w:rStyle w:val="af3"/>
        </w:rPr>
        <w:footnoteRef/>
      </w:r>
      <w:r w:rsidRPr="00782D20"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</w:footnote>
  <w:footnote w:id="22">
    <w:p w:rsidR="00CA117B" w:rsidRPr="00F028EC" w:rsidRDefault="00CA117B" w:rsidP="00BB4B4F">
      <w:pPr>
        <w:pStyle w:val="af1"/>
      </w:pPr>
      <w:r w:rsidRPr="00F028EC">
        <w:rPr>
          <w:rStyle w:val="af3"/>
        </w:rPr>
        <w:footnoteRef/>
      </w:r>
      <w:r w:rsidRPr="00F028EC">
        <w:t xml:space="preserve"> Ф.0503169 «Сведения по дебиторской и кредиторской задолженности» Пояснительной записки</w:t>
      </w:r>
      <w:r>
        <w:t xml:space="preserve"> (ф.0503160)</w:t>
      </w:r>
      <w:r w:rsidRPr="00F028EC">
        <w:t>.</w:t>
      </w:r>
    </w:p>
  </w:footnote>
  <w:footnote w:id="23">
    <w:p w:rsidR="00CA117B" w:rsidRPr="00BB4C0D" w:rsidRDefault="00CA117B" w:rsidP="00BB4C0D">
      <w:pPr>
        <w:pStyle w:val="af1"/>
        <w:jc w:val="both"/>
      </w:pPr>
      <w:r w:rsidRPr="00BB4C0D">
        <w:rPr>
          <w:rStyle w:val="af3"/>
        </w:rPr>
        <w:footnoteRef/>
      </w:r>
      <w:r w:rsidRPr="00BB4C0D">
        <w:t xml:space="preserve"> Ф.0503169 «Сведения по дебиторской и кредиторской задолженности» Пояснительной записки (ф.0503160).</w:t>
      </w:r>
    </w:p>
  </w:footnote>
  <w:footnote w:id="24">
    <w:p w:rsidR="00CA117B" w:rsidRPr="00BB4C0D" w:rsidRDefault="00CA117B" w:rsidP="00BB4C0D">
      <w:pPr>
        <w:pStyle w:val="af1"/>
        <w:jc w:val="both"/>
      </w:pPr>
      <w:r w:rsidRPr="00BB4C0D">
        <w:rPr>
          <w:rStyle w:val="af3"/>
        </w:rPr>
        <w:footnoteRef/>
      </w:r>
      <w:r w:rsidRPr="00BB4C0D"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</w:footnote>
  <w:footnote w:id="25">
    <w:p w:rsidR="00CA117B" w:rsidRDefault="00CA117B" w:rsidP="005A6B72">
      <w:pPr>
        <w:pStyle w:val="af1"/>
      </w:pPr>
      <w:r>
        <w:rPr>
          <w:rStyle w:val="af3"/>
        </w:rPr>
        <w:footnoteRef/>
      </w:r>
      <w:r>
        <w:t xml:space="preserve"> Ф. 0503169 «</w:t>
      </w:r>
      <w:r w:rsidRPr="005E5D88">
        <w:t>Сведения по дебиторской и кредиторской задолженности</w:t>
      </w:r>
      <w:r>
        <w:t>» Пояснительной записки (ф.0503160).</w:t>
      </w:r>
    </w:p>
  </w:footnote>
  <w:footnote w:id="26">
    <w:p w:rsidR="00CA117B" w:rsidRDefault="00CA117B">
      <w:pPr>
        <w:pStyle w:val="af1"/>
      </w:pPr>
      <w:r>
        <w:rPr>
          <w:rStyle w:val="af3"/>
        </w:rPr>
        <w:footnoteRef/>
      </w:r>
      <w:r>
        <w:t xml:space="preserve"> Ф. 0503117 бюджетной отчетности.</w:t>
      </w:r>
    </w:p>
  </w:footnote>
  <w:footnote w:id="27">
    <w:p w:rsidR="004E6731" w:rsidRPr="004E6731" w:rsidRDefault="004E6731" w:rsidP="004E6731">
      <w:pPr>
        <w:pStyle w:val="af1"/>
        <w:jc w:val="both"/>
      </w:pPr>
      <w:r w:rsidRPr="004E6731">
        <w:rPr>
          <w:rStyle w:val="af3"/>
        </w:rPr>
        <w:footnoteRef/>
      </w:r>
      <w:r w:rsidRPr="004E6731">
        <w:t xml:space="preserve"> «О методических рекомендациях по формированию организационной структуры местной администрации (исполнительно-распорядительного органа муниципального образования) во Владимирской области».</w:t>
      </w:r>
    </w:p>
  </w:footnote>
  <w:footnote w:id="28">
    <w:p w:rsidR="00CA117B" w:rsidRDefault="00CA117B">
      <w:pPr>
        <w:pStyle w:val="af1"/>
      </w:pPr>
      <w:r>
        <w:rPr>
          <w:rStyle w:val="af3"/>
        </w:rPr>
        <w:footnoteRef/>
      </w:r>
      <w:r>
        <w:t xml:space="preserve"> По состоянию на 01.01.2016 – 170 человек.</w:t>
      </w:r>
    </w:p>
  </w:footnote>
  <w:footnote w:id="29">
    <w:p w:rsidR="00CA117B" w:rsidRDefault="00CA117B">
      <w:pPr>
        <w:pStyle w:val="af1"/>
      </w:pPr>
      <w:r>
        <w:rPr>
          <w:rStyle w:val="af3"/>
        </w:rPr>
        <w:footnoteRef/>
      </w:r>
      <w:r>
        <w:t xml:space="preserve"> По состоянию на 01.01.2016 – 160 человек.</w:t>
      </w:r>
    </w:p>
  </w:footnote>
  <w:footnote w:id="30">
    <w:p w:rsidR="00CA117B" w:rsidRDefault="00CA117B" w:rsidP="005E07A1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приказом Минфина России от </w:t>
      </w:r>
      <w:r w:rsidRPr="00B6446A">
        <w:t xml:space="preserve">04.12.2014 </w:t>
      </w:r>
      <w:r>
        <w:t>№ </w:t>
      </w:r>
      <w:r w:rsidRPr="00B6446A">
        <w:t>143н</w:t>
      </w:r>
      <w:r>
        <w:t>.</w:t>
      </w:r>
    </w:p>
  </w:footnote>
  <w:footnote w:id="31">
    <w:p w:rsidR="00263260" w:rsidRPr="00263260" w:rsidRDefault="00263260" w:rsidP="00263260">
      <w:pPr>
        <w:pStyle w:val="af1"/>
        <w:jc w:val="both"/>
      </w:pPr>
      <w:r w:rsidRPr="00263260">
        <w:rPr>
          <w:rStyle w:val="af3"/>
        </w:rPr>
        <w:footnoteRef/>
      </w:r>
      <w:r w:rsidRPr="00263260">
        <w:t xml:space="preserve"> «Об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7B" w:rsidRDefault="006C544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11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117B">
      <w:rPr>
        <w:rStyle w:val="aa"/>
        <w:noProof/>
      </w:rPr>
      <w:t>34</w:t>
    </w:r>
    <w:r>
      <w:rPr>
        <w:rStyle w:val="aa"/>
      </w:rPr>
      <w:fldChar w:fldCharType="end"/>
    </w:r>
  </w:p>
  <w:p w:rsidR="00CA117B" w:rsidRDefault="00CA117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7B" w:rsidRDefault="006C544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11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38F6">
      <w:rPr>
        <w:rStyle w:val="aa"/>
        <w:noProof/>
      </w:rPr>
      <w:t>2</w:t>
    </w:r>
    <w:r>
      <w:rPr>
        <w:rStyle w:val="aa"/>
      </w:rPr>
      <w:fldChar w:fldCharType="end"/>
    </w:r>
  </w:p>
  <w:p w:rsidR="00CA117B" w:rsidRDefault="00CA117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AAA78"/>
    <w:lvl w:ilvl="0">
      <w:numFmt w:val="bullet"/>
      <w:lvlText w:val="*"/>
      <w:lvlJc w:val="left"/>
    </w:lvl>
  </w:abstractNum>
  <w:abstractNum w:abstractNumId="1">
    <w:nsid w:val="04C81A2F"/>
    <w:multiLevelType w:val="hybridMultilevel"/>
    <w:tmpl w:val="5CEE756C"/>
    <w:lvl w:ilvl="0" w:tplc="BA8AC5F0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8B1DCD"/>
    <w:multiLevelType w:val="hybridMultilevel"/>
    <w:tmpl w:val="B886677C"/>
    <w:lvl w:ilvl="0" w:tplc="10E0C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02F88"/>
    <w:multiLevelType w:val="hybridMultilevel"/>
    <w:tmpl w:val="6F2A10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5B5663"/>
    <w:multiLevelType w:val="hybridMultilevel"/>
    <w:tmpl w:val="5CEE756C"/>
    <w:lvl w:ilvl="0" w:tplc="BA8AC5F0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09C6451"/>
    <w:multiLevelType w:val="multilevel"/>
    <w:tmpl w:val="92D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965658"/>
    <w:multiLevelType w:val="hybridMultilevel"/>
    <w:tmpl w:val="A59252B0"/>
    <w:lvl w:ilvl="0" w:tplc="BA8AC5F0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8E53692"/>
    <w:multiLevelType w:val="hybridMultilevel"/>
    <w:tmpl w:val="92E04934"/>
    <w:lvl w:ilvl="0" w:tplc="A87871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9330A"/>
    <w:multiLevelType w:val="hybridMultilevel"/>
    <w:tmpl w:val="7018DF70"/>
    <w:lvl w:ilvl="0" w:tplc="6D002860"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AA"/>
    <w:rsid w:val="0000001E"/>
    <w:rsid w:val="00000617"/>
    <w:rsid w:val="00001DDE"/>
    <w:rsid w:val="00002D4F"/>
    <w:rsid w:val="00003866"/>
    <w:rsid w:val="000058AF"/>
    <w:rsid w:val="00005C94"/>
    <w:rsid w:val="00006737"/>
    <w:rsid w:val="00010AB8"/>
    <w:rsid w:val="00010D46"/>
    <w:rsid w:val="00010ED8"/>
    <w:rsid w:val="00011C80"/>
    <w:rsid w:val="00012DF7"/>
    <w:rsid w:val="00013868"/>
    <w:rsid w:val="00013E42"/>
    <w:rsid w:val="00014826"/>
    <w:rsid w:val="00016383"/>
    <w:rsid w:val="000176AC"/>
    <w:rsid w:val="00017FBE"/>
    <w:rsid w:val="000201DF"/>
    <w:rsid w:val="00020392"/>
    <w:rsid w:val="00020818"/>
    <w:rsid w:val="0002262A"/>
    <w:rsid w:val="00024365"/>
    <w:rsid w:val="00024D7B"/>
    <w:rsid w:val="0002592E"/>
    <w:rsid w:val="000259D0"/>
    <w:rsid w:val="00026167"/>
    <w:rsid w:val="000266BC"/>
    <w:rsid w:val="000271C4"/>
    <w:rsid w:val="000275B8"/>
    <w:rsid w:val="00030EA1"/>
    <w:rsid w:val="0003134D"/>
    <w:rsid w:val="000322B5"/>
    <w:rsid w:val="00032984"/>
    <w:rsid w:val="000330AB"/>
    <w:rsid w:val="0003313F"/>
    <w:rsid w:val="00034526"/>
    <w:rsid w:val="00034CB0"/>
    <w:rsid w:val="00034EA3"/>
    <w:rsid w:val="000363F6"/>
    <w:rsid w:val="00037475"/>
    <w:rsid w:val="00037B94"/>
    <w:rsid w:val="00041524"/>
    <w:rsid w:val="00041718"/>
    <w:rsid w:val="00041DF2"/>
    <w:rsid w:val="00041F0A"/>
    <w:rsid w:val="0004283B"/>
    <w:rsid w:val="00043177"/>
    <w:rsid w:val="00044055"/>
    <w:rsid w:val="00044357"/>
    <w:rsid w:val="00044697"/>
    <w:rsid w:val="000446DC"/>
    <w:rsid w:val="00044C60"/>
    <w:rsid w:val="00045650"/>
    <w:rsid w:val="00045B70"/>
    <w:rsid w:val="000463BD"/>
    <w:rsid w:val="00046551"/>
    <w:rsid w:val="00046DB4"/>
    <w:rsid w:val="000500E1"/>
    <w:rsid w:val="00050E18"/>
    <w:rsid w:val="00051F38"/>
    <w:rsid w:val="000530B2"/>
    <w:rsid w:val="000532F6"/>
    <w:rsid w:val="0005335E"/>
    <w:rsid w:val="000538EC"/>
    <w:rsid w:val="00054435"/>
    <w:rsid w:val="0005450D"/>
    <w:rsid w:val="00054EBD"/>
    <w:rsid w:val="00055690"/>
    <w:rsid w:val="00055B7E"/>
    <w:rsid w:val="00055C10"/>
    <w:rsid w:val="00056030"/>
    <w:rsid w:val="000564E1"/>
    <w:rsid w:val="00056CF1"/>
    <w:rsid w:val="00057022"/>
    <w:rsid w:val="0005709A"/>
    <w:rsid w:val="000577D8"/>
    <w:rsid w:val="0006078A"/>
    <w:rsid w:val="00060E9A"/>
    <w:rsid w:val="00060FF7"/>
    <w:rsid w:val="000620B7"/>
    <w:rsid w:val="000621CB"/>
    <w:rsid w:val="000632A6"/>
    <w:rsid w:val="000641BA"/>
    <w:rsid w:val="000646F8"/>
    <w:rsid w:val="00064999"/>
    <w:rsid w:val="0006558E"/>
    <w:rsid w:val="0006582F"/>
    <w:rsid w:val="000669C1"/>
    <w:rsid w:val="000704D3"/>
    <w:rsid w:val="00070B03"/>
    <w:rsid w:val="00070B93"/>
    <w:rsid w:val="00071331"/>
    <w:rsid w:val="000717EA"/>
    <w:rsid w:val="0007240B"/>
    <w:rsid w:val="0007241F"/>
    <w:rsid w:val="0007299C"/>
    <w:rsid w:val="00073237"/>
    <w:rsid w:val="00076112"/>
    <w:rsid w:val="00076AA2"/>
    <w:rsid w:val="00076B93"/>
    <w:rsid w:val="00077633"/>
    <w:rsid w:val="0008069F"/>
    <w:rsid w:val="00080DE2"/>
    <w:rsid w:val="000810A6"/>
    <w:rsid w:val="000812E1"/>
    <w:rsid w:val="000818AC"/>
    <w:rsid w:val="00082049"/>
    <w:rsid w:val="00083519"/>
    <w:rsid w:val="0008384D"/>
    <w:rsid w:val="00083C38"/>
    <w:rsid w:val="00083D31"/>
    <w:rsid w:val="0008416D"/>
    <w:rsid w:val="00084462"/>
    <w:rsid w:val="00084FD5"/>
    <w:rsid w:val="000857BE"/>
    <w:rsid w:val="0008716B"/>
    <w:rsid w:val="00090534"/>
    <w:rsid w:val="000908FB"/>
    <w:rsid w:val="00090910"/>
    <w:rsid w:val="00090A3B"/>
    <w:rsid w:val="00090BCD"/>
    <w:rsid w:val="00091183"/>
    <w:rsid w:val="0009140C"/>
    <w:rsid w:val="00091BAF"/>
    <w:rsid w:val="00092876"/>
    <w:rsid w:val="0009308E"/>
    <w:rsid w:val="00093D63"/>
    <w:rsid w:val="00093FF5"/>
    <w:rsid w:val="0009486B"/>
    <w:rsid w:val="00095188"/>
    <w:rsid w:val="00095449"/>
    <w:rsid w:val="00095CD4"/>
    <w:rsid w:val="00095DB6"/>
    <w:rsid w:val="0009652A"/>
    <w:rsid w:val="00096619"/>
    <w:rsid w:val="00096DEB"/>
    <w:rsid w:val="000970BD"/>
    <w:rsid w:val="00097190"/>
    <w:rsid w:val="00097830"/>
    <w:rsid w:val="00097930"/>
    <w:rsid w:val="00097C8E"/>
    <w:rsid w:val="00097E45"/>
    <w:rsid w:val="000A06AD"/>
    <w:rsid w:val="000A06D7"/>
    <w:rsid w:val="000A0CAE"/>
    <w:rsid w:val="000A230A"/>
    <w:rsid w:val="000A2423"/>
    <w:rsid w:val="000A30AD"/>
    <w:rsid w:val="000A31E2"/>
    <w:rsid w:val="000A367E"/>
    <w:rsid w:val="000A4047"/>
    <w:rsid w:val="000A4BEF"/>
    <w:rsid w:val="000A55E6"/>
    <w:rsid w:val="000A6200"/>
    <w:rsid w:val="000B05BF"/>
    <w:rsid w:val="000B1DB6"/>
    <w:rsid w:val="000B2365"/>
    <w:rsid w:val="000B26D2"/>
    <w:rsid w:val="000B2AA8"/>
    <w:rsid w:val="000B2D42"/>
    <w:rsid w:val="000B3986"/>
    <w:rsid w:val="000B45F5"/>
    <w:rsid w:val="000B5096"/>
    <w:rsid w:val="000B6328"/>
    <w:rsid w:val="000B7902"/>
    <w:rsid w:val="000C08E9"/>
    <w:rsid w:val="000C0DF4"/>
    <w:rsid w:val="000C14AE"/>
    <w:rsid w:val="000C1CE4"/>
    <w:rsid w:val="000C268D"/>
    <w:rsid w:val="000C2F55"/>
    <w:rsid w:val="000C3C40"/>
    <w:rsid w:val="000C3D0B"/>
    <w:rsid w:val="000C50C0"/>
    <w:rsid w:val="000C530C"/>
    <w:rsid w:val="000C54B1"/>
    <w:rsid w:val="000C55D0"/>
    <w:rsid w:val="000C60EF"/>
    <w:rsid w:val="000C7CCB"/>
    <w:rsid w:val="000D0C7B"/>
    <w:rsid w:val="000D1D65"/>
    <w:rsid w:val="000D2E91"/>
    <w:rsid w:val="000D3843"/>
    <w:rsid w:val="000D3886"/>
    <w:rsid w:val="000D3DC0"/>
    <w:rsid w:val="000D3ED4"/>
    <w:rsid w:val="000D3FE9"/>
    <w:rsid w:val="000D41E8"/>
    <w:rsid w:val="000D4274"/>
    <w:rsid w:val="000D6151"/>
    <w:rsid w:val="000D799B"/>
    <w:rsid w:val="000E0AA7"/>
    <w:rsid w:val="000E0ACE"/>
    <w:rsid w:val="000E11A0"/>
    <w:rsid w:val="000E14FB"/>
    <w:rsid w:val="000E1742"/>
    <w:rsid w:val="000E1F91"/>
    <w:rsid w:val="000E2757"/>
    <w:rsid w:val="000E285F"/>
    <w:rsid w:val="000E2F97"/>
    <w:rsid w:val="000E30E8"/>
    <w:rsid w:val="000E60EB"/>
    <w:rsid w:val="000E7696"/>
    <w:rsid w:val="000F00C7"/>
    <w:rsid w:val="000F0354"/>
    <w:rsid w:val="000F05FC"/>
    <w:rsid w:val="000F12DC"/>
    <w:rsid w:val="000F133C"/>
    <w:rsid w:val="000F1950"/>
    <w:rsid w:val="000F2B56"/>
    <w:rsid w:val="000F2BB2"/>
    <w:rsid w:val="000F2CA3"/>
    <w:rsid w:val="000F2EA9"/>
    <w:rsid w:val="000F3651"/>
    <w:rsid w:val="000F380B"/>
    <w:rsid w:val="000F44C2"/>
    <w:rsid w:val="000F5C0F"/>
    <w:rsid w:val="000F5FAE"/>
    <w:rsid w:val="000F65AE"/>
    <w:rsid w:val="000F6791"/>
    <w:rsid w:val="00100CE8"/>
    <w:rsid w:val="00101E75"/>
    <w:rsid w:val="00102096"/>
    <w:rsid w:val="00102880"/>
    <w:rsid w:val="00105CCD"/>
    <w:rsid w:val="00105E45"/>
    <w:rsid w:val="00105F74"/>
    <w:rsid w:val="00106A8F"/>
    <w:rsid w:val="00107547"/>
    <w:rsid w:val="0011033D"/>
    <w:rsid w:val="00110961"/>
    <w:rsid w:val="001117D4"/>
    <w:rsid w:val="00113678"/>
    <w:rsid w:val="001137F3"/>
    <w:rsid w:val="00113816"/>
    <w:rsid w:val="00113819"/>
    <w:rsid w:val="00114862"/>
    <w:rsid w:val="00115E1F"/>
    <w:rsid w:val="00116067"/>
    <w:rsid w:val="00116530"/>
    <w:rsid w:val="00116760"/>
    <w:rsid w:val="00117029"/>
    <w:rsid w:val="001171F6"/>
    <w:rsid w:val="00120232"/>
    <w:rsid w:val="0012174C"/>
    <w:rsid w:val="00121816"/>
    <w:rsid w:val="00122A20"/>
    <w:rsid w:val="00122E1D"/>
    <w:rsid w:val="00122F49"/>
    <w:rsid w:val="00123418"/>
    <w:rsid w:val="00123B24"/>
    <w:rsid w:val="00123CE9"/>
    <w:rsid w:val="00123DAC"/>
    <w:rsid w:val="00124203"/>
    <w:rsid w:val="001253AA"/>
    <w:rsid w:val="00125640"/>
    <w:rsid w:val="00126893"/>
    <w:rsid w:val="00126923"/>
    <w:rsid w:val="00130181"/>
    <w:rsid w:val="001302BB"/>
    <w:rsid w:val="001303D7"/>
    <w:rsid w:val="00130FCE"/>
    <w:rsid w:val="00133031"/>
    <w:rsid w:val="001331F9"/>
    <w:rsid w:val="0013344B"/>
    <w:rsid w:val="0013386A"/>
    <w:rsid w:val="00134B9F"/>
    <w:rsid w:val="00135508"/>
    <w:rsid w:val="0013556A"/>
    <w:rsid w:val="00135D14"/>
    <w:rsid w:val="0013657E"/>
    <w:rsid w:val="0013741E"/>
    <w:rsid w:val="001379CB"/>
    <w:rsid w:val="00137E85"/>
    <w:rsid w:val="00140281"/>
    <w:rsid w:val="00140B10"/>
    <w:rsid w:val="00140EB0"/>
    <w:rsid w:val="0014115F"/>
    <w:rsid w:val="001412D1"/>
    <w:rsid w:val="001413D9"/>
    <w:rsid w:val="0014191B"/>
    <w:rsid w:val="00141F32"/>
    <w:rsid w:val="00142AE8"/>
    <w:rsid w:val="001458B2"/>
    <w:rsid w:val="00146031"/>
    <w:rsid w:val="00146168"/>
    <w:rsid w:val="00146926"/>
    <w:rsid w:val="00146A88"/>
    <w:rsid w:val="00146F87"/>
    <w:rsid w:val="00147600"/>
    <w:rsid w:val="00147FEC"/>
    <w:rsid w:val="00150FD5"/>
    <w:rsid w:val="001519FF"/>
    <w:rsid w:val="00151CA8"/>
    <w:rsid w:val="001529FD"/>
    <w:rsid w:val="0015391A"/>
    <w:rsid w:val="00154015"/>
    <w:rsid w:val="0015574F"/>
    <w:rsid w:val="00155B33"/>
    <w:rsid w:val="00156087"/>
    <w:rsid w:val="00157912"/>
    <w:rsid w:val="00157AAD"/>
    <w:rsid w:val="0016045A"/>
    <w:rsid w:val="0016063C"/>
    <w:rsid w:val="00161248"/>
    <w:rsid w:val="0016197A"/>
    <w:rsid w:val="00161C67"/>
    <w:rsid w:val="001620A3"/>
    <w:rsid w:val="00162C8E"/>
    <w:rsid w:val="00163094"/>
    <w:rsid w:val="00163843"/>
    <w:rsid w:val="00163C1B"/>
    <w:rsid w:val="00165744"/>
    <w:rsid w:val="00165A22"/>
    <w:rsid w:val="00166459"/>
    <w:rsid w:val="00166595"/>
    <w:rsid w:val="00166E69"/>
    <w:rsid w:val="00167B9C"/>
    <w:rsid w:val="001708B9"/>
    <w:rsid w:val="00170960"/>
    <w:rsid w:val="00170A69"/>
    <w:rsid w:val="00170DE8"/>
    <w:rsid w:val="00171FE6"/>
    <w:rsid w:val="00173435"/>
    <w:rsid w:val="0017349D"/>
    <w:rsid w:val="001738FE"/>
    <w:rsid w:val="00174697"/>
    <w:rsid w:val="00175085"/>
    <w:rsid w:val="0017639A"/>
    <w:rsid w:val="0017648A"/>
    <w:rsid w:val="00177A1D"/>
    <w:rsid w:val="0018001A"/>
    <w:rsid w:val="0018084D"/>
    <w:rsid w:val="00180B35"/>
    <w:rsid w:val="00183031"/>
    <w:rsid w:val="0018391A"/>
    <w:rsid w:val="00184F53"/>
    <w:rsid w:val="001857B3"/>
    <w:rsid w:val="00185C5B"/>
    <w:rsid w:val="001862FC"/>
    <w:rsid w:val="00187453"/>
    <w:rsid w:val="00187F63"/>
    <w:rsid w:val="001908A3"/>
    <w:rsid w:val="00190AEA"/>
    <w:rsid w:val="001911CF"/>
    <w:rsid w:val="00191ACA"/>
    <w:rsid w:val="00192208"/>
    <w:rsid w:val="001930CF"/>
    <w:rsid w:val="001932FB"/>
    <w:rsid w:val="0019367D"/>
    <w:rsid w:val="00194209"/>
    <w:rsid w:val="00194344"/>
    <w:rsid w:val="00194964"/>
    <w:rsid w:val="00194A83"/>
    <w:rsid w:val="00194B91"/>
    <w:rsid w:val="00194F17"/>
    <w:rsid w:val="00195184"/>
    <w:rsid w:val="00195A51"/>
    <w:rsid w:val="00195E53"/>
    <w:rsid w:val="001963B7"/>
    <w:rsid w:val="0019648E"/>
    <w:rsid w:val="00196CA7"/>
    <w:rsid w:val="00196D29"/>
    <w:rsid w:val="00196E53"/>
    <w:rsid w:val="00197949"/>
    <w:rsid w:val="00197CC1"/>
    <w:rsid w:val="001A00A7"/>
    <w:rsid w:val="001A0D83"/>
    <w:rsid w:val="001A0D9E"/>
    <w:rsid w:val="001A1028"/>
    <w:rsid w:val="001A15D4"/>
    <w:rsid w:val="001A16AA"/>
    <w:rsid w:val="001A3A68"/>
    <w:rsid w:val="001A3C3C"/>
    <w:rsid w:val="001A3C64"/>
    <w:rsid w:val="001A4BC9"/>
    <w:rsid w:val="001A59A1"/>
    <w:rsid w:val="001A5E43"/>
    <w:rsid w:val="001A60FF"/>
    <w:rsid w:val="001A6909"/>
    <w:rsid w:val="001A73E6"/>
    <w:rsid w:val="001A7710"/>
    <w:rsid w:val="001B04A6"/>
    <w:rsid w:val="001B0B39"/>
    <w:rsid w:val="001B0EAD"/>
    <w:rsid w:val="001B1002"/>
    <w:rsid w:val="001B11A2"/>
    <w:rsid w:val="001B423E"/>
    <w:rsid w:val="001B437B"/>
    <w:rsid w:val="001B4913"/>
    <w:rsid w:val="001B4CB1"/>
    <w:rsid w:val="001B4D7C"/>
    <w:rsid w:val="001B5CB0"/>
    <w:rsid w:val="001C0698"/>
    <w:rsid w:val="001C1060"/>
    <w:rsid w:val="001C11FD"/>
    <w:rsid w:val="001C142C"/>
    <w:rsid w:val="001C4094"/>
    <w:rsid w:val="001C43C0"/>
    <w:rsid w:val="001C4E13"/>
    <w:rsid w:val="001C5F86"/>
    <w:rsid w:val="001C68BE"/>
    <w:rsid w:val="001C6ABF"/>
    <w:rsid w:val="001C6DC9"/>
    <w:rsid w:val="001C6DF0"/>
    <w:rsid w:val="001D05B0"/>
    <w:rsid w:val="001D196D"/>
    <w:rsid w:val="001D1B73"/>
    <w:rsid w:val="001D2515"/>
    <w:rsid w:val="001D3091"/>
    <w:rsid w:val="001D388E"/>
    <w:rsid w:val="001D41E0"/>
    <w:rsid w:val="001D6560"/>
    <w:rsid w:val="001D76C0"/>
    <w:rsid w:val="001D7867"/>
    <w:rsid w:val="001D7D48"/>
    <w:rsid w:val="001E1C6A"/>
    <w:rsid w:val="001E1FF4"/>
    <w:rsid w:val="001E2607"/>
    <w:rsid w:val="001E58F3"/>
    <w:rsid w:val="001E626F"/>
    <w:rsid w:val="001E637D"/>
    <w:rsid w:val="001E64A2"/>
    <w:rsid w:val="001E68B9"/>
    <w:rsid w:val="001E6F91"/>
    <w:rsid w:val="001E72A3"/>
    <w:rsid w:val="001E7710"/>
    <w:rsid w:val="001F0758"/>
    <w:rsid w:val="001F258E"/>
    <w:rsid w:val="001F2971"/>
    <w:rsid w:val="001F2D3D"/>
    <w:rsid w:val="001F2E85"/>
    <w:rsid w:val="001F48C7"/>
    <w:rsid w:val="001F4DF9"/>
    <w:rsid w:val="001F4F6B"/>
    <w:rsid w:val="001F5202"/>
    <w:rsid w:val="001F6DDC"/>
    <w:rsid w:val="00200804"/>
    <w:rsid w:val="00202047"/>
    <w:rsid w:val="00202B50"/>
    <w:rsid w:val="00202DE2"/>
    <w:rsid w:val="00203019"/>
    <w:rsid w:val="00203B1B"/>
    <w:rsid w:val="002041BE"/>
    <w:rsid w:val="00204DAF"/>
    <w:rsid w:val="00205C93"/>
    <w:rsid w:val="00206916"/>
    <w:rsid w:val="00206E49"/>
    <w:rsid w:val="00207159"/>
    <w:rsid w:val="00207A08"/>
    <w:rsid w:val="00207C48"/>
    <w:rsid w:val="00210716"/>
    <w:rsid w:val="00210C23"/>
    <w:rsid w:val="00211264"/>
    <w:rsid w:val="00211BA1"/>
    <w:rsid w:val="00213B3E"/>
    <w:rsid w:val="002142A2"/>
    <w:rsid w:val="002145F7"/>
    <w:rsid w:val="00215A8E"/>
    <w:rsid w:val="0021719D"/>
    <w:rsid w:val="0021760B"/>
    <w:rsid w:val="0022074F"/>
    <w:rsid w:val="00221294"/>
    <w:rsid w:val="00222173"/>
    <w:rsid w:val="002224EC"/>
    <w:rsid w:val="0022276C"/>
    <w:rsid w:val="00222955"/>
    <w:rsid w:val="002233B3"/>
    <w:rsid w:val="00223749"/>
    <w:rsid w:val="00223F5B"/>
    <w:rsid w:val="0022459E"/>
    <w:rsid w:val="002245E0"/>
    <w:rsid w:val="0022469F"/>
    <w:rsid w:val="0022507B"/>
    <w:rsid w:val="0022554C"/>
    <w:rsid w:val="002261BF"/>
    <w:rsid w:val="00226F33"/>
    <w:rsid w:val="002307FD"/>
    <w:rsid w:val="00230BD0"/>
    <w:rsid w:val="00230D93"/>
    <w:rsid w:val="00232FF3"/>
    <w:rsid w:val="0023365C"/>
    <w:rsid w:val="00233FD3"/>
    <w:rsid w:val="002347ED"/>
    <w:rsid w:val="00234A2E"/>
    <w:rsid w:val="00235E8A"/>
    <w:rsid w:val="002363EF"/>
    <w:rsid w:val="002363F0"/>
    <w:rsid w:val="00236AC6"/>
    <w:rsid w:val="00236BDB"/>
    <w:rsid w:val="00236BE9"/>
    <w:rsid w:val="002427DB"/>
    <w:rsid w:val="0024327D"/>
    <w:rsid w:val="002444F4"/>
    <w:rsid w:val="002446F2"/>
    <w:rsid w:val="00244F86"/>
    <w:rsid w:val="00252538"/>
    <w:rsid w:val="00253955"/>
    <w:rsid w:val="00253FE9"/>
    <w:rsid w:val="00254783"/>
    <w:rsid w:val="00254BCD"/>
    <w:rsid w:val="00255631"/>
    <w:rsid w:val="002563BC"/>
    <w:rsid w:val="00256A3A"/>
    <w:rsid w:val="00257485"/>
    <w:rsid w:val="002602A1"/>
    <w:rsid w:val="0026057F"/>
    <w:rsid w:val="002605BA"/>
    <w:rsid w:val="002610A1"/>
    <w:rsid w:val="00261CEA"/>
    <w:rsid w:val="00261F7F"/>
    <w:rsid w:val="00263260"/>
    <w:rsid w:val="002638F4"/>
    <w:rsid w:val="00263BD3"/>
    <w:rsid w:val="00264040"/>
    <w:rsid w:val="00264244"/>
    <w:rsid w:val="0026427C"/>
    <w:rsid w:val="00264F87"/>
    <w:rsid w:val="002652C2"/>
    <w:rsid w:val="0026576F"/>
    <w:rsid w:val="00265E73"/>
    <w:rsid w:val="00267036"/>
    <w:rsid w:val="00270AC8"/>
    <w:rsid w:val="002714C9"/>
    <w:rsid w:val="00272A95"/>
    <w:rsid w:val="00272C9C"/>
    <w:rsid w:val="00272DAA"/>
    <w:rsid w:val="00273D91"/>
    <w:rsid w:val="002743CE"/>
    <w:rsid w:val="00274B21"/>
    <w:rsid w:val="00275ACB"/>
    <w:rsid w:val="00275E86"/>
    <w:rsid w:val="00275E90"/>
    <w:rsid w:val="002764F3"/>
    <w:rsid w:val="00276D91"/>
    <w:rsid w:val="00276E31"/>
    <w:rsid w:val="00277A3D"/>
    <w:rsid w:val="0028013E"/>
    <w:rsid w:val="00280394"/>
    <w:rsid w:val="00281297"/>
    <w:rsid w:val="00281931"/>
    <w:rsid w:val="00281FCF"/>
    <w:rsid w:val="0028259A"/>
    <w:rsid w:val="0028292D"/>
    <w:rsid w:val="0028343E"/>
    <w:rsid w:val="00283639"/>
    <w:rsid w:val="002839FE"/>
    <w:rsid w:val="00283AC0"/>
    <w:rsid w:val="00284E79"/>
    <w:rsid w:val="00286873"/>
    <w:rsid w:val="00286BE5"/>
    <w:rsid w:val="002872FC"/>
    <w:rsid w:val="00290069"/>
    <w:rsid w:val="00290899"/>
    <w:rsid w:val="00290B8D"/>
    <w:rsid w:val="00291736"/>
    <w:rsid w:val="002928F9"/>
    <w:rsid w:val="00292DF1"/>
    <w:rsid w:val="00294193"/>
    <w:rsid w:val="0029436D"/>
    <w:rsid w:val="002957BE"/>
    <w:rsid w:val="0029599A"/>
    <w:rsid w:val="002959E9"/>
    <w:rsid w:val="00296AFA"/>
    <w:rsid w:val="00296CD8"/>
    <w:rsid w:val="002A0167"/>
    <w:rsid w:val="002A1350"/>
    <w:rsid w:val="002A1508"/>
    <w:rsid w:val="002A1F1F"/>
    <w:rsid w:val="002A281C"/>
    <w:rsid w:val="002A3DF4"/>
    <w:rsid w:val="002A3FA2"/>
    <w:rsid w:val="002A43BA"/>
    <w:rsid w:val="002A58DA"/>
    <w:rsid w:val="002A61E6"/>
    <w:rsid w:val="002A688E"/>
    <w:rsid w:val="002B009D"/>
    <w:rsid w:val="002B096C"/>
    <w:rsid w:val="002B1374"/>
    <w:rsid w:val="002B192D"/>
    <w:rsid w:val="002B21C9"/>
    <w:rsid w:val="002B3968"/>
    <w:rsid w:val="002B3FF9"/>
    <w:rsid w:val="002B4399"/>
    <w:rsid w:val="002B4F57"/>
    <w:rsid w:val="002B5487"/>
    <w:rsid w:val="002B588A"/>
    <w:rsid w:val="002B6049"/>
    <w:rsid w:val="002B6162"/>
    <w:rsid w:val="002B6F58"/>
    <w:rsid w:val="002B6F7F"/>
    <w:rsid w:val="002B707B"/>
    <w:rsid w:val="002B7426"/>
    <w:rsid w:val="002B7B3C"/>
    <w:rsid w:val="002B7B4D"/>
    <w:rsid w:val="002B7EA2"/>
    <w:rsid w:val="002C02F6"/>
    <w:rsid w:val="002C05F6"/>
    <w:rsid w:val="002C1F7B"/>
    <w:rsid w:val="002C2107"/>
    <w:rsid w:val="002C2747"/>
    <w:rsid w:val="002C42BA"/>
    <w:rsid w:val="002C6371"/>
    <w:rsid w:val="002C6B85"/>
    <w:rsid w:val="002C79F7"/>
    <w:rsid w:val="002C7BA2"/>
    <w:rsid w:val="002D0BA9"/>
    <w:rsid w:val="002D1187"/>
    <w:rsid w:val="002D1F95"/>
    <w:rsid w:val="002D5915"/>
    <w:rsid w:val="002D785D"/>
    <w:rsid w:val="002D7927"/>
    <w:rsid w:val="002E08A0"/>
    <w:rsid w:val="002E0D4B"/>
    <w:rsid w:val="002E1A0D"/>
    <w:rsid w:val="002E1FB1"/>
    <w:rsid w:val="002E4088"/>
    <w:rsid w:val="002E425D"/>
    <w:rsid w:val="002E426B"/>
    <w:rsid w:val="002E50ED"/>
    <w:rsid w:val="002F14F1"/>
    <w:rsid w:val="002F15CA"/>
    <w:rsid w:val="002F244C"/>
    <w:rsid w:val="002F2B29"/>
    <w:rsid w:val="002F4D68"/>
    <w:rsid w:val="002F65B5"/>
    <w:rsid w:val="002F73C4"/>
    <w:rsid w:val="002F7C2D"/>
    <w:rsid w:val="002F7EED"/>
    <w:rsid w:val="00300504"/>
    <w:rsid w:val="00300D3A"/>
    <w:rsid w:val="003010A5"/>
    <w:rsid w:val="0030126E"/>
    <w:rsid w:val="00302430"/>
    <w:rsid w:val="0030379F"/>
    <w:rsid w:val="00303848"/>
    <w:rsid w:val="00303C04"/>
    <w:rsid w:val="00303C16"/>
    <w:rsid w:val="0030591B"/>
    <w:rsid w:val="00305C6B"/>
    <w:rsid w:val="00306FA6"/>
    <w:rsid w:val="003073B8"/>
    <w:rsid w:val="00310003"/>
    <w:rsid w:val="003100C6"/>
    <w:rsid w:val="00310A7F"/>
    <w:rsid w:val="003111F6"/>
    <w:rsid w:val="0031209E"/>
    <w:rsid w:val="003121BD"/>
    <w:rsid w:val="00312CC4"/>
    <w:rsid w:val="00312EF3"/>
    <w:rsid w:val="00313315"/>
    <w:rsid w:val="0031392E"/>
    <w:rsid w:val="00313C03"/>
    <w:rsid w:val="00313D33"/>
    <w:rsid w:val="00314149"/>
    <w:rsid w:val="0031488E"/>
    <w:rsid w:val="00315333"/>
    <w:rsid w:val="0031669F"/>
    <w:rsid w:val="00317364"/>
    <w:rsid w:val="0031753B"/>
    <w:rsid w:val="00317591"/>
    <w:rsid w:val="00317DE9"/>
    <w:rsid w:val="0032075D"/>
    <w:rsid w:val="00320C7E"/>
    <w:rsid w:val="00320CDA"/>
    <w:rsid w:val="00320E34"/>
    <w:rsid w:val="00320E9B"/>
    <w:rsid w:val="00320F57"/>
    <w:rsid w:val="00321804"/>
    <w:rsid w:val="00322518"/>
    <w:rsid w:val="00322D42"/>
    <w:rsid w:val="0032334D"/>
    <w:rsid w:val="003236B1"/>
    <w:rsid w:val="00323752"/>
    <w:rsid w:val="003245B1"/>
    <w:rsid w:val="0032485E"/>
    <w:rsid w:val="00324ACC"/>
    <w:rsid w:val="00324B8C"/>
    <w:rsid w:val="0032552C"/>
    <w:rsid w:val="00326167"/>
    <w:rsid w:val="00330506"/>
    <w:rsid w:val="00330B50"/>
    <w:rsid w:val="00330DF7"/>
    <w:rsid w:val="00331D0C"/>
    <w:rsid w:val="00331E18"/>
    <w:rsid w:val="00331E42"/>
    <w:rsid w:val="00331EE7"/>
    <w:rsid w:val="00332849"/>
    <w:rsid w:val="00333795"/>
    <w:rsid w:val="003338CA"/>
    <w:rsid w:val="003353D1"/>
    <w:rsid w:val="003354CA"/>
    <w:rsid w:val="00335A19"/>
    <w:rsid w:val="003367AB"/>
    <w:rsid w:val="003368A8"/>
    <w:rsid w:val="00337E8E"/>
    <w:rsid w:val="00340400"/>
    <w:rsid w:val="0034051C"/>
    <w:rsid w:val="00340F9F"/>
    <w:rsid w:val="003410BA"/>
    <w:rsid w:val="00341AF6"/>
    <w:rsid w:val="0034205D"/>
    <w:rsid w:val="00342A68"/>
    <w:rsid w:val="00344C2A"/>
    <w:rsid w:val="00344DB8"/>
    <w:rsid w:val="0034559C"/>
    <w:rsid w:val="003455C5"/>
    <w:rsid w:val="00350354"/>
    <w:rsid w:val="003515E5"/>
    <w:rsid w:val="003527CF"/>
    <w:rsid w:val="00352924"/>
    <w:rsid w:val="00352C29"/>
    <w:rsid w:val="00353101"/>
    <w:rsid w:val="00353E3B"/>
    <w:rsid w:val="00354325"/>
    <w:rsid w:val="00355ADA"/>
    <w:rsid w:val="00357676"/>
    <w:rsid w:val="0036018C"/>
    <w:rsid w:val="0036066F"/>
    <w:rsid w:val="003618A8"/>
    <w:rsid w:val="003620A1"/>
    <w:rsid w:val="00364BCB"/>
    <w:rsid w:val="00364F24"/>
    <w:rsid w:val="0036580A"/>
    <w:rsid w:val="00365E87"/>
    <w:rsid w:val="003660A6"/>
    <w:rsid w:val="0036616F"/>
    <w:rsid w:val="00370501"/>
    <w:rsid w:val="003708D5"/>
    <w:rsid w:val="00370932"/>
    <w:rsid w:val="003710B1"/>
    <w:rsid w:val="00371906"/>
    <w:rsid w:val="00371FBB"/>
    <w:rsid w:val="0037294E"/>
    <w:rsid w:val="003737B1"/>
    <w:rsid w:val="003737FE"/>
    <w:rsid w:val="00373E47"/>
    <w:rsid w:val="003740CF"/>
    <w:rsid w:val="00374C69"/>
    <w:rsid w:val="00375250"/>
    <w:rsid w:val="0037543A"/>
    <w:rsid w:val="00375693"/>
    <w:rsid w:val="0037611F"/>
    <w:rsid w:val="00376E0D"/>
    <w:rsid w:val="00377014"/>
    <w:rsid w:val="0037784F"/>
    <w:rsid w:val="00380D3F"/>
    <w:rsid w:val="00381A89"/>
    <w:rsid w:val="0038345A"/>
    <w:rsid w:val="00384E08"/>
    <w:rsid w:val="00385643"/>
    <w:rsid w:val="00385EE0"/>
    <w:rsid w:val="00386A11"/>
    <w:rsid w:val="00386BDF"/>
    <w:rsid w:val="003870C4"/>
    <w:rsid w:val="003902C7"/>
    <w:rsid w:val="00390DFC"/>
    <w:rsid w:val="003912A1"/>
    <w:rsid w:val="0039208C"/>
    <w:rsid w:val="0039363B"/>
    <w:rsid w:val="00395207"/>
    <w:rsid w:val="00395232"/>
    <w:rsid w:val="00395618"/>
    <w:rsid w:val="0039628D"/>
    <w:rsid w:val="00396897"/>
    <w:rsid w:val="00396C53"/>
    <w:rsid w:val="00397392"/>
    <w:rsid w:val="003976E7"/>
    <w:rsid w:val="00397C83"/>
    <w:rsid w:val="003A0A1F"/>
    <w:rsid w:val="003A0CB4"/>
    <w:rsid w:val="003A0EC1"/>
    <w:rsid w:val="003A0EC5"/>
    <w:rsid w:val="003A12CE"/>
    <w:rsid w:val="003A2800"/>
    <w:rsid w:val="003A33CD"/>
    <w:rsid w:val="003A3F21"/>
    <w:rsid w:val="003A4244"/>
    <w:rsid w:val="003A5104"/>
    <w:rsid w:val="003A52DB"/>
    <w:rsid w:val="003A6469"/>
    <w:rsid w:val="003A7195"/>
    <w:rsid w:val="003A7477"/>
    <w:rsid w:val="003A7614"/>
    <w:rsid w:val="003B0189"/>
    <w:rsid w:val="003B2B5C"/>
    <w:rsid w:val="003B310F"/>
    <w:rsid w:val="003B354F"/>
    <w:rsid w:val="003B44FF"/>
    <w:rsid w:val="003B4696"/>
    <w:rsid w:val="003B4DD3"/>
    <w:rsid w:val="003B72C9"/>
    <w:rsid w:val="003B75F6"/>
    <w:rsid w:val="003B76B8"/>
    <w:rsid w:val="003B793C"/>
    <w:rsid w:val="003B7B0E"/>
    <w:rsid w:val="003C0074"/>
    <w:rsid w:val="003C0B4B"/>
    <w:rsid w:val="003C17AB"/>
    <w:rsid w:val="003C1D32"/>
    <w:rsid w:val="003C21D7"/>
    <w:rsid w:val="003C249F"/>
    <w:rsid w:val="003C25E5"/>
    <w:rsid w:val="003C2654"/>
    <w:rsid w:val="003C2882"/>
    <w:rsid w:val="003C35D1"/>
    <w:rsid w:val="003C361A"/>
    <w:rsid w:val="003C382E"/>
    <w:rsid w:val="003C3E01"/>
    <w:rsid w:val="003C3E80"/>
    <w:rsid w:val="003C767E"/>
    <w:rsid w:val="003D0CC7"/>
    <w:rsid w:val="003D1316"/>
    <w:rsid w:val="003D1563"/>
    <w:rsid w:val="003D1D4D"/>
    <w:rsid w:val="003D2C75"/>
    <w:rsid w:val="003D4580"/>
    <w:rsid w:val="003D4836"/>
    <w:rsid w:val="003D4CAD"/>
    <w:rsid w:val="003D5F59"/>
    <w:rsid w:val="003D700B"/>
    <w:rsid w:val="003D73A9"/>
    <w:rsid w:val="003D7A37"/>
    <w:rsid w:val="003D7A9E"/>
    <w:rsid w:val="003E0A79"/>
    <w:rsid w:val="003E0C11"/>
    <w:rsid w:val="003E0E7E"/>
    <w:rsid w:val="003E1480"/>
    <w:rsid w:val="003E14F6"/>
    <w:rsid w:val="003E361F"/>
    <w:rsid w:val="003E3C7E"/>
    <w:rsid w:val="003E48DC"/>
    <w:rsid w:val="003E63FB"/>
    <w:rsid w:val="003E640F"/>
    <w:rsid w:val="003E6A14"/>
    <w:rsid w:val="003E6D71"/>
    <w:rsid w:val="003E736B"/>
    <w:rsid w:val="003E76BA"/>
    <w:rsid w:val="003E7938"/>
    <w:rsid w:val="003F01FF"/>
    <w:rsid w:val="003F0D4B"/>
    <w:rsid w:val="003F0EFC"/>
    <w:rsid w:val="003F0FA9"/>
    <w:rsid w:val="003F24E2"/>
    <w:rsid w:val="003F26CF"/>
    <w:rsid w:val="003F32EE"/>
    <w:rsid w:val="003F38AB"/>
    <w:rsid w:val="003F3A2D"/>
    <w:rsid w:val="003F3D5F"/>
    <w:rsid w:val="003F46D8"/>
    <w:rsid w:val="003F4E30"/>
    <w:rsid w:val="003F5A05"/>
    <w:rsid w:val="003F670B"/>
    <w:rsid w:val="003F73FE"/>
    <w:rsid w:val="003F7618"/>
    <w:rsid w:val="00400C38"/>
    <w:rsid w:val="004020D6"/>
    <w:rsid w:val="00402D9F"/>
    <w:rsid w:val="004038A3"/>
    <w:rsid w:val="00404755"/>
    <w:rsid w:val="0040519B"/>
    <w:rsid w:val="004052EF"/>
    <w:rsid w:val="00405D93"/>
    <w:rsid w:val="00406AF8"/>
    <w:rsid w:val="00406ECE"/>
    <w:rsid w:val="00407347"/>
    <w:rsid w:val="00411659"/>
    <w:rsid w:val="00411819"/>
    <w:rsid w:val="004118DA"/>
    <w:rsid w:val="004125C6"/>
    <w:rsid w:val="0041282D"/>
    <w:rsid w:val="0041375F"/>
    <w:rsid w:val="004140B9"/>
    <w:rsid w:val="00414D45"/>
    <w:rsid w:val="004158C5"/>
    <w:rsid w:val="00415A3F"/>
    <w:rsid w:val="00415FEF"/>
    <w:rsid w:val="004164B2"/>
    <w:rsid w:val="00417AE5"/>
    <w:rsid w:val="004219B6"/>
    <w:rsid w:val="00422747"/>
    <w:rsid w:val="004228C9"/>
    <w:rsid w:val="00422BBA"/>
    <w:rsid w:val="00423027"/>
    <w:rsid w:val="00423A75"/>
    <w:rsid w:val="00423AEC"/>
    <w:rsid w:val="004246BD"/>
    <w:rsid w:val="00424871"/>
    <w:rsid w:val="00425720"/>
    <w:rsid w:val="004271CA"/>
    <w:rsid w:val="00427D46"/>
    <w:rsid w:val="00430921"/>
    <w:rsid w:val="00430B12"/>
    <w:rsid w:val="00430DA2"/>
    <w:rsid w:val="00430E88"/>
    <w:rsid w:val="00431127"/>
    <w:rsid w:val="004316D4"/>
    <w:rsid w:val="004320F4"/>
    <w:rsid w:val="00432520"/>
    <w:rsid w:val="0043583D"/>
    <w:rsid w:val="00436415"/>
    <w:rsid w:val="00440754"/>
    <w:rsid w:val="00442090"/>
    <w:rsid w:val="00442793"/>
    <w:rsid w:val="00443F71"/>
    <w:rsid w:val="0044425C"/>
    <w:rsid w:val="004444EF"/>
    <w:rsid w:val="0044498F"/>
    <w:rsid w:val="00445A2F"/>
    <w:rsid w:val="00445E12"/>
    <w:rsid w:val="004469F3"/>
    <w:rsid w:val="0044780E"/>
    <w:rsid w:val="004503E3"/>
    <w:rsid w:val="00450A32"/>
    <w:rsid w:val="0045140A"/>
    <w:rsid w:val="00451676"/>
    <w:rsid w:val="004523F9"/>
    <w:rsid w:val="00452630"/>
    <w:rsid w:val="00452DDB"/>
    <w:rsid w:val="00453AC6"/>
    <w:rsid w:val="004541D5"/>
    <w:rsid w:val="00454863"/>
    <w:rsid w:val="00454B93"/>
    <w:rsid w:val="00454C61"/>
    <w:rsid w:val="0045551A"/>
    <w:rsid w:val="004561FC"/>
    <w:rsid w:val="00457BF5"/>
    <w:rsid w:val="00457C98"/>
    <w:rsid w:val="00457D8F"/>
    <w:rsid w:val="004600BD"/>
    <w:rsid w:val="00462346"/>
    <w:rsid w:val="00462F0E"/>
    <w:rsid w:val="004630BD"/>
    <w:rsid w:val="00464F75"/>
    <w:rsid w:val="0046511B"/>
    <w:rsid w:val="00466BF4"/>
    <w:rsid w:val="00470379"/>
    <w:rsid w:val="00470616"/>
    <w:rsid w:val="004729FA"/>
    <w:rsid w:val="00473725"/>
    <w:rsid w:val="00473DC6"/>
    <w:rsid w:val="00474723"/>
    <w:rsid w:val="0047481B"/>
    <w:rsid w:val="0047503B"/>
    <w:rsid w:val="0047541E"/>
    <w:rsid w:val="00475B9A"/>
    <w:rsid w:val="004762D3"/>
    <w:rsid w:val="00477F11"/>
    <w:rsid w:val="0048117F"/>
    <w:rsid w:val="0048145A"/>
    <w:rsid w:val="00481B8D"/>
    <w:rsid w:val="0048237B"/>
    <w:rsid w:val="00482FC6"/>
    <w:rsid w:val="00484922"/>
    <w:rsid w:val="00484C35"/>
    <w:rsid w:val="00485FD7"/>
    <w:rsid w:val="004862D0"/>
    <w:rsid w:val="00486992"/>
    <w:rsid w:val="00487045"/>
    <w:rsid w:val="004872F7"/>
    <w:rsid w:val="00490A21"/>
    <w:rsid w:val="0049138E"/>
    <w:rsid w:val="0049275B"/>
    <w:rsid w:val="00492D85"/>
    <w:rsid w:val="00492D9D"/>
    <w:rsid w:val="00493025"/>
    <w:rsid w:val="004930F5"/>
    <w:rsid w:val="00493200"/>
    <w:rsid w:val="00493935"/>
    <w:rsid w:val="00494218"/>
    <w:rsid w:val="004969CF"/>
    <w:rsid w:val="00496E98"/>
    <w:rsid w:val="004977FE"/>
    <w:rsid w:val="004A0291"/>
    <w:rsid w:val="004A0728"/>
    <w:rsid w:val="004A1840"/>
    <w:rsid w:val="004A1895"/>
    <w:rsid w:val="004A1929"/>
    <w:rsid w:val="004A1A6E"/>
    <w:rsid w:val="004A1A72"/>
    <w:rsid w:val="004A1DC1"/>
    <w:rsid w:val="004A1EA8"/>
    <w:rsid w:val="004A32C9"/>
    <w:rsid w:val="004A56F4"/>
    <w:rsid w:val="004A59B7"/>
    <w:rsid w:val="004A6991"/>
    <w:rsid w:val="004A6B3B"/>
    <w:rsid w:val="004A72C6"/>
    <w:rsid w:val="004A7E96"/>
    <w:rsid w:val="004B0157"/>
    <w:rsid w:val="004B1C88"/>
    <w:rsid w:val="004B2C60"/>
    <w:rsid w:val="004B386E"/>
    <w:rsid w:val="004B39ED"/>
    <w:rsid w:val="004B3FF6"/>
    <w:rsid w:val="004B4357"/>
    <w:rsid w:val="004B46BD"/>
    <w:rsid w:val="004B7790"/>
    <w:rsid w:val="004B78C4"/>
    <w:rsid w:val="004B7956"/>
    <w:rsid w:val="004B7CD8"/>
    <w:rsid w:val="004B7D36"/>
    <w:rsid w:val="004C0D4D"/>
    <w:rsid w:val="004C0D9A"/>
    <w:rsid w:val="004C126B"/>
    <w:rsid w:val="004C145B"/>
    <w:rsid w:val="004C152B"/>
    <w:rsid w:val="004C2C19"/>
    <w:rsid w:val="004C2C9B"/>
    <w:rsid w:val="004C2F9B"/>
    <w:rsid w:val="004C4808"/>
    <w:rsid w:val="004C57C0"/>
    <w:rsid w:val="004C5F43"/>
    <w:rsid w:val="004C6058"/>
    <w:rsid w:val="004C72B4"/>
    <w:rsid w:val="004C7844"/>
    <w:rsid w:val="004C7CA9"/>
    <w:rsid w:val="004D0A0F"/>
    <w:rsid w:val="004D0C23"/>
    <w:rsid w:val="004D0F46"/>
    <w:rsid w:val="004D1092"/>
    <w:rsid w:val="004D10F9"/>
    <w:rsid w:val="004D14A7"/>
    <w:rsid w:val="004D18DF"/>
    <w:rsid w:val="004D1FA8"/>
    <w:rsid w:val="004D1FB8"/>
    <w:rsid w:val="004D21F5"/>
    <w:rsid w:val="004D307C"/>
    <w:rsid w:val="004D32AC"/>
    <w:rsid w:val="004D33D2"/>
    <w:rsid w:val="004D462F"/>
    <w:rsid w:val="004D4D81"/>
    <w:rsid w:val="004D5CFC"/>
    <w:rsid w:val="004D5DE7"/>
    <w:rsid w:val="004D604A"/>
    <w:rsid w:val="004D6408"/>
    <w:rsid w:val="004D6F1E"/>
    <w:rsid w:val="004D703D"/>
    <w:rsid w:val="004D72FF"/>
    <w:rsid w:val="004E0922"/>
    <w:rsid w:val="004E0A40"/>
    <w:rsid w:val="004E0A68"/>
    <w:rsid w:val="004E12BC"/>
    <w:rsid w:val="004E1987"/>
    <w:rsid w:val="004E25CA"/>
    <w:rsid w:val="004E2774"/>
    <w:rsid w:val="004E2DFD"/>
    <w:rsid w:val="004E2E18"/>
    <w:rsid w:val="004E3F39"/>
    <w:rsid w:val="004E43A9"/>
    <w:rsid w:val="004E47B7"/>
    <w:rsid w:val="004E6670"/>
    <w:rsid w:val="004E6731"/>
    <w:rsid w:val="004E68E8"/>
    <w:rsid w:val="004E7823"/>
    <w:rsid w:val="004E7EA5"/>
    <w:rsid w:val="004F0336"/>
    <w:rsid w:val="004F0654"/>
    <w:rsid w:val="004F0A08"/>
    <w:rsid w:val="004F27F1"/>
    <w:rsid w:val="004F54D9"/>
    <w:rsid w:val="004F5AFC"/>
    <w:rsid w:val="004F5FD1"/>
    <w:rsid w:val="004F7884"/>
    <w:rsid w:val="004F7A37"/>
    <w:rsid w:val="00500881"/>
    <w:rsid w:val="005009A4"/>
    <w:rsid w:val="00500BD6"/>
    <w:rsid w:val="005025A4"/>
    <w:rsid w:val="005025B4"/>
    <w:rsid w:val="005026C0"/>
    <w:rsid w:val="00502B22"/>
    <w:rsid w:val="005030B8"/>
    <w:rsid w:val="0050342A"/>
    <w:rsid w:val="005034CD"/>
    <w:rsid w:val="00503B62"/>
    <w:rsid w:val="00503CD1"/>
    <w:rsid w:val="005040D0"/>
    <w:rsid w:val="0050442F"/>
    <w:rsid w:val="0050468C"/>
    <w:rsid w:val="005052F2"/>
    <w:rsid w:val="00505BC4"/>
    <w:rsid w:val="0050725D"/>
    <w:rsid w:val="00507723"/>
    <w:rsid w:val="00510840"/>
    <w:rsid w:val="005115CC"/>
    <w:rsid w:val="00514736"/>
    <w:rsid w:val="0051480F"/>
    <w:rsid w:val="005154CB"/>
    <w:rsid w:val="00515E28"/>
    <w:rsid w:val="00516B33"/>
    <w:rsid w:val="00516E81"/>
    <w:rsid w:val="00516FC3"/>
    <w:rsid w:val="0051762B"/>
    <w:rsid w:val="005203A9"/>
    <w:rsid w:val="005210AD"/>
    <w:rsid w:val="005210B4"/>
    <w:rsid w:val="00522EF1"/>
    <w:rsid w:val="005237F1"/>
    <w:rsid w:val="00523A80"/>
    <w:rsid w:val="00523E0F"/>
    <w:rsid w:val="00524015"/>
    <w:rsid w:val="0052430A"/>
    <w:rsid w:val="0052475B"/>
    <w:rsid w:val="00524A53"/>
    <w:rsid w:val="00525F80"/>
    <w:rsid w:val="00525FFF"/>
    <w:rsid w:val="00527B16"/>
    <w:rsid w:val="0053146C"/>
    <w:rsid w:val="00531BC0"/>
    <w:rsid w:val="00535143"/>
    <w:rsid w:val="0053559D"/>
    <w:rsid w:val="005357F1"/>
    <w:rsid w:val="00535B25"/>
    <w:rsid w:val="00535C75"/>
    <w:rsid w:val="00535E12"/>
    <w:rsid w:val="00535F91"/>
    <w:rsid w:val="0053603A"/>
    <w:rsid w:val="00536822"/>
    <w:rsid w:val="00537433"/>
    <w:rsid w:val="005405B8"/>
    <w:rsid w:val="00540C65"/>
    <w:rsid w:val="0054140F"/>
    <w:rsid w:val="005414CE"/>
    <w:rsid w:val="005417A9"/>
    <w:rsid w:val="005422DE"/>
    <w:rsid w:val="0054377F"/>
    <w:rsid w:val="00543AA8"/>
    <w:rsid w:val="00543BA1"/>
    <w:rsid w:val="00546343"/>
    <w:rsid w:val="00546C0D"/>
    <w:rsid w:val="0054746B"/>
    <w:rsid w:val="00547EFD"/>
    <w:rsid w:val="00551A4D"/>
    <w:rsid w:val="00551F70"/>
    <w:rsid w:val="00552105"/>
    <w:rsid w:val="005534A5"/>
    <w:rsid w:val="0055486A"/>
    <w:rsid w:val="00555544"/>
    <w:rsid w:val="00556309"/>
    <w:rsid w:val="005567A5"/>
    <w:rsid w:val="00556981"/>
    <w:rsid w:val="00556992"/>
    <w:rsid w:val="005579E5"/>
    <w:rsid w:val="005608CE"/>
    <w:rsid w:val="00560BE1"/>
    <w:rsid w:val="00561BCC"/>
    <w:rsid w:val="005624C0"/>
    <w:rsid w:val="00563175"/>
    <w:rsid w:val="00563475"/>
    <w:rsid w:val="00563F91"/>
    <w:rsid w:val="00564652"/>
    <w:rsid w:val="00564C29"/>
    <w:rsid w:val="005651CE"/>
    <w:rsid w:val="00565C32"/>
    <w:rsid w:val="00565DCD"/>
    <w:rsid w:val="0056603D"/>
    <w:rsid w:val="00566B65"/>
    <w:rsid w:val="00567B4B"/>
    <w:rsid w:val="00570BA8"/>
    <w:rsid w:val="00571FFA"/>
    <w:rsid w:val="0057225A"/>
    <w:rsid w:val="00572DD4"/>
    <w:rsid w:val="0057302C"/>
    <w:rsid w:val="005739CE"/>
    <w:rsid w:val="00573B01"/>
    <w:rsid w:val="00573BD6"/>
    <w:rsid w:val="00575B1F"/>
    <w:rsid w:val="00575D97"/>
    <w:rsid w:val="005767EE"/>
    <w:rsid w:val="00576A1C"/>
    <w:rsid w:val="0057724A"/>
    <w:rsid w:val="00580586"/>
    <w:rsid w:val="00583C61"/>
    <w:rsid w:val="005846C6"/>
    <w:rsid w:val="005857E4"/>
    <w:rsid w:val="00585A38"/>
    <w:rsid w:val="00586456"/>
    <w:rsid w:val="005864B2"/>
    <w:rsid w:val="00587290"/>
    <w:rsid w:val="0058762C"/>
    <w:rsid w:val="00587D2E"/>
    <w:rsid w:val="00587EB8"/>
    <w:rsid w:val="0059134A"/>
    <w:rsid w:val="005916C3"/>
    <w:rsid w:val="00592E25"/>
    <w:rsid w:val="0059340B"/>
    <w:rsid w:val="005934D2"/>
    <w:rsid w:val="00593D3D"/>
    <w:rsid w:val="00594236"/>
    <w:rsid w:val="00594958"/>
    <w:rsid w:val="00594998"/>
    <w:rsid w:val="005951CD"/>
    <w:rsid w:val="005953C4"/>
    <w:rsid w:val="005957C2"/>
    <w:rsid w:val="0059583B"/>
    <w:rsid w:val="00596EAB"/>
    <w:rsid w:val="005A155B"/>
    <w:rsid w:val="005A16FE"/>
    <w:rsid w:val="005A1CBE"/>
    <w:rsid w:val="005A21EE"/>
    <w:rsid w:val="005A25C4"/>
    <w:rsid w:val="005A356D"/>
    <w:rsid w:val="005A51DC"/>
    <w:rsid w:val="005A624D"/>
    <w:rsid w:val="005A6B72"/>
    <w:rsid w:val="005A7720"/>
    <w:rsid w:val="005A7797"/>
    <w:rsid w:val="005B0143"/>
    <w:rsid w:val="005B04E5"/>
    <w:rsid w:val="005B0E00"/>
    <w:rsid w:val="005B0E30"/>
    <w:rsid w:val="005B11AE"/>
    <w:rsid w:val="005B1780"/>
    <w:rsid w:val="005B1D29"/>
    <w:rsid w:val="005B1D61"/>
    <w:rsid w:val="005B2774"/>
    <w:rsid w:val="005B2B65"/>
    <w:rsid w:val="005B30BD"/>
    <w:rsid w:val="005B3529"/>
    <w:rsid w:val="005B44B0"/>
    <w:rsid w:val="005B45AF"/>
    <w:rsid w:val="005B45BB"/>
    <w:rsid w:val="005B529B"/>
    <w:rsid w:val="005B5E67"/>
    <w:rsid w:val="005B6290"/>
    <w:rsid w:val="005B6B48"/>
    <w:rsid w:val="005C0356"/>
    <w:rsid w:val="005C185C"/>
    <w:rsid w:val="005C29A3"/>
    <w:rsid w:val="005C3330"/>
    <w:rsid w:val="005C5017"/>
    <w:rsid w:val="005C54EC"/>
    <w:rsid w:val="005C5B9B"/>
    <w:rsid w:val="005C5CD3"/>
    <w:rsid w:val="005C5D84"/>
    <w:rsid w:val="005C601B"/>
    <w:rsid w:val="005C6281"/>
    <w:rsid w:val="005C6C0D"/>
    <w:rsid w:val="005C7C19"/>
    <w:rsid w:val="005D0C99"/>
    <w:rsid w:val="005D122B"/>
    <w:rsid w:val="005D1447"/>
    <w:rsid w:val="005D1969"/>
    <w:rsid w:val="005D2C52"/>
    <w:rsid w:val="005D3840"/>
    <w:rsid w:val="005D3E2B"/>
    <w:rsid w:val="005D44EF"/>
    <w:rsid w:val="005D5624"/>
    <w:rsid w:val="005D755F"/>
    <w:rsid w:val="005D7600"/>
    <w:rsid w:val="005D7C5E"/>
    <w:rsid w:val="005E07A1"/>
    <w:rsid w:val="005E1A2A"/>
    <w:rsid w:val="005E2B46"/>
    <w:rsid w:val="005E383B"/>
    <w:rsid w:val="005E3A22"/>
    <w:rsid w:val="005E60F2"/>
    <w:rsid w:val="005E64BE"/>
    <w:rsid w:val="005E6C4D"/>
    <w:rsid w:val="005F07A8"/>
    <w:rsid w:val="005F0D37"/>
    <w:rsid w:val="005F0F5B"/>
    <w:rsid w:val="005F10DC"/>
    <w:rsid w:val="005F1342"/>
    <w:rsid w:val="005F13E8"/>
    <w:rsid w:val="005F1C2C"/>
    <w:rsid w:val="005F1F43"/>
    <w:rsid w:val="005F2558"/>
    <w:rsid w:val="005F28EC"/>
    <w:rsid w:val="005F35D2"/>
    <w:rsid w:val="005F3D55"/>
    <w:rsid w:val="005F41B0"/>
    <w:rsid w:val="005F46B8"/>
    <w:rsid w:val="005F4E00"/>
    <w:rsid w:val="005F52C9"/>
    <w:rsid w:val="005F5579"/>
    <w:rsid w:val="005F5771"/>
    <w:rsid w:val="005F64F2"/>
    <w:rsid w:val="005F68F0"/>
    <w:rsid w:val="005F6935"/>
    <w:rsid w:val="005F70C1"/>
    <w:rsid w:val="006005AE"/>
    <w:rsid w:val="00602597"/>
    <w:rsid w:val="00603A79"/>
    <w:rsid w:val="00603D0E"/>
    <w:rsid w:val="006043C6"/>
    <w:rsid w:val="00604404"/>
    <w:rsid w:val="00604C15"/>
    <w:rsid w:val="00604D84"/>
    <w:rsid w:val="00606187"/>
    <w:rsid w:val="00606830"/>
    <w:rsid w:val="006068E4"/>
    <w:rsid w:val="00606BEB"/>
    <w:rsid w:val="00606E9A"/>
    <w:rsid w:val="00607882"/>
    <w:rsid w:val="00607E34"/>
    <w:rsid w:val="0061052C"/>
    <w:rsid w:val="00610E90"/>
    <w:rsid w:val="00611590"/>
    <w:rsid w:val="00611F8D"/>
    <w:rsid w:val="00612997"/>
    <w:rsid w:val="00612ACA"/>
    <w:rsid w:val="00612D58"/>
    <w:rsid w:val="00612D9E"/>
    <w:rsid w:val="00613DAC"/>
    <w:rsid w:val="00613FFB"/>
    <w:rsid w:val="00614EBF"/>
    <w:rsid w:val="006153B3"/>
    <w:rsid w:val="0061564B"/>
    <w:rsid w:val="0061573E"/>
    <w:rsid w:val="006171A2"/>
    <w:rsid w:val="00617D17"/>
    <w:rsid w:val="00620B2D"/>
    <w:rsid w:val="00621282"/>
    <w:rsid w:val="00621B6A"/>
    <w:rsid w:val="00622708"/>
    <w:rsid w:val="00622745"/>
    <w:rsid w:val="00623343"/>
    <w:rsid w:val="00623C08"/>
    <w:rsid w:val="00623DFB"/>
    <w:rsid w:val="00624005"/>
    <w:rsid w:val="00624458"/>
    <w:rsid w:val="006245BD"/>
    <w:rsid w:val="00624B60"/>
    <w:rsid w:val="006254AA"/>
    <w:rsid w:val="00631338"/>
    <w:rsid w:val="00631774"/>
    <w:rsid w:val="006317F9"/>
    <w:rsid w:val="00631FA9"/>
    <w:rsid w:val="006322FC"/>
    <w:rsid w:val="006342AE"/>
    <w:rsid w:val="00634893"/>
    <w:rsid w:val="0063508E"/>
    <w:rsid w:val="00635301"/>
    <w:rsid w:val="00635C9E"/>
    <w:rsid w:val="00636822"/>
    <w:rsid w:val="00636CE7"/>
    <w:rsid w:val="006379A7"/>
    <w:rsid w:val="00640095"/>
    <w:rsid w:val="00640697"/>
    <w:rsid w:val="0064070C"/>
    <w:rsid w:val="00641B54"/>
    <w:rsid w:val="00642DDF"/>
    <w:rsid w:val="0064464E"/>
    <w:rsid w:val="006452DF"/>
    <w:rsid w:val="0064548B"/>
    <w:rsid w:val="00645BCB"/>
    <w:rsid w:val="00645C65"/>
    <w:rsid w:val="00646278"/>
    <w:rsid w:val="006462B6"/>
    <w:rsid w:val="0064630C"/>
    <w:rsid w:val="0064668E"/>
    <w:rsid w:val="006473BF"/>
    <w:rsid w:val="00647756"/>
    <w:rsid w:val="0064775E"/>
    <w:rsid w:val="006501B0"/>
    <w:rsid w:val="00650373"/>
    <w:rsid w:val="00653BAC"/>
    <w:rsid w:val="00653EF5"/>
    <w:rsid w:val="0065407D"/>
    <w:rsid w:val="00654A1F"/>
    <w:rsid w:val="00654B89"/>
    <w:rsid w:val="00656275"/>
    <w:rsid w:val="00656DCD"/>
    <w:rsid w:val="00657547"/>
    <w:rsid w:val="006579E0"/>
    <w:rsid w:val="00657CB7"/>
    <w:rsid w:val="006609C8"/>
    <w:rsid w:val="00660C91"/>
    <w:rsid w:val="006626C6"/>
    <w:rsid w:val="0066393B"/>
    <w:rsid w:val="0066409D"/>
    <w:rsid w:val="00664B07"/>
    <w:rsid w:val="00665606"/>
    <w:rsid w:val="00665BEA"/>
    <w:rsid w:val="00665D28"/>
    <w:rsid w:val="00665ECB"/>
    <w:rsid w:val="006665AA"/>
    <w:rsid w:val="00666758"/>
    <w:rsid w:val="00667656"/>
    <w:rsid w:val="0066792A"/>
    <w:rsid w:val="0067024A"/>
    <w:rsid w:val="006702E4"/>
    <w:rsid w:val="00670521"/>
    <w:rsid w:val="00672094"/>
    <w:rsid w:val="00672537"/>
    <w:rsid w:val="00673A02"/>
    <w:rsid w:val="00675A56"/>
    <w:rsid w:val="00675C76"/>
    <w:rsid w:val="00675D9B"/>
    <w:rsid w:val="00676136"/>
    <w:rsid w:val="006767DA"/>
    <w:rsid w:val="00676E24"/>
    <w:rsid w:val="006776E3"/>
    <w:rsid w:val="00677768"/>
    <w:rsid w:val="00677C86"/>
    <w:rsid w:val="0068078C"/>
    <w:rsid w:val="0068329F"/>
    <w:rsid w:val="0068391B"/>
    <w:rsid w:val="00684C87"/>
    <w:rsid w:val="00684D72"/>
    <w:rsid w:val="00684DF9"/>
    <w:rsid w:val="0068578C"/>
    <w:rsid w:val="00685B4B"/>
    <w:rsid w:val="006865B1"/>
    <w:rsid w:val="006877BD"/>
    <w:rsid w:val="006903FC"/>
    <w:rsid w:val="00690859"/>
    <w:rsid w:val="00690F2D"/>
    <w:rsid w:val="00692CA7"/>
    <w:rsid w:val="006930AC"/>
    <w:rsid w:val="00693D12"/>
    <w:rsid w:val="006941BB"/>
    <w:rsid w:val="006949F8"/>
    <w:rsid w:val="00694B89"/>
    <w:rsid w:val="00694DB2"/>
    <w:rsid w:val="00695093"/>
    <w:rsid w:val="00695DCF"/>
    <w:rsid w:val="00695F0B"/>
    <w:rsid w:val="00695F37"/>
    <w:rsid w:val="006960DA"/>
    <w:rsid w:val="0069741A"/>
    <w:rsid w:val="006A02EB"/>
    <w:rsid w:val="006A0F16"/>
    <w:rsid w:val="006A2588"/>
    <w:rsid w:val="006A2DB6"/>
    <w:rsid w:val="006A3042"/>
    <w:rsid w:val="006A3353"/>
    <w:rsid w:val="006A515D"/>
    <w:rsid w:val="006A5E71"/>
    <w:rsid w:val="006A6246"/>
    <w:rsid w:val="006A67FF"/>
    <w:rsid w:val="006A78A2"/>
    <w:rsid w:val="006A79AE"/>
    <w:rsid w:val="006A7E72"/>
    <w:rsid w:val="006B063D"/>
    <w:rsid w:val="006B0C0D"/>
    <w:rsid w:val="006B0D9A"/>
    <w:rsid w:val="006B1A14"/>
    <w:rsid w:val="006B2D67"/>
    <w:rsid w:val="006B3E84"/>
    <w:rsid w:val="006B4EDF"/>
    <w:rsid w:val="006B51B0"/>
    <w:rsid w:val="006B5380"/>
    <w:rsid w:val="006B552E"/>
    <w:rsid w:val="006B7C4B"/>
    <w:rsid w:val="006C0B8A"/>
    <w:rsid w:val="006C0C11"/>
    <w:rsid w:val="006C0DC6"/>
    <w:rsid w:val="006C1614"/>
    <w:rsid w:val="006C1DFB"/>
    <w:rsid w:val="006C2271"/>
    <w:rsid w:val="006C2304"/>
    <w:rsid w:val="006C2ADE"/>
    <w:rsid w:val="006C2C41"/>
    <w:rsid w:val="006C544B"/>
    <w:rsid w:val="006C5B34"/>
    <w:rsid w:val="006C5FC4"/>
    <w:rsid w:val="006C68D8"/>
    <w:rsid w:val="006C7A4E"/>
    <w:rsid w:val="006D0036"/>
    <w:rsid w:val="006D061F"/>
    <w:rsid w:val="006D25E7"/>
    <w:rsid w:val="006D45B2"/>
    <w:rsid w:val="006D4712"/>
    <w:rsid w:val="006D54F4"/>
    <w:rsid w:val="006D5FA2"/>
    <w:rsid w:val="006D7403"/>
    <w:rsid w:val="006E0097"/>
    <w:rsid w:val="006E1108"/>
    <w:rsid w:val="006E155F"/>
    <w:rsid w:val="006E208B"/>
    <w:rsid w:val="006E258D"/>
    <w:rsid w:val="006E30A9"/>
    <w:rsid w:val="006E3557"/>
    <w:rsid w:val="006E379F"/>
    <w:rsid w:val="006E3957"/>
    <w:rsid w:val="006E3F0E"/>
    <w:rsid w:val="006E5056"/>
    <w:rsid w:val="006E6293"/>
    <w:rsid w:val="006E6910"/>
    <w:rsid w:val="006E6999"/>
    <w:rsid w:val="006E6CBA"/>
    <w:rsid w:val="006E6FBB"/>
    <w:rsid w:val="006E7479"/>
    <w:rsid w:val="006E7A3F"/>
    <w:rsid w:val="006E7ABF"/>
    <w:rsid w:val="006E7AD6"/>
    <w:rsid w:val="006F0FE0"/>
    <w:rsid w:val="006F11EA"/>
    <w:rsid w:val="006F1918"/>
    <w:rsid w:val="006F1AC6"/>
    <w:rsid w:val="006F36AF"/>
    <w:rsid w:val="006F3A4E"/>
    <w:rsid w:val="006F3EEC"/>
    <w:rsid w:val="006F407C"/>
    <w:rsid w:val="006F55F6"/>
    <w:rsid w:val="006F626C"/>
    <w:rsid w:val="006F6E84"/>
    <w:rsid w:val="006F7139"/>
    <w:rsid w:val="006F7510"/>
    <w:rsid w:val="006F7B7C"/>
    <w:rsid w:val="00700258"/>
    <w:rsid w:val="0070124A"/>
    <w:rsid w:val="007013B0"/>
    <w:rsid w:val="00701841"/>
    <w:rsid w:val="00702522"/>
    <w:rsid w:val="007030FF"/>
    <w:rsid w:val="00703E75"/>
    <w:rsid w:val="00703F5E"/>
    <w:rsid w:val="007041B0"/>
    <w:rsid w:val="00704CC1"/>
    <w:rsid w:val="00706280"/>
    <w:rsid w:val="00706791"/>
    <w:rsid w:val="007067D7"/>
    <w:rsid w:val="00706B02"/>
    <w:rsid w:val="00707B1F"/>
    <w:rsid w:val="00710C2B"/>
    <w:rsid w:val="00711653"/>
    <w:rsid w:val="0071313C"/>
    <w:rsid w:val="00713F16"/>
    <w:rsid w:val="00714F0C"/>
    <w:rsid w:val="00714FAE"/>
    <w:rsid w:val="00715139"/>
    <w:rsid w:val="0071518A"/>
    <w:rsid w:val="007155BF"/>
    <w:rsid w:val="007158D5"/>
    <w:rsid w:val="0071621E"/>
    <w:rsid w:val="00716EE3"/>
    <w:rsid w:val="007174E4"/>
    <w:rsid w:val="0071762A"/>
    <w:rsid w:val="00720C52"/>
    <w:rsid w:val="00720ED6"/>
    <w:rsid w:val="0072293D"/>
    <w:rsid w:val="00722D80"/>
    <w:rsid w:val="00722D99"/>
    <w:rsid w:val="007233BA"/>
    <w:rsid w:val="0072408D"/>
    <w:rsid w:val="0072463D"/>
    <w:rsid w:val="007246EA"/>
    <w:rsid w:val="007247CE"/>
    <w:rsid w:val="00724828"/>
    <w:rsid w:val="00725C35"/>
    <w:rsid w:val="00725D87"/>
    <w:rsid w:val="00725F0F"/>
    <w:rsid w:val="00726EFF"/>
    <w:rsid w:val="00726F65"/>
    <w:rsid w:val="0073108D"/>
    <w:rsid w:val="0073134C"/>
    <w:rsid w:val="00731361"/>
    <w:rsid w:val="007314D6"/>
    <w:rsid w:val="00731AD8"/>
    <w:rsid w:val="00731CAC"/>
    <w:rsid w:val="00732400"/>
    <w:rsid w:val="00734167"/>
    <w:rsid w:val="00734516"/>
    <w:rsid w:val="00734F35"/>
    <w:rsid w:val="0073508F"/>
    <w:rsid w:val="00735097"/>
    <w:rsid w:val="00735160"/>
    <w:rsid w:val="0073657C"/>
    <w:rsid w:val="00736799"/>
    <w:rsid w:val="00736DD0"/>
    <w:rsid w:val="00737417"/>
    <w:rsid w:val="00737FB8"/>
    <w:rsid w:val="007406A9"/>
    <w:rsid w:val="00740ED4"/>
    <w:rsid w:val="00741A86"/>
    <w:rsid w:val="00741AF9"/>
    <w:rsid w:val="00741BE5"/>
    <w:rsid w:val="00742C82"/>
    <w:rsid w:val="00742D29"/>
    <w:rsid w:val="00743E3E"/>
    <w:rsid w:val="0074486E"/>
    <w:rsid w:val="00744B5C"/>
    <w:rsid w:val="00744CB6"/>
    <w:rsid w:val="00746286"/>
    <w:rsid w:val="00746C43"/>
    <w:rsid w:val="007474B7"/>
    <w:rsid w:val="00750149"/>
    <w:rsid w:val="00750370"/>
    <w:rsid w:val="007503F5"/>
    <w:rsid w:val="007508BB"/>
    <w:rsid w:val="00751A2B"/>
    <w:rsid w:val="00752318"/>
    <w:rsid w:val="00753CB5"/>
    <w:rsid w:val="0075423F"/>
    <w:rsid w:val="00754F4E"/>
    <w:rsid w:val="00755339"/>
    <w:rsid w:val="0075606E"/>
    <w:rsid w:val="0075676A"/>
    <w:rsid w:val="00756A69"/>
    <w:rsid w:val="00756B3A"/>
    <w:rsid w:val="00757B46"/>
    <w:rsid w:val="00757E7E"/>
    <w:rsid w:val="0076163A"/>
    <w:rsid w:val="00762403"/>
    <w:rsid w:val="00763146"/>
    <w:rsid w:val="0076344B"/>
    <w:rsid w:val="00763862"/>
    <w:rsid w:val="00763B5E"/>
    <w:rsid w:val="00763C09"/>
    <w:rsid w:val="00763F6F"/>
    <w:rsid w:val="00764346"/>
    <w:rsid w:val="00765B37"/>
    <w:rsid w:val="007669FB"/>
    <w:rsid w:val="00767BCA"/>
    <w:rsid w:val="00770A3E"/>
    <w:rsid w:val="0077262C"/>
    <w:rsid w:val="00773218"/>
    <w:rsid w:val="00774DFE"/>
    <w:rsid w:val="007752F2"/>
    <w:rsid w:val="00775D62"/>
    <w:rsid w:val="00776BB4"/>
    <w:rsid w:val="00776DA4"/>
    <w:rsid w:val="00776E1D"/>
    <w:rsid w:val="0078036C"/>
    <w:rsid w:val="007808B3"/>
    <w:rsid w:val="00780FDC"/>
    <w:rsid w:val="007812C6"/>
    <w:rsid w:val="007821BF"/>
    <w:rsid w:val="00782AC7"/>
    <w:rsid w:val="00782D20"/>
    <w:rsid w:val="00782ED0"/>
    <w:rsid w:val="00783170"/>
    <w:rsid w:val="00783909"/>
    <w:rsid w:val="007844D8"/>
    <w:rsid w:val="00784501"/>
    <w:rsid w:val="00785617"/>
    <w:rsid w:val="00785C75"/>
    <w:rsid w:val="007867FE"/>
    <w:rsid w:val="007901DC"/>
    <w:rsid w:val="00790B18"/>
    <w:rsid w:val="00790F24"/>
    <w:rsid w:val="00790FF1"/>
    <w:rsid w:val="00791639"/>
    <w:rsid w:val="00791F01"/>
    <w:rsid w:val="00792338"/>
    <w:rsid w:val="0079365A"/>
    <w:rsid w:val="00793CAF"/>
    <w:rsid w:val="00795010"/>
    <w:rsid w:val="0079536F"/>
    <w:rsid w:val="007954F5"/>
    <w:rsid w:val="00795665"/>
    <w:rsid w:val="007959C6"/>
    <w:rsid w:val="00795CFA"/>
    <w:rsid w:val="00796FA8"/>
    <w:rsid w:val="00797599"/>
    <w:rsid w:val="007975A1"/>
    <w:rsid w:val="00797EB9"/>
    <w:rsid w:val="007A0315"/>
    <w:rsid w:val="007A0790"/>
    <w:rsid w:val="007A0A85"/>
    <w:rsid w:val="007A18F7"/>
    <w:rsid w:val="007A1EFF"/>
    <w:rsid w:val="007A31F6"/>
    <w:rsid w:val="007A3255"/>
    <w:rsid w:val="007A3733"/>
    <w:rsid w:val="007A4EEA"/>
    <w:rsid w:val="007A539D"/>
    <w:rsid w:val="007A6070"/>
    <w:rsid w:val="007A615D"/>
    <w:rsid w:val="007A67F0"/>
    <w:rsid w:val="007B0084"/>
    <w:rsid w:val="007B1A87"/>
    <w:rsid w:val="007B247C"/>
    <w:rsid w:val="007B3042"/>
    <w:rsid w:val="007B3EF5"/>
    <w:rsid w:val="007B44A6"/>
    <w:rsid w:val="007B4FBE"/>
    <w:rsid w:val="007B530F"/>
    <w:rsid w:val="007B5A60"/>
    <w:rsid w:val="007B5EB4"/>
    <w:rsid w:val="007B7347"/>
    <w:rsid w:val="007C1330"/>
    <w:rsid w:val="007C2675"/>
    <w:rsid w:val="007C2D0A"/>
    <w:rsid w:val="007C2F39"/>
    <w:rsid w:val="007C34B7"/>
    <w:rsid w:val="007C36F5"/>
    <w:rsid w:val="007C3CCC"/>
    <w:rsid w:val="007C5208"/>
    <w:rsid w:val="007C69AA"/>
    <w:rsid w:val="007C6A4F"/>
    <w:rsid w:val="007D05E9"/>
    <w:rsid w:val="007D09AD"/>
    <w:rsid w:val="007D0CBD"/>
    <w:rsid w:val="007D0D46"/>
    <w:rsid w:val="007D1304"/>
    <w:rsid w:val="007D17F9"/>
    <w:rsid w:val="007D1E5E"/>
    <w:rsid w:val="007D3579"/>
    <w:rsid w:val="007D3E7C"/>
    <w:rsid w:val="007D4704"/>
    <w:rsid w:val="007D52F9"/>
    <w:rsid w:val="007D56EE"/>
    <w:rsid w:val="007D69DF"/>
    <w:rsid w:val="007E00C4"/>
    <w:rsid w:val="007E10A6"/>
    <w:rsid w:val="007E1DFC"/>
    <w:rsid w:val="007E228A"/>
    <w:rsid w:val="007E25F4"/>
    <w:rsid w:val="007E280A"/>
    <w:rsid w:val="007E2835"/>
    <w:rsid w:val="007E2E7A"/>
    <w:rsid w:val="007E2F1C"/>
    <w:rsid w:val="007E3F3F"/>
    <w:rsid w:val="007E50FF"/>
    <w:rsid w:val="007E61F8"/>
    <w:rsid w:val="007E6587"/>
    <w:rsid w:val="007E6C08"/>
    <w:rsid w:val="007E709D"/>
    <w:rsid w:val="007E7CE6"/>
    <w:rsid w:val="007F0481"/>
    <w:rsid w:val="007F17AF"/>
    <w:rsid w:val="007F2B40"/>
    <w:rsid w:val="007F3D45"/>
    <w:rsid w:val="007F3E3E"/>
    <w:rsid w:val="007F3EBE"/>
    <w:rsid w:val="007F4627"/>
    <w:rsid w:val="007F5EAA"/>
    <w:rsid w:val="007F5EB2"/>
    <w:rsid w:val="007F62E6"/>
    <w:rsid w:val="007F6825"/>
    <w:rsid w:val="007F6C9D"/>
    <w:rsid w:val="0080058D"/>
    <w:rsid w:val="008012CA"/>
    <w:rsid w:val="00801412"/>
    <w:rsid w:val="00801476"/>
    <w:rsid w:val="008016CD"/>
    <w:rsid w:val="00802A2F"/>
    <w:rsid w:val="00802E57"/>
    <w:rsid w:val="008037DE"/>
    <w:rsid w:val="00804172"/>
    <w:rsid w:val="00804FBA"/>
    <w:rsid w:val="00805014"/>
    <w:rsid w:val="00805166"/>
    <w:rsid w:val="008062D8"/>
    <w:rsid w:val="008078BD"/>
    <w:rsid w:val="0081045B"/>
    <w:rsid w:val="00810FA8"/>
    <w:rsid w:val="0081215F"/>
    <w:rsid w:val="008134B5"/>
    <w:rsid w:val="008143A6"/>
    <w:rsid w:val="008144F5"/>
    <w:rsid w:val="00814A8D"/>
    <w:rsid w:val="00815499"/>
    <w:rsid w:val="008157EE"/>
    <w:rsid w:val="00816161"/>
    <w:rsid w:val="00816AC2"/>
    <w:rsid w:val="008208AC"/>
    <w:rsid w:val="00820F14"/>
    <w:rsid w:val="0082103F"/>
    <w:rsid w:val="00821578"/>
    <w:rsid w:val="0082186A"/>
    <w:rsid w:val="00821FE9"/>
    <w:rsid w:val="0082207D"/>
    <w:rsid w:val="008228F6"/>
    <w:rsid w:val="00822DB2"/>
    <w:rsid w:val="00822F9B"/>
    <w:rsid w:val="0082361A"/>
    <w:rsid w:val="00824698"/>
    <w:rsid w:val="0082588C"/>
    <w:rsid w:val="00826F06"/>
    <w:rsid w:val="0082779C"/>
    <w:rsid w:val="00830A52"/>
    <w:rsid w:val="00830CDE"/>
    <w:rsid w:val="00831A21"/>
    <w:rsid w:val="008321F6"/>
    <w:rsid w:val="008325AB"/>
    <w:rsid w:val="008328DA"/>
    <w:rsid w:val="00832AA1"/>
    <w:rsid w:val="00832C5B"/>
    <w:rsid w:val="008337FC"/>
    <w:rsid w:val="00833ECE"/>
    <w:rsid w:val="008347E3"/>
    <w:rsid w:val="00834A35"/>
    <w:rsid w:val="008351F8"/>
    <w:rsid w:val="008361F6"/>
    <w:rsid w:val="008368D4"/>
    <w:rsid w:val="00836FB9"/>
    <w:rsid w:val="00837D27"/>
    <w:rsid w:val="008400AE"/>
    <w:rsid w:val="00840D25"/>
    <w:rsid w:val="00841794"/>
    <w:rsid w:val="00843C76"/>
    <w:rsid w:val="00843D9B"/>
    <w:rsid w:val="00844013"/>
    <w:rsid w:val="0084469E"/>
    <w:rsid w:val="0084515C"/>
    <w:rsid w:val="008459DF"/>
    <w:rsid w:val="00845BBE"/>
    <w:rsid w:val="008465D7"/>
    <w:rsid w:val="00846717"/>
    <w:rsid w:val="0084682F"/>
    <w:rsid w:val="00846E3A"/>
    <w:rsid w:val="0085137E"/>
    <w:rsid w:val="00851CAA"/>
    <w:rsid w:val="00852F76"/>
    <w:rsid w:val="00852F89"/>
    <w:rsid w:val="0085322F"/>
    <w:rsid w:val="00853FDE"/>
    <w:rsid w:val="00854AEC"/>
    <w:rsid w:val="008550BD"/>
    <w:rsid w:val="008553AE"/>
    <w:rsid w:val="0085730E"/>
    <w:rsid w:val="00857B0B"/>
    <w:rsid w:val="0086032E"/>
    <w:rsid w:val="008605B0"/>
    <w:rsid w:val="008618C0"/>
    <w:rsid w:val="00861991"/>
    <w:rsid w:val="00861E4C"/>
    <w:rsid w:val="008621E4"/>
    <w:rsid w:val="008627EA"/>
    <w:rsid w:val="0086289A"/>
    <w:rsid w:val="008635B8"/>
    <w:rsid w:val="00863661"/>
    <w:rsid w:val="00863C6B"/>
    <w:rsid w:val="008641A0"/>
    <w:rsid w:val="00864766"/>
    <w:rsid w:val="00864AF3"/>
    <w:rsid w:val="00865286"/>
    <w:rsid w:val="008659D8"/>
    <w:rsid w:val="00865EFC"/>
    <w:rsid w:val="008662E5"/>
    <w:rsid w:val="00866F15"/>
    <w:rsid w:val="0086775B"/>
    <w:rsid w:val="0086776D"/>
    <w:rsid w:val="00870B6F"/>
    <w:rsid w:val="00871132"/>
    <w:rsid w:val="00871508"/>
    <w:rsid w:val="00872051"/>
    <w:rsid w:val="0087210A"/>
    <w:rsid w:val="008724A6"/>
    <w:rsid w:val="0087337F"/>
    <w:rsid w:val="00873892"/>
    <w:rsid w:val="00873BF2"/>
    <w:rsid w:val="00873DDF"/>
    <w:rsid w:val="00874393"/>
    <w:rsid w:val="00875216"/>
    <w:rsid w:val="008763F8"/>
    <w:rsid w:val="008769E1"/>
    <w:rsid w:val="00877B15"/>
    <w:rsid w:val="00880087"/>
    <w:rsid w:val="008808C2"/>
    <w:rsid w:val="00880DFD"/>
    <w:rsid w:val="008814EA"/>
    <w:rsid w:val="00881744"/>
    <w:rsid w:val="00881DB0"/>
    <w:rsid w:val="00881F4C"/>
    <w:rsid w:val="008823B7"/>
    <w:rsid w:val="00882E3C"/>
    <w:rsid w:val="00883A33"/>
    <w:rsid w:val="00883B97"/>
    <w:rsid w:val="00883EF0"/>
    <w:rsid w:val="00884F94"/>
    <w:rsid w:val="00885D72"/>
    <w:rsid w:val="00887143"/>
    <w:rsid w:val="00891051"/>
    <w:rsid w:val="0089180B"/>
    <w:rsid w:val="00892D8B"/>
    <w:rsid w:val="008949B0"/>
    <w:rsid w:val="00894A6D"/>
    <w:rsid w:val="00895668"/>
    <w:rsid w:val="00895F60"/>
    <w:rsid w:val="00896098"/>
    <w:rsid w:val="0089668B"/>
    <w:rsid w:val="00896BF7"/>
    <w:rsid w:val="00896D96"/>
    <w:rsid w:val="00897187"/>
    <w:rsid w:val="00897C82"/>
    <w:rsid w:val="008A1D56"/>
    <w:rsid w:val="008A21B5"/>
    <w:rsid w:val="008A3EDA"/>
    <w:rsid w:val="008A547B"/>
    <w:rsid w:val="008A62CE"/>
    <w:rsid w:val="008A69DC"/>
    <w:rsid w:val="008A7EA5"/>
    <w:rsid w:val="008B059D"/>
    <w:rsid w:val="008B08D5"/>
    <w:rsid w:val="008B123B"/>
    <w:rsid w:val="008B1495"/>
    <w:rsid w:val="008B192C"/>
    <w:rsid w:val="008B2376"/>
    <w:rsid w:val="008B48DE"/>
    <w:rsid w:val="008B4EAF"/>
    <w:rsid w:val="008B5692"/>
    <w:rsid w:val="008B5D75"/>
    <w:rsid w:val="008B5F0D"/>
    <w:rsid w:val="008B5F45"/>
    <w:rsid w:val="008B6298"/>
    <w:rsid w:val="008B7610"/>
    <w:rsid w:val="008C0033"/>
    <w:rsid w:val="008C0BD9"/>
    <w:rsid w:val="008C3175"/>
    <w:rsid w:val="008C464F"/>
    <w:rsid w:val="008C4784"/>
    <w:rsid w:val="008C493F"/>
    <w:rsid w:val="008C4A26"/>
    <w:rsid w:val="008C4B47"/>
    <w:rsid w:val="008C4CC3"/>
    <w:rsid w:val="008C5377"/>
    <w:rsid w:val="008C5779"/>
    <w:rsid w:val="008C5A4E"/>
    <w:rsid w:val="008C5EE6"/>
    <w:rsid w:val="008D0E87"/>
    <w:rsid w:val="008D13E6"/>
    <w:rsid w:val="008D16C3"/>
    <w:rsid w:val="008D1BA4"/>
    <w:rsid w:val="008D1CD2"/>
    <w:rsid w:val="008D3A00"/>
    <w:rsid w:val="008D441E"/>
    <w:rsid w:val="008D4464"/>
    <w:rsid w:val="008D4E69"/>
    <w:rsid w:val="008D5A67"/>
    <w:rsid w:val="008D6D29"/>
    <w:rsid w:val="008D6F48"/>
    <w:rsid w:val="008E0D90"/>
    <w:rsid w:val="008E10DD"/>
    <w:rsid w:val="008E15B8"/>
    <w:rsid w:val="008E4377"/>
    <w:rsid w:val="008E4AC7"/>
    <w:rsid w:val="008E4D73"/>
    <w:rsid w:val="008E4EA3"/>
    <w:rsid w:val="008E527C"/>
    <w:rsid w:val="008E5B00"/>
    <w:rsid w:val="008E5BB2"/>
    <w:rsid w:val="008E6A07"/>
    <w:rsid w:val="008E7201"/>
    <w:rsid w:val="008E73DF"/>
    <w:rsid w:val="008E75D9"/>
    <w:rsid w:val="008F0946"/>
    <w:rsid w:val="008F0C37"/>
    <w:rsid w:val="008F16B7"/>
    <w:rsid w:val="008F1767"/>
    <w:rsid w:val="008F38FC"/>
    <w:rsid w:val="008F3AB2"/>
    <w:rsid w:val="008F5042"/>
    <w:rsid w:val="008F5A11"/>
    <w:rsid w:val="008F7468"/>
    <w:rsid w:val="008F7489"/>
    <w:rsid w:val="008F7D90"/>
    <w:rsid w:val="008F7F97"/>
    <w:rsid w:val="009002B3"/>
    <w:rsid w:val="009010E6"/>
    <w:rsid w:val="00901250"/>
    <w:rsid w:val="00901782"/>
    <w:rsid w:val="009033D9"/>
    <w:rsid w:val="00903A7B"/>
    <w:rsid w:val="00903D69"/>
    <w:rsid w:val="00903E8B"/>
    <w:rsid w:val="00904F52"/>
    <w:rsid w:val="00905D54"/>
    <w:rsid w:val="009071C5"/>
    <w:rsid w:val="009078DD"/>
    <w:rsid w:val="00907B85"/>
    <w:rsid w:val="00907C36"/>
    <w:rsid w:val="00910F48"/>
    <w:rsid w:val="00913A8C"/>
    <w:rsid w:val="009148C0"/>
    <w:rsid w:val="00914D59"/>
    <w:rsid w:val="009154EA"/>
    <w:rsid w:val="00915EB7"/>
    <w:rsid w:val="0091640A"/>
    <w:rsid w:val="00916584"/>
    <w:rsid w:val="00916DAF"/>
    <w:rsid w:val="0091758A"/>
    <w:rsid w:val="00917B2E"/>
    <w:rsid w:val="0092006F"/>
    <w:rsid w:val="0092037E"/>
    <w:rsid w:val="0092065D"/>
    <w:rsid w:val="0092096C"/>
    <w:rsid w:val="009210B5"/>
    <w:rsid w:val="009210D6"/>
    <w:rsid w:val="00921954"/>
    <w:rsid w:val="00921ABA"/>
    <w:rsid w:val="009228F6"/>
    <w:rsid w:val="00923CA2"/>
    <w:rsid w:val="009264AD"/>
    <w:rsid w:val="00930152"/>
    <w:rsid w:val="009305CC"/>
    <w:rsid w:val="00930799"/>
    <w:rsid w:val="0093105C"/>
    <w:rsid w:val="00931D46"/>
    <w:rsid w:val="00931F7C"/>
    <w:rsid w:val="0093239C"/>
    <w:rsid w:val="00932413"/>
    <w:rsid w:val="00932568"/>
    <w:rsid w:val="00933A70"/>
    <w:rsid w:val="00933B8B"/>
    <w:rsid w:val="00934A35"/>
    <w:rsid w:val="0093570A"/>
    <w:rsid w:val="00935875"/>
    <w:rsid w:val="009361D5"/>
    <w:rsid w:val="00936494"/>
    <w:rsid w:val="009365CD"/>
    <w:rsid w:val="00936F4D"/>
    <w:rsid w:val="00937391"/>
    <w:rsid w:val="0094023E"/>
    <w:rsid w:val="009405B2"/>
    <w:rsid w:val="00940709"/>
    <w:rsid w:val="009410B9"/>
    <w:rsid w:val="00942C0D"/>
    <w:rsid w:val="00943053"/>
    <w:rsid w:val="009430A4"/>
    <w:rsid w:val="00943E89"/>
    <w:rsid w:val="00944297"/>
    <w:rsid w:val="00944B2A"/>
    <w:rsid w:val="00944F7B"/>
    <w:rsid w:val="009451BF"/>
    <w:rsid w:val="00945223"/>
    <w:rsid w:val="00946101"/>
    <w:rsid w:val="00946431"/>
    <w:rsid w:val="00946BA9"/>
    <w:rsid w:val="00946E2F"/>
    <w:rsid w:val="0095056A"/>
    <w:rsid w:val="009509DB"/>
    <w:rsid w:val="00951104"/>
    <w:rsid w:val="00951B66"/>
    <w:rsid w:val="009522EF"/>
    <w:rsid w:val="00952357"/>
    <w:rsid w:val="009524AD"/>
    <w:rsid w:val="00952C15"/>
    <w:rsid w:val="00952EC9"/>
    <w:rsid w:val="00954438"/>
    <w:rsid w:val="00954B89"/>
    <w:rsid w:val="00955389"/>
    <w:rsid w:val="00957CB8"/>
    <w:rsid w:val="00957CCB"/>
    <w:rsid w:val="00960134"/>
    <w:rsid w:val="00960652"/>
    <w:rsid w:val="00961F71"/>
    <w:rsid w:val="0096327C"/>
    <w:rsid w:val="00963D65"/>
    <w:rsid w:val="00964F63"/>
    <w:rsid w:val="00965993"/>
    <w:rsid w:val="00965A89"/>
    <w:rsid w:val="00965B24"/>
    <w:rsid w:val="00965DD8"/>
    <w:rsid w:val="0096608A"/>
    <w:rsid w:val="00970745"/>
    <w:rsid w:val="00970C76"/>
    <w:rsid w:val="009728B8"/>
    <w:rsid w:val="00972CE3"/>
    <w:rsid w:val="00972FC8"/>
    <w:rsid w:val="00973375"/>
    <w:rsid w:val="009736F6"/>
    <w:rsid w:val="00973DB2"/>
    <w:rsid w:val="00974A91"/>
    <w:rsid w:val="00974ECA"/>
    <w:rsid w:val="009753AC"/>
    <w:rsid w:val="0097646C"/>
    <w:rsid w:val="0097795A"/>
    <w:rsid w:val="009802F0"/>
    <w:rsid w:val="00980B43"/>
    <w:rsid w:val="00981137"/>
    <w:rsid w:val="0098150D"/>
    <w:rsid w:val="00982B0F"/>
    <w:rsid w:val="009831A1"/>
    <w:rsid w:val="00983AE4"/>
    <w:rsid w:val="00983AF9"/>
    <w:rsid w:val="00984293"/>
    <w:rsid w:val="009845BC"/>
    <w:rsid w:val="00986616"/>
    <w:rsid w:val="00986B0A"/>
    <w:rsid w:val="00987E1C"/>
    <w:rsid w:val="0099099E"/>
    <w:rsid w:val="00990A9B"/>
    <w:rsid w:val="009919F4"/>
    <w:rsid w:val="00992351"/>
    <w:rsid w:val="00992E82"/>
    <w:rsid w:val="0099417F"/>
    <w:rsid w:val="00994B95"/>
    <w:rsid w:val="00994DF9"/>
    <w:rsid w:val="00995008"/>
    <w:rsid w:val="009952E6"/>
    <w:rsid w:val="0099567F"/>
    <w:rsid w:val="00995E35"/>
    <w:rsid w:val="009961F4"/>
    <w:rsid w:val="00996D7F"/>
    <w:rsid w:val="00997F97"/>
    <w:rsid w:val="009A04CB"/>
    <w:rsid w:val="009A08D7"/>
    <w:rsid w:val="009A17C8"/>
    <w:rsid w:val="009A1C83"/>
    <w:rsid w:val="009A2F4D"/>
    <w:rsid w:val="009A4B36"/>
    <w:rsid w:val="009A4D2D"/>
    <w:rsid w:val="009A6F58"/>
    <w:rsid w:val="009A7397"/>
    <w:rsid w:val="009A7BA5"/>
    <w:rsid w:val="009B0360"/>
    <w:rsid w:val="009B0576"/>
    <w:rsid w:val="009B123E"/>
    <w:rsid w:val="009B1288"/>
    <w:rsid w:val="009B19FF"/>
    <w:rsid w:val="009B3254"/>
    <w:rsid w:val="009B32BF"/>
    <w:rsid w:val="009B4C26"/>
    <w:rsid w:val="009B6190"/>
    <w:rsid w:val="009B6711"/>
    <w:rsid w:val="009C02FB"/>
    <w:rsid w:val="009C02FE"/>
    <w:rsid w:val="009C073D"/>
    <w:rsid w:val="009C0CA4"/>
    <w:rsid w:val="009C151D"/>
    <w:rsid w:val="009C1E75"/>
    <w:rsid w:val="009C1E91"/>
    <w:rsid w:val="009C3BB0"/>
    <w:rsid w:val="009C4A70"/>
    <w:rsid w:val="009D02CB"/>
    <w:rsid w:val="009D05C9"/>
    <w:rsid w:val="009D061A"/>
    <w:rsid w:val="009D1939"/>
    <w:rsid w:val="009D1C31"/>
    <w:rsid w:val="009D23A5"/>
    <w:rsid w:val="009D453E"/>
    <w:rsid w:val="009D4968"/>
    <w:rsid w:val="009D4EDA"/>
    <w:rsid w:val="009D6FE1"/>
    <w:rsid w:val="009E07D4"/>
    <w:rsid w:val="009E0BBE"/>
    <w:rsid w:val="009E1122"/>
    <w:rsid w:val="009E1F51"/>
    <w:rsid w:val="009E2AFA"/>
    <w:rsid w:val="009E310E"/>
    <w:rsid w:val="009E350D"/>
    <w:rsid w:val="009E425C"/>
    <w:rsid w:val="009E4E31"/>
    <w:rsid w:val="009E4F78"/>
    <w:rsid w:val="009E50ED"/>
    <w:rsid w:val="009E5458"/>
    <w:rsid w:val="009E5A6B"/>
    <w:rsid w:val="009E5EBD"/>
    <w:rsid w:val="009E78D5"/>
    <w:rsid w:val="009E7ADF"/>
    <w:rsid w:val="009E7E0D"/>
    <w:rsid w:val="009E7EB2"/>
    <w:rsid w:val="009F069E"/>
    <w:rsid w:val="009F0A41"/>
    <w:rsid w:val="009F1083"/>
    <w:rsid w:val="009F112C"/>
    <w:rsid w:val="009F1347"/>
    <w:rsid w:val="009F1C24"/>
    <w:rsid w:val="009F37F0"/>
    <w:rsid w:val="009F4923"/>
    <w:rsid w:val="009F5AD5"/>
    <w:rsid w:val="009F5B43"/>
    <w:rsid w:val="009F7A06"/>
    <w:rsid w:val="00A00776"/>
    <w:rsid w:val="00A00F62"/>
    <w:rsid w:val="00A01418"/>
    <w:rsid w:val="00A01875"/>
    <w:rsid w:val="00A01A95"/>
    <w:rsid w:val="00A0200E"/>
    <w:rsid w:val="00A02073"/>
    <w:rsid w:val="00A025A6"/>
    <w:rsid w:val="00A02897"/>
    <w:rsid w:val="00A02E93"/>
    <w:rsid w:val="00A039D2"/>
    <w:rsid w:val="00A04C75"/>
    <w:rsid w:val="00A0714A"/>
    <w:rsid w:val="00A10065"/>
    <w:rsid w:val="00A11A8D"/>
    <w:rsid w:val="00A1244E"/>
    <w:rsid w:val="00A12D51"/>
    <w:rsid w:val="00A1347B"/>
    <w:rsid w:val="00A13F2C"/>
    <w:rsid w:val="00A1494F"/>
    <w:rsid w:val="00A1519E"/>
    <w:rsid w:val="00A15C90"/>
    <w:rsid w:val="00A16861"/>
    <w:rsid w:val="00A17112"/>
    <w:rsid w:val="00A172A3"/>
    <w:rsid w:val="00A17722"/>
    <w:rsid w:val="00A2043E"/>
    <w:rsid w:val="00A20522"/>
    <w:rsid w:val="00A208AD"/>
    <w:rsid w:val="00A20913"/>
    <w:rsid w:val="00A213C2"/>
    <w:rsid w:val="00A218FC"/>
    <w:rsid w:val="00A21AA0"/>
    <w:rsid w:val="00A21F09"/>
    <w:rsid w:val="00A220CD"/>
    <w:rsid w:val="00A2376A"/>
    <w:rsid w:val="00A23B32"/>
    <w:rsid w:val="00A24EDA"/>
    <w:rsid w:val="00A24F76"/>
    <w:rsid w:val="00A25113"/>
    <w:rsid w:val="00A255AE"/>
    <w:rsid w:val="00A25A12"/>
    <w:rsid w:val="00A2735C"/>
    <w:rsid w:val="00A30F2A"/>
    <w:rsid w:val="00A31CB0"/>
    <w:rsid w:val="00A323DC"/>
    <w:rsid w:val="00A32720"/>
    <w:rsid w:val="00A33170"/>
    <w:rsid w:val="00A33AF0"/>
    <w:rsid w:val="00A33EDD"/>
    <w:rsid w:val="00A34570"/>
    <w:rsid w:val="00A3460B"/>
    <w:rsid w:val="00A34700"/>
    <w:rsid w:val="00A349F8"/>
    <w:rsid w:val="00A35EA2"/>
    <w:rsid w:val="00A36C64"/>
    <w:rsid w:val="00A37567"/>
    <w:rsid w:val="00A37CE2"/>
    <w:rsid w:val="00A40450"/>
    <w:rsid w:val="00A409AB"/>
    <w:rsid w:val="00A40A83"/>
    <w:rsid w:val="00A410FB"/>
    <w:rsid w:val="00A41349"/>
    <w:rsid w:val="00A421E1"/>
    <w:rsid w:val="00A43CEC"/>
    <w:rsid w:val="00A43E79"/>
    <w:rsid w:val="00A43F01"/>
    <w:rsid w:val="00A45093"/>
    <w:rsid w:val="00A45B1B"/>
    <w:rsid w:val="00A45BCE"/>
    <w:rsid w:val="00A46487"/>
    <w:rsid w:val="00A4755E"/>
    <w:rsid w:val="00A50105"/>
    <w:rsid w:val="00A50387"/>
    <w:rsid w:val="00A526D0"/>
    <w:rsid w:val="00A54553"/>
    <w:rsid w:val="00A546F6"/>
    <w:rsid w:val="00A550F4"/>
    <w:rsid w:val="00A55458"/>
    <w:rsid w:val="00A5624E"/>
    <w:rsid w:val="00A57AFA"/>
    <w:rsid w:val="00A6204A"/>
    <w:rsid w:val="00A658B0"/>
    <w:rsid w:val="00A6616E"/>
    <w:rsid w:val="00A6682B"/>
    <w:rsid w:val="00A6772D"/>
    <w:rsid w:val="00A70594"/>
    <w:rsid w:val="00A7150A"/>
    <w:rsid w:val="00A71835"/>
    <w:rsid w:val="00A71B90"/>
    <w:rsid w:val="00A731E8"/>
    <w:rsid w:val="00A740F0"/>
    <w:rsid w:val="00A745A7"/>
    <w:rsid w:val="00A746EE"/>
    <w:rsid w:val="00A74CA3"/>
    <w:rsid w:val="00A74E01"/>
    <w:rsid w:val="00A7574F"/>
    <w:rsid w:val="00A75ED8"/>
    <w:rsid w:val="00A76158"/>
    <w:rsid w:val="00A763C9"/>
    <w:rsid w:val="00A765E4"/>
    <w:rsid w:val="00A76C23"/>
    <w:rsid w:val="00A76C80"/>
    <w:rsid w:val="00A77D29"/>
    <w:rsid w:val="00A77F92"/>
    <w:rsid w:val="00A77FF3"/>
    <w:rsid w:val="00A80FBD"/>
    <w:rsid w:val="00A81886"/>
    <w:rsid w:val="00A82BA7"/>
    <w:rsid w:val="00A82F98"/>
    <w:rsid w:val="00A83E61"/>
    <w:rsid w:val="00A8479D"/>
    <w:rsid w:val="00A8496C"/>
    <w:rsid w:val="00A85020"/>
    <w:rsid w:val="00A85519"/>
    <w:rsid w:val="00A85C69"/>
    <w:rsid w:val="00A85EF2"/>
    <w:rsid w:val="00A85F08"/>
    <w:rsid w:val="00A873D3"/>
    <w:rsid w:val="00A87CF3"/>
    <w:rsid w:val="00A90764"/>
    <w:rsid w:val="00A924AD"/>
    <w:rsid w:val="00A92FC4"/>
    <w:rsid w:val="00A94DE1"/>
    <w:rsid w:val="00A94E3F"/>
    <w:rsid w:val="00A95726"/>
    <w:rsid w:val="00A95D77"/>
    <w:rsid w:val="00A96869"/>
    <w:rsid w:val="00A97191"/>
    <w:rsid w:val="00A977A1"/>
    <w:rsid w:val="00A97E02"/>
    <w:rsid w:val="00A97EEB"/>
    <w:rsid w:val="00AA07A8"/>
    <w:rsid w:val="00AA121F"/>
    <w:rsid w:val="00AA14BD"/>
    <w:rsid w:val="00AA1CF5"/>
    <w:rsid w:val="00AA3339"/>
    <w:rsid w:val="00AA3429"/>
    <w:rsid w:val="00AA3AAD"/>
    <w:rsid w:val="00AA4FCB"/>
    <w:rsid w:val="00AA579D"/>
    <w:rsid w:val="00AA5BA3"/>
    <w:rsid w:val="00AA5D70"/>
    <w:rsid w:val="00AA6395"/>
    <w:rsid w:val="00AA6B1C"/>
    <w:rsid w:val="00AA6BAA"/>
    <w:rsid w:val="00AA7725"/>
    <w:rsid w:val="00AA7A69"/>
    <w:rsid w:val="00AA7DCD"/>
    <w:rsid w:val="00AB01B6"/>
    <w:rsid w:val="00AB01C7"/>
    <w:rsid w:val="00AB0F92"/>
    <w:rsid w:val="00AB131A"/>
    <w:rsid w:val="00AB1AA7"/>
    <w:rsid w:val="00AB1E0F"/>
    <w:rsid w:val="00AB2563"/>
    <w:rsid w:val="00AB3783"/>
    <w:rsid w:val="00AB3B0E"/>
    <w:rsid w:val="00AB45FB"/>
    <w:rsid w:val="00AB517F"/>
    <w:rsid w:val="00AB518C"/>
    <w:rsid w:val="00AB5C6C"/>
    <w:rsid w:val="00AB62EF"/>
    <w:rsid w:val="00AB66D4"/>
    <w:rsid w:val="00AB7829"/>
    <w:rsid w:val="00AB7AF1"/>
    <w:rsid w:val="00AC330D"/>
    <w:rsid w:val="00AC405B"/>
    <w:rsid w:val="00AC4AD9"/>
    <w:rsid w:val="00AC4B86"/>
    <w:rsid w:val="00AC585A"/>
    <w:rsid w:val="00AC585E"/>
    <w:rsid w:val="00AC5FAC"/>
    <w:rsid w:val="00AC613C"/>
    <w:rsid w:val="00AC65D8"/>
    <w:rsid w:val="00AC6D3E"/>
    <w:rsid w:val="00AC7242"/>
    <w:rsid w:val="00AD0390"/>
    <w:rsid w:val="00AD10DD"/>
    <w:rsid w:val="00AD2561"/>
    <w:rsid w:val="00AD2EBC"/>
    <w:rsid w:val="00AD546D"/>
    <w:rsid w:val="00AD731C"/>
    <w:rsid w:val="00AE0AE0"/>
    <w:rsid w:val="00AE1DCD"/>
    <w:rsid w:val="00AE4114"/>
    <w:rsid w:val="00AE5657"/>
    <w:rsid w:val="00AE701F"/>
    <w:rsid w:val="00AF1073"/>
    <w:rsid w:val="00AF15B3"/>
    <w:rsid w:val="00AF1A2C"/>
    <w:rsid w:val="00AF1ED0"/>
    <w:rsid w:val="00AF28E2"/>
    <w:rsid w:val="00AF3887"/>
    <w:rsid w:val="00AF42C8"/>
    <w:rsid w:val="00AF461D"/>
    <w:rsid w:val="00AF574D"/>
    <w:rsid w:val="00AF5B39"/>
    <w:rsid w:val="00AF5CD2"/>
    <w:rsid w:val="00AF633F"/>
    <w:rsid w:val="00AF735C"/>
    <w:rsid w:val="00AF7804"/>
    <w:rsid w:val="00B00410"/>
    <w:rsid w:val="00B0157C"/>
    <w:rsid w:val="00B01A32"/>
    <w:rsid w:val="00B01A8D"/>
    <w:rsid w:val="00B02BD8"/>
    <w:rsid w:val="00B0396C"/>
    <w:rsid w:val="00B03EFC"/>
    <w:rsid w:val="00B03F4E"/>
    <w:rsid w:val="00B0413C"/>
    <w:rsid w:val="00B04450"/>
    <w:rsid w:val="00B04AF2"/>
    <w:rsid w:val="00B04D4C"/>
    <w:rsid w:val="00B06D0D"/>
    <w:rsid w:val="00B071DA"/>
    <w:rsid w:val="00B07EAC"/>
    <w:rsid w:val="00B11B92"/>
    <w:rsid w:val="00B12843"/>
    <w:rsid w:val="00B1318A"/>
    <w:rsid w:val="00B13A61"/>
    <w:rsid w:val="00B13BAD"/>
    <w:rsid w:val="00B13EF1"/>
    <w:rsid w:val="00B15CE3"/>
    <w:rsid w:val="00B20655"/>
    <w:rsid w:val="00B20C38"/>
    <w:rsid w:val="00B21C80"/>
    <w:rsid w:val="00B21F42"/>
    <w:rsid w:val="00B23E82"/>
    <w:rsid w:val="00B2495E"/>
    <w:rsid w:val="00B24BCE"/>
    <w:rsid w:val="00B25592"/>
    <w:rsid w:val="00B2640F"/>
    <w:rsid w:val="00B26A16"/>
    <w:rsid w:val="00B2706F"/>
    <w:rsid w:val="00B302DB"/>
    <w:rsid w:val="00B303F9"/>
    <w:rsid w:val="00B30D19"/>
    <w:rsid w:val="00B3189C"/>
    <w:rsid w:val="00B3417C"/>
    <w:rsid w:val="00B343FE"/>
    <w:rsid w:val="00B347E2"/>
    <w:rsid w:val="00B34E17"/>
    <w:rsid w:val="00B35012"/>
    <w:rsid w:val="00B35103"/>
    <w:rsid w:val="00B35352"/>
    <w:rsid w:val="00B355BF"/>
    <w:rsid w:val="00B37388"/>
    <w:rsid w:val="00B37D29"/>
    <w:rsid w:val="00B40338"/>
    <w:rsid w:val="00B412FF"/>
    <w:rsid w:val="00B421CB"/>
    <w:rsid w:val="00B442F1"/>
    <w:rsid w:val="00B450BA"/>
    <w:rsid w:val="00B465AE"/>
    <w:rsid w:val="00B47547"/>
    <w:rsid w:val="00B479BC"/>
    <w:rsid w:val="00B50E9B"/>
    <w:rsid w:val="00B50EC7"/>
    <w:rsid w:val="00B51B85"/>
    <w:rsid w:val="00B52D92"/>
    <w:rsid w:val="00B532C7"/>
    <w:rsid w:val="00B53BBF"/>
    <w:rsid w:val="00B548C2"/>
    <w:rsid w:val="00B54942"/>
    <w:rsid w:val="00B5593C"/>
    <w:rsid w:val="00B56261"/>
    <w:rsid w:val="00B56C4B"/>
    <w:rsid w:val="00B56CBD"/>
    <w:rsid w:val="00B574C7"/>
    <w:rsid w:val="00B57CF7"/>
    <w:rsid w:val="00B60A34"/>
    <w:rsid w:val="00B619A7"/>
    <w:rsid w:val="00B63AF2"/>
    <w:rsid w:val="00B64065"/>
    <w:rsid w:val="00B678A0"/>
    <w:rsid w:val="00B709AB"/>
    <w:rsid w:val="00B70B47"/>
    <w:rsid w:val="00B710A3"/>
    <w:rsid w:val="00B71582"/>
    <w:rsid w:val="00B72361"/>
    <w:rsid w:val="00B75172"/>
    <w:rsid w:val="00B753D5"/>
    <w:rsid w:val="00B75461"/>
    <w:rsid w:val="00B75A7A"/>
    <w:rsid w:val="00B7765D"/>
    <w:rsid w:val="00B77DF4"/>
    <w:rsid w:val="00B77EE5"/>
    <w:rsid w:val="00B8013C"/>
    <w:rsid w:val="00B801F9"/>
    <w:rsid w:val="00B8195E"/>
    <w:rsid w:val="00B81ABE"/>
    <w:rsid w:val="00B827BA"/>
    <w:rsid w:val="00B84BD2"/>
    <w:rsid w:val="00B85CAA"/>
    <w:rsid w:val="00B85DE5"/>
    <w:rsid w:val="00B90311"/>
    <w:rsid w:val="00B90811"/>
    <w:rsid w:val="00B91D1D"/>
    <w:rsid w:val="00B92720"/>
    <w:rsid w:val="00B93EC8"/>
    <w:rsid w:val="00B943B8"/>
    <w:rsid w:val="00B94782"/>
    <w:rsid w:val="00B947FE"/>
    <w:rsid w:val="00B94AAF"/>
    <w:rsid w:val="00B94DB8"/>
    <w:rsid w:val="00B95194"/>
    <w:rsid w:val="00B95F2D"/>
    <w:rsid w:val="00B9715E"/>
    <w:rsid w:val="00B97A57"/>
    <w:rsid w:val="00BA0003"/>
    <w:rsid w:val="00BA109E"/>
    <w:rsid w:val="00BA1AA8"/>
    <w:rsid w:val="00BA1D7D"/>
    <w:rsid w:val="00BA2C9C"/>
    <w:rsid w:val="00BA2E39"/>
    <w:rsid w:val="00BA30A3"/>
    <w:rsid w:val="00BA3E5F"/>
    <w:rsid w:val="00BA44AF"/>
    <w:rsid w:val="00BA4C13"/>
    <w:rsid w:val="00BA5803"/>
    <w:rsid w:val="00BA5987"/>
    <w:rsid w:val="00BA5BF6"/>
    <w:rsid w:val="00BA5F92"/>
    <w:rsid w:val="00BA64C2"/>
    <w:rsid w:val="00BA6567"/>
    <w:rsid w:val="00BA74CC"/>
    <w:rsid w:val="00BA75C4"/>
    <w:rsid w:val="00BA7AA8"/>
    <w:rsid w:val="00BA7C09"/>
    <w:rsid w:val="00BA7E77"/>
    <w:rsid w:val="00BB0B55"/>
    <w:rsid w:val="00BB0D7F"/>
    <w:rsid w:val="00BB1096"/>
    <w:rsid w:val="00BB1A84"/>
    <w:rsid w:val="00BB1CA7"/>
    <w:rsid w:val="00BB2176"/>
    <w:rsid w:val="00BB2470"/>
    <w:rsid w:val="00BB350B"/>
    <w:rsid w:val="00BB46ED"/>
    <w:rsid w:val="00BB4B4F"/>
    <w:rsid w:val="00BB4C0D"/>
    <w:rsid w:val="00BB6098"/>
    <w:rsid w:val="00BB6132"/>
    <w:rsid w:val="00BB6B0C"/>
    <w:rsid w:val="00BB6E56"/>
    <w:rsid w:val="00BB723F"/>
    <w:rsid w:val="00BB7AE0"/>
    <w:rsid w:val="00BB7D89"/>
    <w:rsid w:val="00BC2245"/>
    <w:rsid w:val="00BC4D4A"/>
    <w:rsid w:val="00BC5929"/>
    <w:rsid w:val="00BC66D2"/>
    <w:rsid w:val="00BC70AA"/>
    <w:rsid w:val="00BC7B83"/>
    <w:rsid w:val="00BD093D"/>
    <w:rsid w:val="00BD0984"/>
    <w:rsid w:val="00BD16CD"/>
    <w:rsid w:val="00BD2147"/>
    <w:rsid w:val="00BD2407"/>
    <w:rsid w:val="00BD2D6D"/>
    <w:rsid w:val="00BD36F9"/>
    <w:rsid w:val="00BD3DB3"/>
    <w:rsid w:val="00BD4139"/>
    <w:rsid w:val="00BD4175"/>
    <w:rsid w:val="00BD555F"/>
    <w:rsid w:val="00BE0EED"/>
    <w:rsid w:val="00BE1072"/>
    <w:rsid w:val="00BE3C42"/>
    <w:rsid w:val="00BE42E0"/>
    <w:rsid w:val="00BE4738"/>
    <w:rsid w:val="00BE475C"/>
    <w:rsid w:val="00BE48AB"/>
    <w:rsid w:val="00BE4C65"/>
    <w:rsid w:val="00BE5BD8"/>
    <w:rsid w:val="00BE6699"/>
    <w:rsid w:val="00BE673A"/>
    <w:rsid w:val="00BE6B06"/>
    <w:rsid w:val="00BE6D26"/>
    <w:rsid w:val="00BE7992"/>
    <w:rsid w:val="00BF064C"/>
    <w:rsid w:val="00BF0A40"/>
    <w:rsid w:val="00BF1195"/>
    <w:rsid w:val="00BF234D"/>
    <w:rsid w:val="00BF267E"/>
    <w:rsid w:val="00BF26E2"/>
    <w:rsid w:val="00BF2E7B"/>
    <w:rsid w:val="00BF411E"/>
    <w:rsid w:val="00BF4AEC"/>
    <w:rsid w:val="00BF6121"/>
    <w:rsid w:val="00BF77EF"/>
    <w:rsid w:val="00C006B7"/>
    <w:rsid w:val="00C00E29"/>
    <w:rsid w:val="00C0119A"/>
    <w:rsid w:val="00C02DE6"/>
    <w:rsid w:val="00C0430D"/>
    <w:rsid w:val="00C045CF"/>
    <w:rsid w:val="00C046A7"/>
    <w:rsid w:val="00C04CB7"/>
    <w:rsid w:val="00C0516D"/>
    <w:rsid w:val="00C05A54"/>
    <w:rsid w:val="00C07A26"/>
    <w:rsid w:val="00C103CC"/>
    <w:rsid w:val="00C1063C"/>
    <w:rsid w:val="00C12429"/>
    <w:rsid w:val="00C12AA1"/>
    <w:rsid w:val="00C14981"/>
    <w:rsid w:val="00C14BE3"/>
    <w:rsid w:val="00C1649D"/>
    <w:rsid w:val="00C16CA5"/>
    <w:rsid w:val="00C1715C"/>
    <w:rsid w:val="00C201D8"/>
    <w:rsid w:val="00C20C6E"/>
    <w:rsid w:val="00C21782"/>
    <w:rsid w:val="00C2188B"/>
    <w:rsid w:val="00C2190F"/>
    <w:rsid w:val="00C21D87"/>
    <w:rsid w:val="00C22A57"/>
    <w:rsid w:val="00C23026"/>
    <w:rsid w:val="00C238F6"/>
    <w:rsid w:val="00C24AC1"/>
    <w:rsid w:val="00C254C0"/>
    <w:rsid w:val="00C26014"/>
    <w:rsid w:val="00C2624D"/>
    <w:rsid w:val="00C269BE"/>
    <w:rsid w:val="00C27BA5"/>
    <w:rsid w:val="00C30213"/>
    <w:rsid w:val="00C304B0"/>
    <w:rsid w:val="00C308F5"/>
    <w:rsid w:val="00C31036"/>
    <w:rsid w:val="00C31688"/>
    <w:rsid w:val="00C32885"/>
    <w:rsid w:val="00C32C36"/>
    <w:rsid w:val="00C330DF"/>
    <w:rsid w:val="00C3316A"/>
    <w:rsid w:val="00C33779"/>
    <w:rsid w:val="00C35267"/>
    <w:rsid w:val="00C35D7C"/>
    <w:rsid w:val="00C364AF"/>
    <w:rsid w:val="00C3676F"/>
    <w:rsid w:val="00C4003D"/>
    <w:rsid w:val="00C40513"/>
    <w:rsid w:val="00C407DF"/>
    <w:rsid w:val="00C40C67"/>
    <w:rsid w:val="00C40E6C"/>
    <w:rsid w:val="00C41389"/>
    <w:rsid w:val="00C41F6F"/>
    <w:rsid w:val="00C4257E"/>
    <w:rsid w:val="00C42899"/>
    <w:rsid w:val="00C42FEE"/>
    <w:rsid w:val="00C437C6"/>
    <w:rsid w:val="00C4385E"/>
    <w:rsid w:val="00C43DE0"/>
    <w:rsid w:val="00C43E44"/>
    <w:rsid w:val="00C448A5"/>
    <w:rsid w:val="00C44D3E"/>
    <w:rsid w:val="00C45129"/>
    <w:rsid w:val="00C46E7A"/>
    <w:rsid w:val="00C475FD"/>
    <w:rsid w:val="00C47880"/>
    <w:rsid w:val="00C5049D"/>
    <w:rsid w:val="00C50B93"/>
    <w:rsid w:val="00C518E8"/>
    <w:rsid w:val="00C51D79"/>
    <w:rsid w:val="00C527B1"/>
    <w:rsid w:val="00C543FB"/>
    <w:rsid w:val="00C54CC4"/>
    <w:rsid w:val="00C554CC"/>
    <w:rsid w:val="00C5567D"/>
    <w:rsid w:val="00C55CBA"/>
    <w:rsid w:val="00C5649C"/>
    <w:rsid w:val="00C5744F"/>
    <w:rsid w:val="00C6022D"/>
    <w:rsid w:val="00C60692"/>
    <w:rsid w:val="00C60E78"/>
    <w:rsid w:val="00C63396"/>
    <w:rsid w:val="00C641DA"/>
    <w:rsid w:val="00C65098"/>
    <w:rsid w:val="00C6654F"/>
    <w:rsid w:val="00C66C46"/>
    <w:rsid w:val="00C67F80"/>
    <w:rsid w:val="00C70735"/>
    <w:rsid w:val="00C71512"/>
    <w:rsid w:val="00C73B8E"/>
    <w:rsid w:val="00C73F41"/>
    <w:rsid w:val="00C74319"/>
    <w:rsid w:val="00C743A6"/>
    <w:rsid w:val="00C744CA"/>
    <w:rsid w:val="00C7460E"/>
    <w:rsid w:val="00C75326"/>
    <w:rsid w:val="00C76530"/>
    <w:rsid w:val="00C8251A"/>
    <w:rsid w:val="00C828D5"/>
    <w:rsid w:val="00C84048"/>
    <w:rsid w:val="00C858CD"/>
    <w:rsid w:val="00C86C80"/>
    <w:rsid w:val="00C878C3"/>
    <w:rsid w:val="00C91DEF"/>
    <w:rsid w:val="00C92D2F"/>
    <w:rsid w:val="00C92D85"/>
    <w:rsid w:val="00C941F7"/>
    <w:rsid w:val="00C94369"/>
    <w:rsid w:val="00C9511E"/>
    <w:rsid w:val="00C961E7"/>
    <w:rsid w:val="00C96C56"/>
    <w:rsid w:val="00C96E49"/>
    <w:rsid w:val="00CA0005"/>
    <w:rsid w:val="00CA0052"/>
    <w:rsid w:val="00CA0B1B"/>
    <w:rsid w:val="00CA117B"/>
    <w:rsid w:val="00CA11C4"/>
    <w:rsid w:val="00CA1477"/>
    <w:rsid w:val="00CA1A1D"/>
    <w:rsid w:val="00CA2E8D"/>
    <w:rsid w:val="00CA334D"/>
    <w:rsid w:val="00CA3682"/>
    <w:rsid w:val="00CA3CE3"/>
    <w:rsid w:val="00CA3DB6"/>
    <w:rsid w:val="00CA4108"/>
    <w:rsid w:val="00CA4198"/>
    <w:rsid w:val="00CA4DC7"/>
    <w:rsid w:val="00CA5679"/>
    <w:rsid w:val="00CA5716"/>
    <w:rsid w:val="00CA5B3D"/>
    <w:rsid w:val="00CA5C37"/>
    <w:rsid w:val="00CB00B6"/>
    <w:rsid w:val="00CB02B1"/>
    <w:rsid w:val="00CB11A9"/>
    <w:rsid w:val="00CB17DD"/>
    <w:rsid w:val="00CB22BC"/>
    <w:rsid w:val="00CB2F3B"/>
    <w:rsid w:val="00CB34F5"/>
    <w:rsid w:val="00CB4016"/>
    <w:rsid w:val="00CB4128"/>
    <w:rsid w:val="00CB49C0"/>
    <w:rsid w:val="00CB53D0"/>
    <w:rsid w:val="00CB5735"/>
    <w:rsid w:val="00CB62D1"/>
    <w:rsid w:val="00CB6335"/>
    <w:rsid w:val="00CB6A7B"/>
    <w:rsid w:val="00CB6C49"/>
    <w:rsid w:val="00CB70EF"/>
    <w:rsid w:val="00CB77FC"/>
    <w:rsid w:val="00CC138B"/>
    <w:rsid w:val="00CC1932"/>
    <w:rsid w:val="00CC22B8"/>
    <w:rsid w:val="00CC2FD5"/>
    <w:rsid w:val="00CC4961"/>
    <w:rsid w:val="00CC51A2"/>
    <w:rsid w:val="00CC555E"/>
    <w:rsid w:val="00CC5A60"/>
    <w:rsid w:val="00CC6093"/>
    <w:rsid w:val="00CC68FA"/>
    <w:rsid w:val="00CC6D69"/>
    <w:rsid w:val="00CC72A0"/>
    <w:rsid w:val="00CD0CA2"/>
    <w:rsid w:val="00CD24D7"/>
    <w:rsid w:val="00CD42BD"/>
    <w:rsid w:val="00CD5119"/>
    <w:rsid w:val="00CD562D"/>
    <w:rsid w:val="00CD5BB7"/>
    <w:rsid w:val="00CD6AB3"/>
    <w:rsid w:val="00CD6E8A"/>
    <w:rsid w:val="00CD75B4"/>
    <w:rsid w:val="00CD783D"/>
    <w:rsid w:val="00CE048D"/>
    <w:rsid w:val="00CE14F7"/>
    <w:rsid w:val="00CE34BB"/>
    <w:rsid w:val="00CE3883"/>
    <w:rsid w:val="00CE3AC9"/>
    <w:rsid w:val="00CE5829"/>
    <w:rsid w:val="00CE73FB"/>
    <w:rsid w:val="00CE79DC"/>
    <w:rsid w:val="00CF0475"/>
    <w:rsid w:val="00CF0FAC"/>
    <w:rsid w:val="00CF1047"/>
    <w:rsid w:val="00CF2B6C"/>
    <w:rsid w:val="00CF345B"/>
    <w:rsid w:val="00CF3D5A"/>
    <w:rsid w:val="00CF462B"/>
    <w:rsid w:val="00CF4C2E"/>
    <w:rsid w:val="00CF51D6"/>
    <w:rsid w:val="00CF51EE"/>
    <w:rsid w:val="00CF7D46"/>
    <w:rsid w:val="00D004C9"/>
    <w:rsid w:val="00D00F5A"/>
    <w:rsid w:val="00D0125C"/>
    <w:rsid w:val="00D0130D"/>
    <w:rsid w:val="00D01A66"/>
    <w:rsid w:val="00D01B4B"/>
    <w:rsid w:val="00D02A10"/>
    <w:rsid w:val="00D02AC7"/>
    <w:rsid w:val="00D04B98"/>
    <w:rsid w:val="00D05249"/>
    <w:rsid w:val="00D060AE"/>
    <w:rsid w:val="00D065A6"/>
    <w:rsid w:val="00D123F9"/>
    <w:rsid w:val="00D128D7"/>
    <w:rsid w:val="00D1445A"/>
    <w:rsid w:val="00D178DC"/>
    <w:rsid w:val="00D17E65"/>
    <w:rsid w:val="00D17EFC"/>
    <w:rsid w:val="00D229F7"/>
    <w:rsid w:val="00D22C2C"/>
    <w:rsid w:val="00D23F80"/>
    <w:rsid w:val="00D2409C"/>
    <w:rsid w:val="00D24320"/>
    <w:rsid w:val="00D26A6D"/>
    <w:rsid w:val="00D270C7"/>
    <w:rsid w:val="00D27B3E"/>
    <w:rsid w:val="00D3089F"/>
    <w:rsid w:val="00D30E75"/>
    <w:rsid w:val="00D316C8"/>
    <w:rsid w:val="00D31A56"/>
    <w:rsid w:val="00D3201F"/>
    <w:rsid w:val="00D3280E"/>
    <w:rsid w:val="00D32D05"/>
    <w:rsid w:val="00D33118"/>
    <w:rsid w:val="00D34436"/>
    <w:rsid w:val="00D34788"/>
    <w:rsid w:val="00D3485D"/>
    <w:rsid w:val="00D41FC3"/>
    <w:rsid w:val="00D424F6"/>
    <w:rsid w:val="00D4250B"/>
    <w:rsid w:val="00D425FF"/>
    <w:rsid w:val="00D43376"/>
    <w:rsid w:val="00D4402E"/>
    <w:rsid w:val="00D45E49"/>
    <w:rsid w:val="00D46177"/>
    <w:rsid w:val="00D4663A"/>
    <w:rsid w:val="00D46B57"/>
    <w:rsid w:val="00D477AC"/>
    <w:rsid w:val="00D5032A"/>
    <w:rsid w:val="00D50BA9"/>
    <w:rsid w:val="00D510FF"/>
    <w:rsid w:val="00D52185"/>
    <w:rsid w:val="00D53950"/>
    <w:rsid w:val="00D542C1"/>
    <w:rsid w:val="00D54CF6"/>
    <w:rsid w:val="00D55C99"/>
    <w:rsid w:val="00D5665B"/>
    <w:rsid w:val="00D56872"/>
    <w:rsid w:val="00D569E8"/>
    <w:rsid w:val="00D572AE"/>
    <w:rsid w:val="00D60527"/>
    <w:rsid w:val="00D60831"/>
    <w:rsid w:val="00D60EA8"/>
    <w:rsid w:val="00D61A88"/>
    <w:rsid w:val="00D63D3F"/>
    <w:rsid w:val="00D645BB"/>
    <w:rsid w:val="00D64C73"/>
    <w:rsid w:val="00D658F6"/>
    <w:rsid w:val="00D66AC6"/>
    <w:rsid w:val="00D67878"/>
    <w:rsid w:val="00D679A1"/>
    <w:rsid w:val="00D67ECC"/>
    <w:rsid w:val="00D67F6A"/>
    <w:rsid w:val="00D70250"/>
    <w:rsid w:val="00D733B5"/>
    <w:rsid w:val="00D7351D"/>
    <w:rsid w:val="00D7489A"/>
    <w:rsid w:val="00D754C4"/>
    <w:rsid w:val="00D759E0"/>
    <w:rsid w:val="00D75F52"/>
    <w:rsid w:val="00D770E2"/>
    <w:rsid w:val="00D77673"/>
    <w:rsid w:val="00D77F3A"/>
    <w:rsid w:val="00D801E1"/>
    <w:rsid w:val="00D80B94"/>
    <w:rsid w:val="00D814ED"/>
    <w:rsid w:val="00D8171A"/>
    <w:rsid w:val="00D82F10"/>
    <w:rsid w:val="00D836B7"/>
    <w:rsid w:val="00D83DCA"/>
    <w:rsid w:val="00D83EF4"/>
    <w:rsid w:val="00D85590"/>
    <w:rsid w:val="00D856B3"/>
    <w:rsid w:val="00D92E5D"/>
    <w:rsid w:val="00D9476D"/>
    <w:rsid w:val="00D96B75"/>
    <w:rsid w:val="00DA0E91"/>
    <w:rsid w:val="00DA1E4C"/>
    <w:rsid w:val="00DA3495"/>
    <w:rsid w:val="00DA38D5"/>
    <w:rsid w:val="00DA47B7"/>
    <w:rsid w:val="00DA5551"/>
    <w:rsid w:val="00DA5F16"/>
    <w:rsid w:val="00DA64D1"/>
    <w:rsid w:val="00DB072D"/>
    <w:rsid w:val="00DB1120"/>
    <w:rsid w:val="00DB1F81"/>
    <w:rsid w:val="00DB2CD6"/>
    <w:rsid w:val="00DB2DC7"/>
    <w:rsid w:val="00DB4038"/>
    <w:rsid w:val="00DB4582"/>
    <w:rsid w:val="00DB4764"/>
    <w:rsid w:val="00DB4899"/>
    <w:rsid w:val="00DB490A"/>
    <w:rsid w:val="00DB5124"/>
    <w:rsid w:val="00DB56A5"/>
    <w:rsid w:val="00DB5752"/>
    <w:rsid w:val="00DB622F"/>
    <w:rsid w:val="00DB6A34"/>
    <w:rsid w:val="00DB70E0"/>
    <w:rsid w:val="00DB7384"/>
    <w:rsid w:val="00DB7CCD"/>
    <w:rsid w:val="00DB7D62"/>
    <w:rsid w:val="00DB7F6E"/>
    <w:rsid w:val="00DC034D"/>
    <w:rsid w:val="00DC073A"/>
    <w:rsid w:val="00DC0D28"/>
    <w:rsid w:val="00DC24FC"/>
    <w:rsid w:val="00DC3846"/>
    <w:rsid w:val="00DC44C8"/>
    <w:rsid w:val="00DC4828"/>
    <w:rsid w:val="00DC4D35"/>
    <w:rsid w:val="00DC55F8"/>
    <w:rsid w:val="00DC58D9"/>
    <w:rsid w:val="00DC6F93"/>
    <w:rsid w:val="00DC7B1A"/>
    <w:rsid w:val="00DD19DE"/>
    <w:rsid w:val="00DD2BF6"/>
    <w:rsid w:val="00DD4E7B"/>
    <w:rsid w:val="00DD6A4D"/>
    <w:rsid w:val="00DD6A7D"/>
    <w:rsid w:val="00DD6E40"/>
    <w:rsid w:val="00DD7521"/>
    <w:rsid w:val="00DD7CD0"/>
    <w:rsid w:val="00DE13BE"/>
    <w:rsid w:val="00DE2071"/>
    <w:rsid w:val="00DE20DB"/>
    <w:rsid w:val="00DE2DD0"/>
    <w:rsid w:val="00DE381B"/>
    <w:rsid w:val="00DE3C8A"/>
    <w:rsid w:val="00DE3CF2"/>
    <w:rsid w:val="00DE4D15"/>
    <w:rsid w:val="00DE50A4"/>
    <w:rsid w:val="00DE5737"/>
    <w:rsid w:val="00DE57B6"/>
    <w:rsid w:val="00DE6460"/>
    <w:rsid w:val="00DE6928"/>
    <w:rsid w:val="00DF04DD"/>
    <w:rsid w:val="00DF080D"/>
    <w:rsid w:val="00DF0D77"/>
    <w:rsid w:val="00DF11B2"/>
    <w:rsid w:val="00DF24BA"/>
    <w:rsid w:val="00DF359B"/>
    <w:rsid w:val="00DF3952"/>
    <w:rsid w:val="00DF3A26"/>
    <w:rsid w:val="00DF4F76"/>
    <w:rsid w:val="00DF5185"/>
    <w:rsid w:val="00DF5443"/>
    <w:rsid w:val="00DF6582"/>
    <w:rsid w:val="00DF6948"/>
    <w:rsid w:val="00DF7053"/>
    <w:rsid w:val="00E003D4"/>
    <w:rsid w:val="00E00757"/>
    <w:rsid w:val="00E00A87"/>
    <w:rsid w:val="00E00A98"/>
    <w:rsid w:val="00E00E3D"/>
    <w:rsid w:val="00E01474"/>
    <w:rsid w:val="00E016C9"/>
    <w:rsid w:val="00E01983"/>
    <w:rsid w:val="00E01A31"/>
    <w:rsid w:val="00E01FAF"/>
    <w:rsid w:val="00E026D0"/>
    <w:rsid w:val="00E04689"/>
    <w:rsid w:val="00E056F9"/>
    <w:rsid w:val="00E05A57"/>
    <w:rsid w:val="00E078C5"/>
    <w:rsid w:val="00E07A99"/>
    <w:rsid w:val="00E07CE7"/>
    <w:rsid w:val="00E10876"/>
    <w:rsid w:val="00E115FD"/>
    <w:rsid w:val="00E116C5"/>
    <w:rsid w:val="00E1186B"/>
    <w:rsid w:val="00E11E58"/>
    <w:rsid w:val="00E12322"/>
    <w:rsid w:val="00E155AA"/>
    <w:rsid w:val="00E158C4"/>
    <w:rsid w:val="00E15B45"/>
    <w:rsid w:val="00E167D5"/>
    <w:rsid w:val="00E20FC7"/>
    <w:rsid w:val="00E213FA"/>
    <w:rsid w:val="00E2163A"/>
    <w:rsid w:val="00E21A78"/>
    <w:rsid w:val="00E21C3D"/>
    <w:rsid w:val="00E221B6"/>
    <w:rsid w:val="00E223AB"/>
    <w:rsid w:val="00E22DC8"/>
    <w:rsid w:val="00E237C4"/>
    <w:rsid w:val="00E24235"/>
    <w:rsid w:val="00E244FF"/>
    <w:rsid w:val="00E24EEB"/>
    <w:rsid w:val="00E2520F"/>
    <w:rsid w:val="00E265FC"/>
    <w:rsid w:val="00E26D73"/>
    <w:rsid w:val="00E26E44"/>
    <w:rsid w:val="00E270D9"/>
    <w:rsid w:val="00E27392"/>
    <w:rsid w:val="00E2739D"/>
    <w:rsid w:val="00E3099F"/>
    <w:rsid w:val="00E30ECB"/>
    <w:rsid w:val="00E31273"/>
    <w:rsid w:val="00E317FE"/>
    <w:rsid w:val="00E31D57"/>
    <w:rsid w:val="00E32661"/>
    <w:rsid w:val="00E32E50"/>
    <w:rsid w:val="00E3302C"/>
    <w:rsid w:val="00E33203"/>
    <w:rsid w:val="00E338C5"/>
    <w:rsid w:val="00E34FD2"/>
    <w:rsid w:val="00E353F1"/>
    <w:rsid w:val="00E35C14"/>
    <w:rsid w:val="00E35E0B"/>
    <w:rsid w:val="00E36E74"/>
    <w:rsid w:val="00E40545"/>
    <w:rsid w:val="00E41ACA"/>
    <w:rsid w:val="00E41D87"/>
    <w:rsid w:val="00E41FE2"/>
    <w:rsid w:val="00E423E8"/>
    <w:rsid w:val="00E42876"/>
    <w:rsid w:val="00E44428"/>
    <w:rsid w:val="00E44D26"/>
    <w:rsid w:val="00E45598"/>
    <w:rsid w:val="00E461E1"/>
    <w:rsid w:val="00E4738F"/>
    <w:rsid w:val="00E508FC"/>
    <w:rsid w:val="00E50F64"/>
    <w:rsid w:val="00E516A0"/>
    <w:rsid w:val="00E51C7C"/>
    <w:rsid w:val="00E51F48"/>
    <w:rsid w:val="00E5329C"/>
    <w:rsid w:val="00E53CD9"/>
    <w:rsid w:val="00E5549A"/>
    <w:rsid w:val="00E56012"/>
    <w:rsid w:val="00E569D5"/>
    <w:rsid w:val="00E56A27"/>
    <w:rsid w:val="00E57B0F"/>
    <w:rsid w:val="00E60ACD"/>
    <w:rsid w:val="00E610AD"/>
    <w:rsid w:val="00E611B2"/>
    <w:rsid w:val="00E627DD"/>
    <w:rsid w:val="00E63D2A"/>
    <w:rsid w:val="00E63ECC"/>
    <w:rsid w:val="00E64283"/>
    <w:rsid w:val="00E6445F"/>
    <w:rsid w:val="00E64B5F"/>
    <w:rsid w:val="00E64EE6"/>
    <w:rsid w:val="00E6575D"/>
    <w:rsid w:val="00E6583C"/>
    <w:rsid w:val="00E667B2"/>
    <w:rsid w:val="00E668AE"/>
    <w:rsid w:val="00E6707F"/>
    <w:rsid w:val="00E71AA8"/>
    <w:rsid w:val="00E72DF2"/>
    <w:rsid w:val="00E73AF3"/>
    <w:rsid w:val="00E74E61"/>
    <w:rsid w:val="00E76241"/>
    <w:rsid w:val="00E76342"/>
    <w:rsid w:val="00E765E7"/>
    <w:rsid w:val="00E766D5"/>
    <w:rsid w:val="00E76F96"/>
    <w:rsid w:val="00E77359"/>
    <w:rsid w:val="00E779A0"/>
    <w:rsid w:val="00E81A10"/>
    <w:rsid w:val="00E81AD0"/>
    <w:rsid w:val="00E82158"/>
    <w:rsid w:val="00E82735"/>
    <w:rsid w:val="00E82750"/>
    <w:rsid w:val="00E82A24"/>
    <w:rsid w:val="00E83055"/>
    <w:rsid w:val="00E83DD5"/>
    <w:rsid w:val="00E83EAB"/>
    <w:rsid w:val="00E840EA"/>
    <w:rsid w:val="00E8452D"/>
    <w:rsid w:val="00E847FA"/>
    <w:rsid w:val="00E85724"/>
    <w:rsid w:val="00E85EEF"/>
    <w:rsid w:val="00E86472"/>
    <w:rsid w:val="00E867B7"/>
    <w:rsid w:val="00E86DCB"/>
    <w:rsid w:val="00E902DD"/>
    <w:rsid w:val="00E90AAA"/>
    <w:rsid w:val="00E90F44"/>
    <w:rsid w:val="00E91700"/>
    <w:rsid w:val="00E91B87"/>
    <w:rsid w:val="00E930F7"/>
    <w:rsid w:val="00E94209"/>
    <w:rsid w:val="00E94231"/>
    <w:rsid w:val="00E943FC"/>
    <w:rsid w:val="00E9526D"/>
    <w:rsid w:val="00E952B6"/>
    <w:rsid w:val="00E95F0F"/>
    <w:rsid w:val="00E96139"/>
    <w:rsid w:val="00E96635"/>
    <w:rsid w:val="00E9727C"/>
    <w:rsid w:val="00E976C2"/>
    <w:rsid w:val="00E97F5A"/>
    <w:rsid w:val="00EA08DE"/>
    <w:rsid w:val="00EA0A9A"/>
    <w:rsid w:val="00EA0B58"/>
    <w:rsid w:val="00EA1165"/>
    <w:rsid w:val="00EA1B46"/>
    <w:rsid w:val="00EA2757"/>
    <w:rsid w:val="00EA280B"/>
    <w:rsid w:val="00EA2893"/>
    <w:rsid w:val="00EA328C"/>
    <w:rsid w:val="00EA3303"/>
    <w:rsid w:val="00EA3315"/>
    <w:rsid w:val="00EA5171"/>
    <w:rsid w:val="00EA6331"/>
    <w:rsid w:val="00EA63CB"/>
    <w:rsid w:val="00EA6931"/>
    <w:rsid w:val="00EA71F7"/>
    <w:rsid w:val="00EB17DB"/>
    <w:rsid w:val="00EB26D5"/>
    <w:rsid w:val="00EB301A"/>
    <w:rsid w:val="00EB38E3"/>
    <w:rsid w:val="00EB3BCB"/>
    <w:rsid w:val="00EB5E6B"/>
    <w:rsid w:val="00EB686D"/>
    <w:rsid w:val="00EB7745"/>
    <w:rsid w:val="00EB7AB2"/>
    <w:rsid w:val="00EB7C02"/>
    <w:rsid w:val="00EC0145"/>
    <w:rsid w:val="00EC037A"/>
    <w:rsid w:val="00EC09F4"/>
    <w:rsid w:val="00EC0FC7"/>
    <w:rsid w:val="00EC1233"/>
    <w:rsid w:val="00EC153A"/>
    <w:rsid w:val="00EC1851"/>
    <w:rsid w:val="00EC18EB"/>
    <w:rsid w:val="00EC437C"/>
    <w:rsid w:val="00EC53B4"/>
    <w:rsid w:val="00EC56F2"/>
    <w:rsid w:val="00EC6442"/>
    <w:rsid w:val="00EC645E"/>
    <w:rsid w:val="00EC6B7A"/>
    <w:rsid w:val="00EC753C"/>
    <w:rsid w:val="00ED1724"/>
    <w:rsid w:val="00ED268D"/>
    <w:rsid w:val="00ED2D1E"/>
    <w:rsid w:val="00ED3056"/>
    <w:rsid w:val="00ED322A"/>
    <w:rsid w:val="00ED3371"/>
    <w:rsid w:val="00ED3A44"/>
    <w:rsid w:val="00ED3C1B"/>
    <w:rsid w:val="00ED3C66"/>
    <w:rsid w:val="00ED3C96"/>
    <w:rsid w:val="00ED54CB"/>
    <w:rsid w:val="00ED5527"/>
    <w:rsid w:val="00ED5621"/>
    <w:rsid w:val="00ED6C1F"/>
    <w:rsid w:val="00ED6ED1"/>
    <w:rsid w:val="00ED7DD7"/>
    <w:rsid w:val="00EE0042"/>
    <w:rsid w:val="00EE0D08"/>
    <w:rsid w:val="00EE18DF"/>
    <w:rsid w:val="00EE23FF"/>
    <w:rsid w:val="00EE2AAD"/>
    <w:rsid w:val="00EE2EDD"/>
    <w:rsid w:val="00EE302E"/>
    <w:rsid w:val="00EE45CB"/>
    <w:rsid w:val="00EE6143"/>
    <w:rsid w:val="00EE6C83"/>
    <w:rsid w:val="00EE7593"/>
    <w:rsid w:val="00EF0E46"/>
    <w:rsid w:val="00EF0FE5"/>
    <w:rsid w:val="00EF1AB8"/>
    <w:rsid w:val="00EF24F5"/>
    <w:rsid w:val="00EF3119"/>
    <w:rsid w:val="00EF31FF"/>
    <w:rsid w:val="00EF38F1"/>
    <w:rsid w:val="00EF3B8C"/>
    <w:rsid w:val="00EF3DAC"/>
    <w:rsid w:val="00EF562B"/>
    <w:rsid w:val="00EF589F"/>
    <w:rsid w:val="00EF7CA7"/>
    <w:rsid w:val="00F00472"/>
    <w:rsid w:val="00F0232E"/>
    <w:rsid w:val="00F0236C"/>
    <w:rsid w:val="00F028EC"/>
    <w:rsid w:val="00F040B0"/>
    <w:rsid w:val="00F05468"/>
    <w:rsid w:val="00F0592F"/>
    <w:rsid w:val="00F05B25"/>
    <w:rsid w:val="00F05CF6"/>
    <w:rsid w:val="00F05EA3"/>
    <w:rsid w:val="00F05F9A"/>
    <w:rsid w:val="00F06716"/>
    <w:rsid w:val="00F06C19"/>
    <w:rsid w:val="00F06C28"/>
    <w:rsid w:val="00F06C9B"/>
    <w:rsid w:val="00F07B6F"/>
    <w:rsid w:val="00F10F6C"/>
    <w:rsid w:val="00F1160F"/>
    <w:rsid w:val="00F12CA9"/>
    <w:rsid w:val="00F13FD3"/>
    <w:rsid w:val="00F147E5"/>
    <w:rsid w:val="00F14928"/>
    <w:rsid w:val="00F14C6B"/>
    <w:rsid w:val="00F1528C"/>
    <w:rsid w:val="00F15D0A"/>
    <w:rsid w:val="00F16974"/>
    <w:rsid w:val="00F16A99"/>
    <w:rsid w:val="00F17044"/>
    <w:rsid w:val="00F17A5E"/>
    <w:rsid w:val="00F20663"/>
    <w:rsid w:val="00F20F4C"/>
    <w:rsid w:val="00F214C3"/>
    <w:rsid w:val="00F215A1"/>
    <w:rsid w:val="00F219E2"/>
    <w:rsid w:val="00F21FC9"/>
    <w:rsid w:val="00F22C42"/>
    <w:rsid w:val="00F230D0"/>
    <w:rsid w:val="00F24302"/>
    <w:rsid w:val="00F24B3A"/>
    <w:rsid w:val="00F26131"/>
    <w:rsid w:val="00F26A86"/>
    <w:rsid w:val="00F26B7E"/>
    <w:rsid w:val="00F303C3"/>
    <w:rsid w:val="00F30725"/>
    <w:rsid w:val="00F313C8"/>
    <w:rsid w:val="00F31447"/>
    <w:rsid w:val="00F323C6"/>
    <w:rsid w:val="00F32962"/>
    <w:rsid w:val="00F32DEB"/>
    <w:rsid w:val="00F32F47"/>
    <w:rsid w:val="00F35D88"/>
    <w:rsid w:val="00F368E6"/>
    <w:rsid w:val="00F36DE9"/>
    <w:rsid w:val="00F37F41"/>
    <w:rsid w:val="00F40432"/>
    <w:rsid w:val="00F40899"/>
    <w:rsid w:val="00F40C74"/>
    <w:rsid w:val="00F410FA"/>
    <w:rsid w:val="00F411C4"/>
    <w:rsid w:val="00F42BE5"/>
    <w:rsid w:val="00F43331"/>
    <w:rsid w:val="00F4393E"/>
    <w:rsid w:val="00F43A52"/>
    <w:rsid w:val="00F43E0C"/>
    <w:rsid w:val="00F44B13"/>
    <w:rsid w:val="00F44D70"/>
    <w:rsid w:val="00F45CD9"/>
    <w:rsid w:val="00F52705"/>
    <w:rsid w:val="00F52A7A"/>
    <w:rsid w:val="00F52CEF"/>
    <w:rsid w:val="00F5468E"/>
    <w:rsid w:val="00F557DB"/>
    <w:rsid w:val="00F55A83"/>
    <w:rsid w:val="00F55E61"/>
    <w:rsid w:val="00F55FFF"/>
    <w:rsid w:val="00F5666A"/>
    <w:rsid w:val="00F57CAB"/>
    <w:rsid w:val="00F57D47"/>
    <w:rsid w:val="00F6056F"/>
    <w:rsid w:val="00F621F0"/>
    <w:rsid w:val="00F6256E"/>
    <w:rsid w:val="00F62691"/>
    <w:rsid w:val="00F6380D"/>
    <w:rsid w:val="00F6387C"/>
    <w:rsid w:val="00F648F4"/>
    <w:rsid w:val="00F649EB"/>
    <w:rsid w:val="00F64E97"/>
    <w:rsid w:val="00F665FC"/>
    <w:rsid w:val="00F66DFA"/>
    <w:rsid w:val="00F66E74"/>
    <w:rsid w:val="00F67686"/>
    <w:rsid w:val="00F7055E"/>
    <w:rsid w:val="00F7085E"/>
    <w:rsid w:val="00F718DA"/>
    <w:rsid w:val="00F71F48"/>
    <w:rsid w:val="00F72736"/>
    <w:rsid w:val="00F72746"/>
    <w:rsid w:val="00F72DEB"/>
    <w:rsid w:val="00F74F75"/>
    <w:rsid w:val="00F767DD"/>
    <w:rsid w:val="00F76A26"/>
    <w:rsid w:val="00F7701E"/>
    <w:rsid w:val="00F774E9"/>
    <w:rsid w:val="00F776D7"/>
    <w:rsid w:val="00F8094B"/>
    <w:rsid w:val="00F819A7"/>
    <w:rsid w:val="00F81C3D"/>
    <w:rsid w:val="00F85192"/>
    <w:rsid w:val="00F85405"/>
    <w:rsid w:val="00F866DD"/>
    <w:rsid w:val="00F86AC6"/>
    <w:rsid w:val="00F873E7"/>
    <w:rsid w:val="00F87A7C"/>
    <w:rsid w:val="00F9007C"/>
    <w:rsid w:val="00F9065B"/>
    <w:rsid w:val="00F907F6"/>
    <w:rsid w:val="00F90E0C"/>
    <w:rsid w:val="00F91397"/>
    <w:rsid w:val="00F915A9"/>
    <w:rsid w:val="00F9180A"/>
    <w:rsid w:val="00F92380"/>
    <w:rsid w:val="00F93008"/>
    <w:rsid w:val="00F93D0C"/>
    <w:rsid w:val="00F95D22"/>
    <w:rsid w:val="00F95D26"/>
    <w:rsid w:val="00F96963"/>
    <w:rsid w:val="00F96CFE"/>
    <w:rsid w:val="00F96EF4"/>
    <w:rsid w:val="00F97458"/>
    <w:rsid w:val="00F9774A"/>
    <w:rsid w:val="00F978D3"/>
    <w:rsid w:val="00F979BA"/>
    <w:rsid w:val="00FA073E"/>
    <w:rsid w:val="00FA1AFF"/>
    <w:rsid w:val="00FA24CC"/>
    <w:rsid w:val="00FA25E4"/>
    <w:rsid w:val="00FA37A0"/>
    <w:rsid w:val="00FA3CE1"/>
    <w:rsid w:val="00FA42AE"/>
    <w:rsid w:val="00FA4512"/>
    <w:rsid w:val="00FA46D2"/>
    <w:rsid w:val="00FA48F4"/>
    <w:rsid w:val="00FA52CD"/>
    <w:rsid w:val="00FA5DB5"/>
    <w:rsid w:val="00FA5ED7"/>
    <w:rsid w:val="00FA6545"/>
    <w:rsid w:val="00FA6714"/>
    <w:rsid w:val="00FA6ED5"/>
    <w:rsid w:val="00FA6F0A"/>
    <w:rsid w:val="00FA77B5"/>
    <w:rsid w:val="00FB00BA"/>
    <w:rsid w:val="00FB0C78"/>
    <w:rsid w:val="00FB0D6D"/>
    <w:rsid w:val="00FB0FB4"/>
    <w:rsid w:val="00FB44D2"/>
    <w:rsid w:val="00FB4E4D"/>
    <w:rsid w:val="00FB63D3"/>
    <w:rsid w:val="00FB685B"/>
    <w:rsid w:val="00FB718D"/>
    <w:rsid w:val="00FB7B56"/>
    <w:rsid w:val="00FC0381"/>
    <w:rsid w:val="00FC0F97"/>
    <w:rsid w:val="00FC1726"/>
    <w:rsid w:val="00FC2CA1"/>
    <w:rsid w:val="00FC2FBB"/>
    <w:rsid w:val="00FC3CE9"/>
    <w:rsid w:val="00FC489D"/>
    <w:rsid w:val="00FC4E2B"/>
    <w:rsid w:val="00FC5CDE"/>
    <w:rsid w:val="00FC6511"/>
    <w:rsid w:val="00FC66EF"/>
    <w:rsid w:val="00FC697B"/>
    <w:rsid w:val="00FC7C04"/>
    <w:rsid w:val="00FD0910"/>
    <w:rsid w:val="00FD122E"/>
    <w:rsid w:val="00FD27D6"/>
    <w:rsid w:val="00FD2921"/>
    <w:rsid w:val="00FD3112"/>
    <w:rsid w:val="00FD3F43"/>
    <w:rsid w:val="00FD406B"/>
    <w:rsid w:val="00FD4E9F"/>
    <w:rsid w:val="00FD4FF7"/>
    <w:rsid w:val="00FD556F"/>
    <w:rsid w:val="00FD57BE"/>
    <w:rsid w:val="00FD6059"/>
    <w:rsid w:val="00FD671F"/>
    <w:rsid w:val="00FD68F2"/>
    <w:rsid w:val="00FD69CE"/>
    <w:rsid w:val="00FE0281"/>
    <w:rsid w:val="00FE0E4F"/>
    <w:rsid w:val="00FE3D34"/>
    <w:rsid w:val="00FE47DC"/>
    <w:rsid w:val="00FE4DB6"/>
    <w:rsid w:val="00FE5F59"/>
    <w:rsid w:val="00FE6514"/>
    <w:rsid w:val="00FE6C84"/>
    <w:rsid w:val="00FE7358"/>
    <w:rsid w:val="00FE78D4"/>
    <w:rsid w:val="00FE7D72"/>
    <w:rsid w:val="00FF0392"/>
    <w:rsid w:val="00FF1938"/>
    <w:rsid w:val="00FF213A"/>
    <w:rsid w:val="00FF339F"/>
    <w:rsid w:val="00FF35E9"/>
    <w:rsid w:val="00FF3603"/>
    <w:rsid w:val="00FF3DF0"/>
    <w:rsid w:val="00FF48CE"/>
    <w:rsid w:val="00FF6791"/>
    <w:rsid w:val="00FF679D"/>
    <w:rsid w:val="00FF7B7D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BE"/>
    <w:rPr>
      <w:sz w:val="24"/>
      <w:szCs w:val="24"/>
    </w:rPr>
  </w:style>
  <w:style w:type="paragraph" w:styleId="1">
    <w:name w:val="heading 1"/>
    <w:basedOn w:val="a"/>
    <w:next w:val="a"/>
    <w:qFormat/>
    <w:rsid w:val="002957B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957B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957B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957B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57B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957B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957B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957BE"/>
    <w:pPr>
      <w:keepNext/>
      <w:ind w:firstLine="748"/>
      <w:jc w:val="both"/>
      <w:outlineLvl w:val="7"/>
    </w:pPr>
    <w:rPr>
      <w:color w:val="FF00FF"/>
      <w:sz w:val="28"/>
    </w:rPr>
  </w:style>
  <w:style w:type="paragraph" w:styleId="9">
    <w:name w:val="heading 9"/>
    <w:basedOn w:val="a"/>
    <w:next w:val="a"/>
    <w:qFormat/>
    <w:rsid w:val="002957BE"/>
    <w:pPr>
      <w:keepNext/>
      <w:outlineLvl w:val="8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957BE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2957BE"/>
    <w:pPr>
      <w:jc w:val="both"/>
    </w:pPr>
    <w:rPr>
      <w:sz w:val="22"/>
      <w:szCs w:val="20"/>
    </w:rPr>
  </w:style>
  <w:style w:type="paragraph" w:styleId="30">
    <w:name w:val="Body Text Indent 3"/>
    <w:basedOn w:val="a"/>
    <w:link w:val="31"/>
    <w:rsid w:val="002957BE"/>
    <w:pPr>
      <w:ind w:firstLine="540"/>
      <w:jc w:val="both"/>
    </w:pPr>
    <w:rPr>
      <w:sz w:val="26"/>
      <w:szCs w:val="20"/>
    </w:rPr>
  </w:style>
  <w:style w:type="paragraph" w:styleId="a6">
    <w:name w:val="Normal (Web)"/>
    <w:basedOn w:val="a"/>
    <w:rsid w:val="002957BE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2957BE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957BE"/>
    <w:pPr>
      <w:ind w:firstLine="720"/>
    </w:pPr>
    <w:rPr>
      <w:rFonts w:ascii="Arial" w:hAnsi="Arial"/>
      <w:sz w:val="16"/>
    </w:rPr>
  </w:style>
  <w:style w:type="paragraph" w:customStyle="1" w:styleId="a9">
    <w:name w:val="Документ"/>
    <w:basedOn w:val="a"/>
    <w:rsid w:val="002957BE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semiHidden/>
    <w:rsid w:val="002957BE"/>
    <w:pPr>
      <w:spacing w:line="360" w:lineRule="auto"/>
      <w:jc w:val="both"/>
    </w:pPr>
    <w:rPr>
      <w:sz w:val="28"/>
    </w:rPr>
  </w:style>
  <w:style w:type="character" w:styleId="aa">
    <w:name w:val="page number"/>
    <w:basedOn w:val="a0"/>
    <w:semiHidden/>
    <w:rsid w:val="002957BE"/>
  </w:style>
  <w:style w:type="paragraph" w:styleId="ab">
    <w:name w:val="header"/>
    <w:basedOn w:val="a"/>
    <w:semiHidden/>
    <w:rsid w:val="002957B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957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footer"/>
    <w:basedOn w:val="a"/>
    <w:semiHidden/>
    <w:rsid w:val="002957BE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2957BE"/>
    <w:pPr>
      <w:spacing w:after="120" w:line="480" w:lineRule="auto"/>
      <w:ind w:left="283"/>
    </w:pPr>
  </w:style>
  <w:style w:type="paragraph" w:styleId="ad">
    <w:name w:val="Title"/>
    <w:basedOn w:val="a"/>
    <w:qFormat/>
    <w:rsid w:val="002957BE"/>
    <w:pPr>
      <w:jc w:val="center"/>
    </w:pPr>
    <w:rPr>
      <w:b/>
      <w:sz w:val="28"/>
    </w:rPr>
  </w:style>
  <w:style w:type="paragraph" w:customStyle="1" w:styleId="ConsPlusNormal">
    <w:name w:val="ConsPlusNormal"/>
    <w:rsid w:val="00295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2957BE"/>
    <w:rPr>
      <w:b/>
      <w:bCs/>
    </w:rPr>
  </w:style>
  <w:style w:type="paragraph" w:styleId="af">
    <w:name w:val="Plain Text"/>
    <w:basedOn w:val="a"/>
    <w:link w:val="af0"/>
    <w:semiHidden/>
    <w:rsid w:val="002957BE"/>
    <w:rPr>
      <w:rFonts w:ascii="Courier New" w:hAnsi="Courier New"/>
      <w:sz w:val="20"/>
      <w:szCs w:val="20"/>
    </w:rPr>
  </w:style>
  <w:style w:type="character" w:customStyle="1" w:styleId="FontStyle25">
    <w:name w:val="Font Style25"/>
    <w:rsid w:val="002957BE"/>
    <w:rPr>
      <w:rFonts w:ascii="Times New Roman" w:hAnsi="Times New Roman" w:cs="Times New Roman"/>
      <w:color w:val="000000"/>
      <w:sz w:val="24"/>
      <w:szCs w:val="24"/>
    </w:rPr>
  </w:style>
  <w:style w:type="paragraph" w:styleId="32">
    <w:name w:val="Body Text 3"/>
    <w:basedOn w:val="a"/>
    <w:semiHidden/>
    <w:rsid w:val="002957BE"/>
    <w:pPr>
      <w:spacing w:line="360" w:lineRule="auto"/>
      <w:jc w:val="both"/>
    </w:pPr>
    <w:rPr>
      <w:color w:val="000080"/>
      <w:sz w:val="28"/>
    </w:rPr>
  </w:style>
  <w:style w:type="paragraph" w:styleId="af1">
    <w:name w:val="footnote text"/>
    <w:basedOn w:val="a"/>
    <w:link w:val="af2"/>
    <w:rsid w:val="002957BE"/>
    <w:rPr>
      <w:sz w:val="20"/>
      <w:szCs w:val="20"/>
    </w:rPr>
  </w:style>
  <w:style w:type="character" w:styleId="af3">
    <w:name w:val="footnote reference"/>
    <w:aliases w:val="текст сноски"/>
    <w:rsid w:val="002957BE"/>
    <w:rPr>
      <w:vertAlign w:val="superscript"/>
    </w:rPr>
  </w:style>
  <w:style w:type="paragraph" w:customStyle="1" w:styleId="xl65">
    <w:name w:val="xl65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95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95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95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95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957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95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ConsPlusTitle">
    <w:name w:val="ConsPlusTitle"/>
    <w:rsid w:val="002957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9">
    <w:name w:val="Style9"/>
    <w:basedOn w:val="a"/>
    <w:rsid w:val="002957BE"/>
    <w:pPr>
      <w:widowControl w:val="0"/>
      <w:autoSpaceDE w:val="0"/>
      <w:autoSpaceDN w:val="0"/>
      <w:adjustRightInd w:val="0"/>
      <w:spacing w:line="318" w:lineRule="exact"/>
      <w:ind w:firstLine="1128"/>
      <w:jc w:val="both"/>
    </w:pPr>
  </w:style>
  <w:style w:type="character" w:customStyle="1" w:styleId="FontStyle15">
    <w:name w:val="Font Style15"/>
    <w:rsid w:val="002957BE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7"/>
    <w:rsid w:val="00A36C64"/>
    <w:rPr>
      <w:sz w:val="26"/>
    </w:rPr>
  </w:style>
  <w:style w:type="character" w:customStyle="1" w:styleId="31">
    <w:name w:val="Основной текст с отступом 3 Знак"/>
    <w:link w:val="30"/>
    <w:rsid w:val="009148C0"/>
    <w:rPr>
      <w:sz w:val="26"/>
    </w:rPr>
  </w:style>
  <w:style w:type="character" w:customStyle="1" w:styleId="a5">
    <w:name w:val="Основной текст Знак"/>
    <w:link w:val="a4"/>
    <w:rsid w:val="009148C0"/>
    <w:rPr>
      <w:sz w:val="22"/>
    </w:rPr>
  </w:style>
  <w:style w:type="paragraph" w:customStyle="1" w:styleId="text">
    <w:name w:val="text"/>
    <w:basedOn w:val="a"/>
    <w:rsid w:val="00751A2B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customStyle="1" w:styleId="af4">
    <w:name w:val="Знак"/>
    <w:basedOn w:val="a"/>
    <w:rsid w:val="000F65AE"/>
    <w:pPr>
      <w:spacing w:after="160" w:line="240" w:lineRule="exact"/>
    </w:pPr>
    <w:rPr>
      <w:sz w:val="20"/>
      <w:szCs w:val="20"/>
    </w:rPr>
  </w:style>
  <w:style w:type="paragraph" w:customStyle="1" w:styleId="af5">
    <w:name w:val="Знак"/>
    <w:basedOn w:val="a"/>
    <w:rsid w:val="00056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606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984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5B1D61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67BC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767BCA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4A72C6"/>
    <w:rPr>
      <w:sz w:val="24"/>
      <w:szCs w:val="24"/>
    </w:rPr>
  </w:style>
  <w:style w:type="character" w:customStyle="1" w:styleId="af2">
    <w:name w:val="Текст сноски Знак"/>
    <w:basedOn w:val="a0"/>
    <w:link w:val="af1"/>
    <w:rsid w:val="004A72C6"/>
  </w:style>
  <w:style w:type="paragraph" w:styleId="afb">
    <w:name w:val="No Spacing"/>
    <w:uiPriority w:val="1"/>
    <w:qFormat/>
    <w:rsid w:val="003E6D71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3E6D71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54">
    <w:name w:val="Font Style54"/>
    <w:rsid w:val="003E6D71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3E6D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9">
    <w:name w:val="Style39"/>
    <w:basedOn w:val="a"/>
    <w:rsid w:val="003E6D7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f0">
    <w:name w:val="Текст Знак"/>
    <w:link w:val="af"/>
    <w:semiHidden/>
    <w:rsid w:val="003E6D71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36">
    <w:name w:val="Font Style36"/>
    <w:rsid w:val="003515E5"/>
    <w:rPr>
      <w:rFonts w:ascii="Times New Roman" w:hAnsi="Times New Roman" w:cs="Times New Roman"/>
      <w:sz w:val="22"/>
      <w:szCs w:val="22"/>
    </w:rPr>
  </w:style>
  <w:style w:type="character" w:styleId="afc">
    <w:name w:val="Hyperlink"/>
    <w:uiPriority w:val="99"/>
    <w:semiHidden/>
    <w:unhideWhenUsed/>
    <w:rsid w:val="008A7EA5"/>
    <w:rPr>
      <w:color w:val="0000FF"/>
      <w:u w:val="single"/>
    </w:rPr>
  </w:style>
  <w:style w:type="table" w:styleId="afd">
    <w:name w:val="Table Grid"/>
    <w:basedOn w:val="a1"/>
    <w:uiPriority w:val="59"/>
    <w:rsid w:val="007F4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D56EE"/>
    <w:rPr>
      <w:b/>
      <w:sz w:val="24"/>
    </w:rPr>
  </w:style>
  <w:style w:type="character" w:customStyle="1" w:styleId="apple-converted-space">
    <w:name w:val="apple-converted-space"/>
    <w:rsid w:val="00D00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748"/>
      <w:jc w:val="both"/>
      <w:outlineLvl w:val="7"/>
    </w:pPr>
    <w:rPr>
      <w:color w:val="FF00FF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pPr>
      <w:jc w:val="both"/>
    </w:pPr>
    <w:rPr>
      <w:sz w:val="22"/>
      <w:szCs w:val="20"/>
      <w:lang w:val="x-none" w:eastAsia="x-none"/>
    </w:rPr>
  </w:style>
  <w:style w:type="paragraph" w:styleId="30">
    <w:name w:val="Body Text Indent 3"/>
    <w:basedOn w:val="a"/>
    <w:link w:val="31"/>
    <w:pPr>
      <w:ind w:firstLine="540"/>
      <w:jc w:val="both"/>
    </w:pPr>
    <w:rPr>
      <w:sz w:val="26"/>
      <w:szCs w:val="20"/>
      <w:lang w:val="x-none" w:eastAsia="x-none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pPr>
      <w:ind w:firstLine="567"/>
      <w:jc w:val="both"/>
    </w:pPr>
    <w:rPr>
      <w:sz w:val="26"/>
      <w:szCs w:val="20"/>
      <w:lang w:val="x-none" w:eastAsia="x-none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a9">
    <w:name w:val="Документ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pPr>
      <w:spacing w:after="120" w:line="480" w:lineRule="auto"/>
      <w:ind w:left="283"/>
    </w:pPr>
    <w:rPr>
      <w:lang w:val="x-none" w:eastAsia="x-none"/>
    </w:rPr>
  </w:style>
  <w:style w:type="paragraph" w:styleId="ad">
    <w:name w:val="Title"/>
    <w:basedOn w:val="a"/>
    <w:qFormat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Pr>
      <w:b/>
      <w:bCs/>
    </w:rPr>
  </w:style>
  <w:style w:type="paragraph" w:styleId="af">
    <w:name w:val="Plain Text"/>
    <w:basedOn w:val="a"/>
    <w:link w:val="af0"/>
    <w:semiHidden/>
    <w:rPr>
      <w:rFonts w:ascii="Courier New" w:hAnsi="Courier New"/>
      <w:sz w:val="20"/>
      <w:szCs w:val="20"/>
      <w:lang w:val="x-none" w:eastAsia="x-none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4"/>
      <w:szCs w:val="24"/>
    </w:rPr>
  </w:style>
  <w:style w:type="paragraph" w:styleId="32">
    <w:name w:val="Body Text 3"/>
    <w:basedOn w:val="a"/>
    <w:semiHidden/>
    <w:pPr>
      <w:spacing w:line="360" w:lineRule="auto"/>
      <w:jc w:val="both"/>
    </w:pPr>
    <w:rPr>
      <w:color w:val="000080"/>
      <w:sz w:val="28"/>
    </w:rPr>
  </w:style>
  <w:style w:type="paragraph" w:styleId="af1">
    <w:name w:val="footnote text"/>
    <w:basedOn w:val="a"/>
    <w:link w:val="af2"/>
    <w:rPr>
      <w:sz w:val="20"/>
      <w:szCs w:val="20"/>
    </w:rPr>
  </w:style>
  <w:style w:type="character" w:styleId="af3">
    <w:name w:val="footnote reference"/>
    <w:aliases w:val="текст сноски"/>
    <w:rPr>
      <w:vertAlign w:val="superscript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8" w:lineRule="exact"/>
      <w:ind w:firstLine="112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7"/>
    <w:rsid w:val="00A36C64"/>
    <w:rPr>
      <w:sz w:val="26"/>
    </w:rPr>
  </w:style>
  <w:style w:type="character" w:customStyle="1" w:styleId="31">
    <w:name w:val="Основной текст с отступом 3 Знак"/>
    <w:link w:val="30"/>
    <w:rsid w:val="009148C0"/>
    <w:rPr>
      <w:sz w:val="26"/>
    </w:rPr>
  </w:style>
  <w:style w:type="character" w:customStyle="1" w:styleId="a5">
    <w:name w:val="Основной текст Знак"/>
    <w:link w:val="a4"/>
    <w:rsid w:val="009148C0"/>
    <w:rPr>
      <w:sz w:val="22"/>
    </w:rPr>
  </w:style>
  <w:style w:type="paragraph" w:customStyle="1" w:styleId="text">
    <w:name w:val="text"/>
    <w:basedOn w:val="a"/>
    <w:rsid w:val="00751A2B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customStyle="1" w:styleId="af4">
    <w:name w:val="Знак"/>
    <w:basedOn w:val="a"/>
    <w:rsid w:val="000F65AE"/>
    <w:pPr>
      <w:spacing w:after="160" w:line="240" w:lineRule="exact"/>
    </w:pPr>
    <w:rPr>
      <w:sz w:val="20"/>
      <w:szCs w:val="20"/>
    </w:rPr>
  </w:style>
  <w:style w:type="paragraph" w:customStyle="1" w:styleId="af5">
    <w:name w:val="Знак"/>
    <w:basedOn w:val="a"/>
    <w:rsid w:val="00056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606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984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5B1D61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67BC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767BCA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4A72C6"/>
    <w:rPr>
      <w:sz w:val="24"/>
      <w:szCs w:val="24"/>
    </w:rPr>
  </w:style>
  <w:style w:type="character" w:customStyle="1" w:styleId="af2">
    <w:name w:val="Текст сноски Знак"/>
    <w:basedOn w:val="a0"/>
    <w:link w:val="af1"/>
    <w:rsid w:val="004A72C6"/>
  </w:style>
  <w:style w:type="paragraph" w:styleId="afb">
    <w:name w:val="No Spacing"/>
    <w:uiPriority w:val="1"/>
    <w:qFormat/>
    <w:rsid w:val="003E6D71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3E6D71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54">
    <w:name w:val="Font Style54"/>
    <w:rsid w:val="003E6D71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3E6D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9">
    <w:name w:val="Style39"/>
    <w:basedOn w:val="a"/>
    <w:rsid w:val="003E6D7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f0">
    <w:name w:val="Текст Знак"/>
    <w:link w:val="af"/>
    <w:semiHidden/>
    <w:rsid w:val="003E6D71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36">
    <w:name w:val="Font Style36"/>
    <w:rsid w:val="003515E5"/>
    <w:rPr>
      <w:rFonts w:ascii="Times New Roman" w:hAnsi="Times New Roman" w:cs="Times New Roman"/>
      <w:sz w:val="22"/>
      <w:szCs w:val="22"/>
    </w:rPr>
  </w:style>
  <w:style w:type="character" w:styleId="afc">
    <w:name w:val="Hyperlink"/>
    <w:uiPriority w:val="99"/>
    <w:semiHidden/>
    <w:unhideWhenUsed/>
    <w:rsid w:val="008A7EA5"/>
    <w:rPr>
      <w:color w:val="0000FF"/>
      <w:u w:val="single"/>
    </w:rPr>
  </w:style>
  <w:style w:type="table" w:styleId="afd">
    <w:name w:val="Table Grid"/>
    <w:basedOn w:val="a1"/>
    <w:uiPriority w:val="59"/>
    <w:rsid w:val="007F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D56EE"/>
    <w:rPr>
      <w:b/>
      <w:sz w:val="24"/>
    </w:rPr>
  </w:style>
  <w:style w:type="character" w:customStyle="1" w:styleId="apple-converted-space">
    <w:name w:val="apple-converted-space"/>
    <w:rsid w:val="00D00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8958C9E76634494971E3321EBBEB4" ma:contentTypeVersion="0" ma:contentTypeDescription="Создание документа." ma:contentTypeScope="" ma:versionID="b27f13d1ae7bf1d4a58fcf84cc61a9c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6A81-2973-4016-94AB-E25B327CA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AFF17-6F3D-4DE8-86EA-D0E0508CDB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BED022-3849-4DD4-95A5-C4C03413A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CB9703-A4DA-41E6-B1B9-3F4AF604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10279</Words>
  <Characters>71794</Characters>
  <Application>Microsoft Office Word</Application>
  <DocSecurity>0</DocSecurity>
  <Lines>598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SPVO</Company>
  <LinksUpToDate>false</LinksUpToDate>
  <CharactersWithSpaces>81910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PIV3000_XII06_1</dc:creator>
  <cp:lastModifiedBy>Хабиева Елена Викторовна</cp:lastModifiedBy>
  <cp:revision>2</cp:revision>
  <cp:lastPrinted>2016-04-26T12:49:00Z</cp:lastPrinted>
  <dcterms:created xsi:type="dcterms:W3CDTF">2017-05-02T11:33:00Z</dcterms:created>
  <dcterms:modified xsi:type="dcterms:W3CDTF">2017-05-02T11:33:00Z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0x010100EE78958C9E76634494971E3321EBBEB4</vt:lpwstr>
  </property>
</Properties>
</file>