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B7" w:rsidRDefault="00976FB7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</w:p>
    <w:p w:rsidR="00284DDF" w:rsidRPr="000B7982" w:rsidRDefault="00286480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  <w:r w:rsidRPr="000B7982">
        <w:rPr>
          <w:iCs/>
          <w:sz w:val="24"/>
          <w:szCs w:val="24"/>
        </w:rPr>
        <w:t>Д</w:t>
      </w:r>
      <w:r w:rsidR="00284DDF" w:rsidRPr="000B7982">
        <w:rPr>
          <w:iCs/>
          <w:sz w:val="24"/>
          <w:szCs w:val="24"/>
        </w:rPr>
        <w:t xml:space="preserve">ОГОВОР     КУПЛИ-ПРОДАЖИ  </w:t>
      </w:r>
    </w:p>
    <w:p w:rsidR="00284DDF" w:rsidRPr="000B7982" w:rsidRDefault="00547D55">
      <w:pPr>
        <w:jc w:val="center"/>
        <w:rPr>
          <w:b/>
        </w:rPr>
      </w:pPr>
      <w:r w:rsidRPr="000B7982">
        <w:rPr>
          <w:b/>
        </w:rPr>
        <w:t xml:space="preserve">  </w:t>
      </w:r>
    </w:p>
    <w:p w:rsidR="00284DDF" w:rsidRPr="003B27E0" w:rsidRDefault="00286480" w:rsidP="00BF6048">
      <w:pPr>
        <w:ind w:left="-142"/>
        <w:jc w:val="both"/>
        <w:rPr>
          <w:bCs/>
          <w:iCs/>
        </w:rPr>
      </w:pPr>
      <w:r w:rsidRPr="003B27E0">
        <w:rPr>
          <w:bCs/>
          <w:iCs/>
        </w:rPr>
        <w:t>г</w:t>
      </w:r>
      <w:r w:rsidR="00284DDF" w:rsidRPr="003B27E0">
        <w:rPr>
          <w:bCs/>
          <w:iCs/>
        </w:rPr>
        <w:t>. Муром</w:t>
      </w:r>
      <w:r w:rsidR="00284DDF" w:rsidRPr="003B27E0">
        <w:rPr>
          <w:bCs/>
          <w:iCs/>
        </w:rPr>
        <w:tab/>
      </w:r>
      <w:r w:rsidR="00284DDF" w:rsidRPr="003B27E0">
        <w:rPr>
          <w:bCs/>
          <w:iCs/>
        </w:rPr>
        <w:tab/>
        <w:t xml:space="preserve">                                </w:t>
      </w:r>
      <w:r w:rsidR="00284DDF" w:rsidRPr="003B27E0">
        <w:rPr>
          <w:bCs/>
          <w:iCs/>
        </w:rPr>
        <w:tab/>
        <w:t xml:space="preserve">          </w:t>
      </w:r>
      <w:r w:rsidR="00284DDF" w:rsidRPr="003B27E0">
        <w:rPr>
          <w:bCs/>
          <w:iCs/>
        </w:rPr>
        <w:tab/>
        <w:t xml:space="preserve">                    </w:t>
      </w:r>
      <w:r w:rsidR="00505188" w:rsidRPr="003B27E0">
        <w:rPr>
          <w:bCs/>
          <w:iCs/>
        </w:rPr>
        <w:t xml:space="preserve">              </w:t>
      </w:r>
      <w:r w:rsidR="00503BDA" w:rsidRPr="003B27E0">
        <w:rPr>
          <w:bCs/>
          <w:iCs/>
        </w:rPr>
        <w:t xml:space="preserve">  </w:t>
      </w:r>
      <w:r w:rsidR="001874BC" w:rsidRPr="003B27E0">
        <w:rPr>
          <w:bCs/>
          <w:iCs/>
        </w:rPr>
        <w:t xml:space="preserve">                   </w:t>
      </w:r>
      <w:r w:rsidR="00503BDA" w:rsidRPr="003B27E0">
        <w:rPr>
          <w:bCs/>
          <w:iCs/>
        </w:rPr>
        <w:t xml:space="preserve">  </w:t>
      </w:r>
      <w:r w:rsidR="00DF2BAC" w:rsidRPr="003B27E0">
        <w:rPr>
          <w:bCs/>
          <w:iCs/>
        </w:rPr>
        <w:t>__________</w:t>
      </w:r>
      <w:r w:rsidR="00503BDA" w:rsidRPr="003B27E0">
        <w:rPr>
          <w:bCs/>
          <w:iCs/>
        </w:rPr>
        <w:t xml:space="preserve">   </w:t>
      </w:r>
    </w:p>
    <w:p w:rsidR="00F57284" w:rsidRPr="003B27E0" w:rsidRDefault="00F57284" w:rsidP="00BF6048">
      <w:pPr>
        <w:ind w:left="-142" w:firstLine="360"/>
        <w:jc w:val="both"/>
      </w:pPr>
    </w:p>
    <w:p w:rsidR="00284DDF" w:rsidRPr="00EE3720" w:rsidRDefault="008A66F7" w:rsidP="00231935">
      <w:pPr>
        <w:shd w:val="clear" w:color="auto" w:fill="FFFFFF"/>
        <w:tabs>
          <w:tab w:val="left" w:leader="underscore" w:pos="8664"/>
        </w:tabs>
        <w:ind w:left="-142" w:firstLine="425"/>
        <w:jc w:val="both"/>
      </w:pPr>
      <w:r w:rsidRPr="00EE3720">
        <w:t>Муниципальное образование  округ Муром Владимирской области, Свидетельство № RU 333040002009001, выданное Управлением Министерства юстиции Российской Федерации по Владимирской области 06 октября 2009 года, юридический адрес: Владимирская область,  город Муром,  пл. 1100-летия   г. Мурома, дом 1,  именуемое в дальнейшем «Продавец», от имени которого выступает Комитет по управлению муниципальным имуществом администрации округа Муром</w:t>
      </w:r>
      <w:r w:rsidR="00900341" w:rsidRPr="00EE3720">
        <w:t xml:space="preserve">,  </w:t>
      </w:r>
      <w:r w:rsidR="006E4177" w:rsidRPr="00EE3720">
        <w:t xml:space="preserve">в лице исполняющего обязанности Председателя Комитета Бесчастнова Алексея Сергеевича, действующего на основании распоряжения администрации округа Муром от </w:t>
      </w:r>
      <w:r w:rsidR="0034241D" w:rsidRPr="00EE3720">
        <w:t>24.05.2019</w:t>
      </w:r>
      <w:r w:rsidR="006E4177" w:rsidRPr="00EE3720">
        <w:t xml:space="preserve"> № </w:t>
      </w:r>
      <w:r w:rsidR="0034241D" w:rsidRPr="00EE3720">
        <w:t>18-рк</w:t>
      </w:r>
      <w:r w:rsidR="006E4177" w:rsidRPr="00EE3720">
        <w:t xml:space="preserve">, </w:t>
      </w:r>
      <w:r w:rsidR="00E21794" w:rsidRPr="00EE3720">
        <w:t xml:space="preserve">Положения о Комитете, </w:t>
      </w:r>
      <w:r w:rsidR="00900341" w:rsidRPr="00EE3720">
        <w:t xml:space="preserve">Положения «О приватизации муниципального имущества округа Муром», утвержденного решением Совета народных депутатов округа Муром от 27.05.2004 №  412, </w:t>
      </w:r>
      <w:r w:rsidR="00C10119" w:rsidRPr="00EE3720">
        <w:t xml:space="preserve">Положения, утвержденного постановлением Правительства РФ от 27.08.2012 № 860, </w:t>
      </w:r>
      <w:r w:rsidR="00DF2BAC" w:rsidRPr="00EE3720">
        <w:t>Программой приватизации муниципально</w:t>
      </w:r>
      <w:r w:rsidR="0093505B">
        <w:t>го имущества округа Муром на 2020</w:t>
      </w:r>
      <w:r w:rsidR="00DF2BAC" w:rsidRPr="00EE3720">
        <w:t xml:space="preserve"> год, утвержденной решением Совета народных депутатов округа Муром от 2</w:t>
      </w:r>
      <w:r w:rsidR="0093505B">
        <w:t>4</w:t>
      </w:r>
      <w:r w:rsidR="00DF2BAC" w:rsidRPr="00EE3720">
        <w:t>.12.201</w:t>
      </w:r>
      <w:r w:rsidR="0093505B">
        <w:t>9</w:t>
      </w:r>
      <w:r w:rsidR="00DF2BAC" w:rsidRPr="00EE3720">
        <w:t xml:space="preserve"> № 59, решением Совета народных депутатов округа Муром  от </w:t>
      </w:r>
      <w:r w:rsidR="00EE3720">
        <w:t xml:space="preserve"> </w:t>
      </w:r>
      <w:r w:rsidR="00DF2BAC" w:rsidRPr="00EE3720">
        <w:rPr>
          <w:color w:val="000000" w:themeColor="text1"/>
        </w:rPr>
        <w:t>28.05.2019 №</w:t>
      </w:r>
      <w:r w:rsidR="00C10119" w:rsidRPr="00EE3720">
        <w:rPr>
          <w:color w:val="000000" w:themeColor="text1"/>
        </w:rPr>
        <w:t xml:space="preserve"> 665</w:t>
      </w:r>
      <w:r w:rsidR="001C624B" w:rsidRPr="00EE3720">
        <w:rPr>
          <w:color w:val="000000" w:themeColor="text1"/>
        </w:rPr>
        <w:t xml:space="preserve">, </w:t>
      </w:r>
      <w:r w:rsidR="00DF2BAC" w:rsidRPr="00EE3720">
        <w:t>именуемый в дальнейшем «Продавец», с одной стороны, и</w:t>
      </w:r>
      <w:r w:rsidR="00DF2BAC" w:rsidRPr="00EE3720">
        <w:rPr>
          <w:bCs/>
        </w:rPr>
        <w:t xml:space="preserve">, …………………в лице, </w:t>
      </w:r>
      <w:r w:rsidR="00DF2BAC" w:rsidRPr="00EE3720">
        <w:t>действующего на основании ………………………………., именуемое в дальнейшем «Покупатель», с другой стороны, заключили настоящий договор о нижеследующем:</w:t>
      </w:r>
    </w:p>
    <w:p w:rsidR="006D4CF9" w:rsidRPr="00EE3720" w:rsidRDefault="006D4CF9" w:rsidP="00BF6048">
      <w:pPr>
        <w:ind w:left="-142" w:firstLine="360"/>
        <w:jc w:val="center"/>
        <w:rPr>
          <w:iCs/>
        </w:rPr>
      </w:pPr>
    </w:p>
    <w:p w:rsidR="00284DDF" w:rsidRPr="00EE3720" w:rsidRDefault="00284DDF" w:rsidP="00BF6048">
      <w:pPr>
        <w:ind w:left="-142" w:firstLine="360"/>
        <w:jc w:val="center"/>
        <w:rPr>
          <w:iCs/>
        </w:rPr>
      </w:pPr>
      <w:r w:rsidRPr="00EE3720">
        <w:rPr>
          <w:iCs/>
        </w:rPr>
        <w:t>1.Предмет договора.</w:t>
      </w:r>
    </w:p>
    <w:p w:rsidR="00450D64" w:rsidRPr="00EE3720" w:rsidRDefault="00284DDF" w:rsidP="00BF6048">
      <w:pPr>
        <w:shd w:val="clear" w:color="auto" w:fill="FFFFFF"/>
        <w:ind w:left="-142" w:right="-2" w:firstLine="567"/>
        <w:jc w:val="both"/>
      </w:pPr>
      <w:r w:rsidRPr="00EE3720">
        <w:t>1.</w:t>
      </w:r>
      <w:r w:rsidR="00896A6A" w:rsidRPr="00EE3720">
        <w:t>1.</w:t>
      </w:r>
      <w:r w:rsidR="00D44B2B" w:rsidRPr="00EE3720">
        <w:t xml:space="preserve"> </w:t>
      </w:r>
      <w:r w:rsidR="00C10119" w:rsidRPr="00EE3720">
        <w:t xml:space="preserve">На основании результатов </w:t>
      </w:r>
      <w:r w:rsidR="001C624B" w:rsidRPr="00EE3720">
        <w:t xml:space="preserve">электронного </w:t>
      </w:r>
      <w:r w:rsidR="00C10119" w:rsidRPr="00EE3720">
        <w:t xml:space="preserve">аукциона по продаже муниципального имущества округа Муром, проведенного </w:t>
      </w:r>
      <w:r w:rsidR="002F2ACC">
        <w:t>22.01.2020</w:t>
      </w:r>
      <w:r w:rsidR="00C10119" w:rsidRPr="00EE3720">
        <w:t xml:space="preserve"> (итоговый протокол аукциона №___), </w:t>
      </w:r>
      <w:r w:rsidR="00450D64" w:rsidRPr="00EE3720">
        <w:t xml:space="preserve">Продавец передает в собственность Покупателя </w:t>
      </w:r>
      <w:r w:rsidR="009846BF" w:rsidRPr="00EE3720">
        <w:t xml:space="preserve">расположенное по адресу: Владимирская обл., г. Муром, ул. Амосова, д. 53, </w:t>
      </w:r>
      <w:r w:rsidR="00450D64" w:rsidRPr="00EE3720">
        <w:t>следующее имущество</w:t>
      </w:r>
      <w:r w:rsidR="00DF2BAC" w:rsidRPr="00EE3720">
        <w:t>,</w:t>
      </w:r>
      <w:r w:rsidR="00845EC6" w:rsidRPr="00EE3720">
        <w:t xml:space="preserve"> </w:t>
      </w:r>
      <w:r w:rsidR="00DF2BAC" w:rsidRPr="00EE3720">
        <w:t>име</w:t>
      </w:r>
      <w:r w:rsidR="00450D64" w:rsidRPr="00EE3720">
        <w:t xml:space="preserve">нуемое в дальнейшем «Объекты»: </w:t>
      </w:r>
    </w:p>
    <w:p w:rsidR="009846BF" w:rsidRPr="00EE3720" w:rsidRDefault="00450D64" w:rsidP="00845EC6">
      <w:pPr>
        <w:ind w:left="-142" w:right="-2" w:firstLine="567"/>
        <w:jc w:val="both"/>
      </w:pPr>
      <w:r w:rsidRPr="00EE3720">
        <w:t xml:space="preserve">1.1.1 </w:t>
      </w:r>
      <w:r w:rsidR="009846BF" w:rsidRPr="00EE3720">
        <w:t xml:space="preserve">Склад, назначение: нежилое здание с К№ 33:26:030408:896 общей площадью 56 </w:t>
      </w:r>
      <w:proofErr w:type="spellStart"/>
      <w:r w:rsidR="009846BF" w:rsidRPr="00EE3720">
        <w:t>кв.м</w:t>
      </w:r>
      <w:proofErr w:type="spellEnd"/>
      <w:r w:rsidR="009846BF" w:rsidRPr="00EE3720">
        <w:t>, 1-этажный (поземных этажей-1)</w:t>
      </w:r>
      <w:r w:rsidR="009B061C" w:rsidRPr="00EE3720">
        <w:t xml:space="preserve">. </w:t>
      </w:r>
      <w:r w:rsidR="00845EC6" w:rsidRPr="00EE3720">
        <w:t>П</w:t>
      </w:r>
      <w:r w:rsidRPr="00EE3720">
        <w:t>ринадлежит Продавцу на праве собственности</w:t>
      </w:r>
      <w:r w:rsidR="009846BF" w:rsidRPr="00EE3720">
        <w:t xml:space="preserve"> на основании постановления Главы администрации города Мурома Владимирской области от 06.12.1993 № 946, решения Малого Совета Муромского городского Совета народных депутатов Владимирской области от 19.02.1992 № 12, акта приема-передачи от 28.12.2001, решения Совета народных депутатов округа Муром от 30.03.2004 №378</w:t>
      </w:r>
      <w:r w:rsidR="009B061C" w:rsidRPr="00EE3720">
        <w:t>. В</w:t>
      </w:r>
      <w:r w:rsidR="00151704" w:rsidRPr="00EE3720">
        <w:t xml:space="preserve">ид, номер и дата государственной регистрации права - Собственность, № </w:t>
      </w:r>
      <w:r w:rsidR="009846BF" w:rsidRPr="00EE3720">
        <w:t>33:26:030408:896-33/025/2017-1 от 04.08.2017</w:t>
      </w:r>
      <w:r w:rsidR="00151704" w:rsidRPr="00EE3720">
        <w:t>.</w:t>
      </w:r>
    </w:p>
    <w:p w:rsidR="00DF2BAC" w:rsidRPr="00EE3720" w:rsidRDefault="00450D64" w:rsidP="00845EC6">
      <w:pPr>
        <w:ind w:left="-142" w:right="-2" w:firstLine="567"/>
        <w:jc w:val="both"/>
      </w:pPr>
      <w:r w:rsidRPr="00EE3720">
        <w:rPr>
          <w:color w:val="FF0000"/>
        </w:rPr>
        <w:t xml:space="preserve"> </w:t>
      </w:r>
      <w:r w:rsidRPr="00EE3720">
        <w:t xml:space="preserve">Рыночная стоимость </w:t>
      </w:r>
      <w:r w:rsidR="00151704" w:rsidRPr="00EE3720">
        <w:t xml:space="preserve">объекта </w:t>
      </w:r>
      <w:r w:rsidR="00DF2BAC" w:rsidRPr="00EE3720">
        <w:t xml:space="preserve">в соответствии с </w:t>
      </w:r>
      <w:r w:rsidR="009B061C" w:rsidRPr="00EE3720">
        <w:t>Отчетом №</w:t>
      </w:r>
      <w:r w:rsidR="0093505B">
        <w:t xml:space="preserve">            </w:t>
      </w:r>
      <w:proofErr w:type="gramStart"/>
      <w:r w:rsidR="0093505B">
        <w:t xml:space="preserve">  </w:t>
      </w:r>
      <w:r w:rsidR="00845EC6" w:rsidRPr="00EE3720">
        <w:t>,</w:t>
      </w:r>
      <w:proofErr w:type="gramEnd"/>
      <w:r w:rsidR="00845EC6" w:rsidRPr="00EE3720">
        <w:t xml:space="preserve"> выполненным ООО «Гарантия-Плюс»</w:t>
      </w:r>
      <w:r w:rsidR="00DF2BAC" w:rsidRPr="00EE3720">
        <w:t xml:space="preserve"> составляет </w:t>
      </w:r>
      <w:r w:rsidR="0093505B">
        <w:t xml:space="preserve">                       </w:t>
      </w:r>
      <w:r w:rsidR="00DF2BAC" w:rsidRPr="00EE3720">
        <w:t>рублей с учетом НДС</w:t>
      </w:r>
      <w:r w:rsidR="009846BF" w:rsidRPr="00EE3720">
        <w:t>.</w:t>
      </w:r>
    </w:p>
    <w:p w:rsidR="00F26E6F" w:rsidRPr="00EE3720" w:rsidRDefault="009846BF" w:rsidP="00F26E6F">
      <w:pPr>
        <w:ind w:left="-142" w:right="-2" w:firstLine="567"/>
        <w:jc w:val="both"/>
        <w:rPr>
          <w:color w:val="000000" w:themeColor="text1"/>
        </w:rPr>
      </w:pPr>
      <w:r w:rsidRPr="00EE3720">
        <w:t xml:space="preserve">1.1.2 Здание, назначение: нежилое здание, с К№ 33:26:030408:889 общей площадью 256 </w:t>
      </w:r>
      <w:proofErr w:type="spellStart"/>
      <w:r w:rsidRPr="00EE3720">
        <w:t>кв.м</w:t>
      </w:r>
      <w:proofErr w:type="spellEnd"/>
      <w:r w:rsidRPr="00EE3720">
        <w:t>, этажность-1. Принадлежит Продавцу на праве собственности на основании постановления Главы администрации города Мурома Владимирской области от 06.12.1993 № 946, решения Малого Совета Муромского городского Совета народных депутатов Владимирской области от 19.02.1992 № 12, акта приема-передачи от 28.12.2001, решения Совета народных депутатов округа Муром от 30.03.2004 №378</w:t>
      </w:r>
      <w:r w:rsidRPr="00EE3720">
        <w:rPr>
          <w:color w:val="000000" w:themeColor="text1"/>
        </w:rPr>
        <w:t xml:space="preserve">. Вид, номер и дата государственной регистрации права - Собственность, </w:t>
      </w:r>
      <w:r w:rsidR="00F26E6F" w:rsidRPr="00EE3720">
        <w:rPr>
          <w:color w:val="000000" w:themeColor="text1"/>
        </w:rPr>
        <w:t>№ 33-33/025-33/025/001/2015-2581/2 от 13.03.2015.</w:t>
      </w:r>
    </w:p>
    <w:p w:rsidR="009846BF" w:rsidRPr="00EE3720" w:rsidRDefault="009846BF" w:rsidP="009846BF">
      <w:pPr>
        <w:ind w:left="-142" w:right="-2" w:firstLine="567"/>
        <w:jc w:val="both"/>
      </w:pPr>
      <w:r w:rsidRPr="00EE3720">
        <w:t xml:space="preserve">Рыночная стоимость объекта в соответствии с Отчетом № </w:t>
      </w:r>
      <w:r w:rsidR="0093505B">
        <w:t xml:space="preserve">             </w:t>
      </w:r>
      <w:proofErr w:type="gramStart"/>
      <w:r w:rsidR="0093505B">
        <w:t xml:space="preserve">  </w:t>
      </w:r>
      <w:r w:rsidRPr="00EE3720">
        <w:t>,</w:t>
      </w:r>
      <w:proofErr w:type="gramEnd"/>
      <w:r w:rsidRPr="00EE3720">
        <w:t xml:space="preserve"> выполненным ООО «Гарантия-Плюс» составляет </w:t>
      </w:r>
      <w:r w:rsidR="0093505B">
        <w:t xml:space="preserve">                      </w:t>
      </w:r>
      <w:r w:rsidRPr="00EE3720">
        <w:t xml:space="preserve"> рублей с учетом НДС.</w:t>
      </w:r>
    </w:p>
    <w:p w:rsidR="009846BF" w:rsidRPr="00EE3720" w:rsidRDefault="009846BF" w:rsidP="009846BF">
      <w:pPr>
        <w:ind w:left="-142" w:right="-2" w:firstLine="567"/>
        <w:jc w:val="both"/>
      </w:pPr>
      <w:r w:rsidRPr="00EE3720">
        <w:t>1.1.</w:t>
      </w:r>
      <w:r w:rsidR="00F26E6F" w:rsidRPr="00EE3720">
        <w:t>3</w:t>
      </w:r>
      <w:r w:rsidRPr="00EE3720">
        <w:t xml:space="preserve"> </w:t>
      </w:r>
      <w:r w:rsidR="00F26E6F" w:rsidRPr="00EE3720">
        <w:t xml:space="preserve">Гараж, склад запчастей, назначение: нежилое здание, с К№ 33:26:030408:49 общей площадью 232 </w:t>
      </w:r>
      <w:proofErr w:type="spellStart"/>
      <w:r w:rsidR="00F26E6F" w:rsidRPr="00EE3720">
        <w:t>кв.м</w:t>
      </w:r>
      <w:proofErr w:type="spellEnd"/>
      <w:r w:rsidR="00F26E6F" w:rsidRPr="00EE3720">
        <w:t>, количество этажей-1</w:t>
      </w:r>
      <w:r w:rsidRPr="00EE3720">
        <w:t xml:space="preserve">. Принадлежит Продавцу на праве собственности на основании постановления Главы администрации города Мурома Владимирской области от 06.12.1993 № 946, решения Малого </w:t>
      </w:r>
      <w:proofErr w:type="gramStart"/>
      <w:r w:rsidRPr="00EE3720">
        <w:t>Совета  Муромского</w:t>
      </w:r>
      <w:proofErr w:type="gramEnd"/>
      <w:r w:rsidRPr="00EE3720">
        <w:t xml:space="preserve"> городского Совета народных депутатов Владимирской области от 19.02.1992 № 12, акта приема-передачи от 28.12.2001, решения Совета народных депутатов округа Муром от 30.03.2004 №378. Вид, номер и дата государственной регистрации права - Собственность, № </w:t>
      </w:r>
      <w:r w:rsidR="00F26E6F" w:rsidRPr="00EE3720">
        <w:t>33-33/025-33/025/001/2015-2581/1</w:t>
      </w:r>
      <w:r w:rsidRPr="00EE3720">
        <w:t xml:space="preserve"> от </w:t>
      </w:r>
      <w:r w:rsidR="00F26E6F" w:rsidRPr="00EE3720">
        <w:t>13.03.2015</w:t>
      </w:r>
      <w:r w:rsidRPr="00EE3720">
        <w:t>.</w:t>
      </w:r>
    </w:p>
    <w:p w:rsidR="009846BF" w:rsidRPr="00EE3720" w:rsidRDefault="009846BF" w:rsidP="009846BF">
      <w:pPr>
        <w:ind w:left="-142" w:right="-2" w:firstLine="567"/>
        <w:jc w:val="both"/>
      </w:pPr>
      <w:r w:rsidRPr="00EE3720">
        <w:rPr>
          <w:color w:val="FF0000"/>
        </w:rPr>
        <w:lastRenderedPageBreak/>
        <w:t xml:space="preserve"> </w:t>
      </w:r>
      <w:r w:rsidRPr="00EE3720">
        <w:t xml:space="preserve">Рыночная стоимость объекта в соответствии с Отчетом № </w:t>
      </w:r>
      <w:r w:rsidR="0093505B">
        <w:t xml:space="preserve">    </w:t>
      </w:r>
      <w:proofErr w:type="gramStart"/>
      <w:r w:rsidR="0093505B">
        <w:t xml:space="preserve">  </w:t>
      </w:r>
      <w:r w:rsidRPr="00EE3720">
        <w:t>,</w:t>
      </w:r>
      <w:proofErr w:type="gramEnd"/>
      <w:r w:rsidRPr="00EE3720">
        <w:t xml:space="preserve"> выполненным ООО «Гарантия-Плюс» составляет </w:t>
      </w:r>
      <w:r w:rsidR="0093505B">
        <w:t xml:space="preserve">                                    </w:t>
      </w:r>
      <w:r w:rsidRPr="00EE3720">
        <w:t xml:space="preserve"> рублей с учетом НДС.</w:t>
      </w:r>
    </w:p>
    <w:p w:rsidR="00D94572" w:rsidRPr="00EE3720" w:rsidRDefault="00450D64" w:rsidP="00D94572">
      <w:pPr>
        <w:ind w:left="-142" w:right="-2" w:firstLine="567"/>
        <w:jc w:val="both"/>
      </w:pPr>
      <w:r w:rsidRPr="00EE3720">
        <w:rPr>
          <w:bCs/>
        </w:rPr>
        <w:t>1.1.</w:t>
      </w:r>
      <w:r w:rsidR="00845EC6" w:rsidRPr="00EE3720">
        <w:rPr>
          <w:bCs/>
        </w:rPr>
        <w:t>4</w:t>
      </w:r>
      <w:r w:rsidR="00C760F8" w:rsidRPr="00EE3720">
        <w:rPr>
          <w:bCs/>
        </w:rPr>
        <w:t xml:space="preserve">. </w:t>
      </w:r>
      <w:r w:rsidR="00F26E6F" w:rsidRPr="00EE3720">
        <w:t xml:space="preserve">Земельный участок, вид разрешенного использования: для эксплуатации нежилых зданий, с К№ 33:26:030408:28 общей  площадью 2256 </w:t>
      </w:r>
      <w:proofErr w:type="spellStart"/>
      <w:r w:rsidR="00F26E6F" w:rsidRPr="00EE3720">
        <w:t>кв.м</w:t>
      </w:r>
      <w:proofErr w:type="spellEnd"/>
      <w:r w:rsidR="00C760F8" w:rsidRPr="00EE3720">
        <w:t xml:space="preserve">. </w:t>
      </w:r>
      <w:r w:rsidR="00D94572" w:rsidRPr="00EE3720">
        <w:t>Принадлежит Продавцу на праве собственности на основании постановления Главы администрации города Мурома Владимирской области от 06.12.1993 № 946, решения Малого Совета  Муромского городского Совета народных депутатов Владимирской области от 19.02.1992 № 12, акта приема-передачи от 28.12.2001, решения Совета народных депутатов округа Муром от 30.03.2004 №378. Вид, номер и дата государственной регистрации права - Собственность, № 33:26:030408:28-33/025/2017-1 от 24.08.2017.</w:t>
      </w:r>
    </w:p>
    <w:p w:rsidR="006D4CF9" w:rsidRPr="00EE3720" w:rsidRDefault="00450D64" w:rsidP="00C760F8">
      <w:pPr>
        <w:pStyle w:val="20"/>
        <w:ind w:left="-142" w:right="-2" w:firstLine="567"/>
      </w:pPr>
      <w:r w:rsidRPr="00EE3720">
        <w:t xml:space="preserve">Рыночная стоимость земельного участка в соответствии с </w:t>
      </w:r>
      <w:r w:rsidR="00C760F8" w:rsidRPr="00EE3720">
        <w:t xml:space="preserve">Отчетом № </w:t>
      </w:r>
      <w:r w:rsidR="0093505B">
        <w:t xml:space="preserve">      </w:t>
      </w:r>
      <w:proofErr w:type="gramStart"/>
      <w:r w:rsidR="0093505B">
        <w:t xml:space="preserve">  </w:t>
      </w:r>
      <w:r w:rsidR="00C760F8" w:rsidRPr="00EE3720">
        <w:t>,</w:t>
      </w:r>
      <w:proofErr w:type="gramEnd"/>
      <w:r w:rsidR="00C760F8" w:rsidRPr="00EE3720">
        <w:t xml:space="preserve"> выполненным ООО «Гарантия-Плюс» составляет </w:t>
      </w:r>
      <w:r w:rsidR="0093505B">
        <w:t xml:space="preserve">                                              </w:t>
      </w:r>
      <w:r w:rsidR="00C760F8" w:rsidRPr="00EE3720">
        <w:t xml:space="preserve"> рублей.</w:t>
      </w:r>
    </w:p>
    <w:p w:rsidR="00C760F8" w:rsidRPr="00EE3720" w:rsidRDefault="00C760F8" w:rsidP="00C760F8">
      <w:pPr>
        <w:pStyle w:val="20"/>
        <w:ind w:left="-142" w:right="-2" w:firstLine="567"/>
        <w:rPr>
          <w:bCs/>
        </w:rPr>
      </w:pPr>
    </w:p>
    <w:p w:rsidR="00284DDF" w:rsidRPr="00EE3720" w:rsidRDefault="00284DDF" w:rsidP="00BF6048">
      <w:pPr>
        <w:ind w:left="-142" w:firstLine="360"/>
        <w:jc w:val="center"/>
        <w:rPr>
          <w:bCs/>
        </w:rPr>
      </w:pPr>
      <w:r w:rsidRPr="00EE3720">
        <w:rPr>
          <w:bCs/>
        </w:rPr>
        <w:t>2. Цена и порядок расчетов.</w:t>
      </w:r>
    </w:p>
    <w:p w:rsidR="00284DDF" w:rsidRPr="00EE3720" w:rsidRDefault="007741D3" w:rsidP="00BF6048">
      <w:pPr>
        <w:pStyle w:val="20"/>
        <w:ind w:left="-142" w:firstLine="360"/>
      </w:pPr>
      <w:r w:rsidRPr="00EE3720">
        <w:t xml:space="preserve">   </w:t>
      </w:r>
      <w:r w:rsidR="00284DDF" w:rsidRPr="00EE3720">
        <w:t xml:space="preserve">2.1.Продажная цена </w:t>
      </w:r>
      <w:r w:rsidR="00646100" w:rsidRPr="00EE3720">
        <w:t xml:space="preserve">  </w:t>
      </w:r>
      <w:r w:rsidR="007A01B6" w:rsidRPr="00EE3720">
        <w:t>передаваем</w:t>
      </w:r>
      <w:r w:rsidR="00F26BE5" w:rsidRPr="00EE3720">
        <w:t>ых</w:t>
      </w:r>
      <w:r w:rsidR="007A01B6" w:rsidRPr="00EE3720">
        <w:t xml:space="preserve"> </w:t>
      </w:r>
      <w:r w:rsidR="00EA1431" w:rsidRPr="00EE3720">
        <w:t>объект</w:t>
      </w:r>
      <w:r w:rsidR="00F26BE5" w:rsidRPr="00EE3720">
        <w:t>ов</w:t>
      </w:r>
      <w:r w:rsidR="00EA1431" w:rsidRPr="00EE3720">
        <w:t>,</w:t>
      </w:r>
      <w:r w:rsidR="00284DDF" w:rsidRPr="00EE3720">
        <w:t xml:space="preserve"> согласованная сторонами, составляет </w:t>
      </w:r>
      <w:r w:rsidR="00C9042A" w:rsidRPr="00EE3720">
        <w:t>____________</w:t>
      </w:r>
      <w:r w:rsidR="005F3500" w:rsidRPr="00EE3720">
        <w:t xml:space="preserve"> (</w:t>
      </w:r>
      <w:r w:rsidR="00C9042A" w:rsidRPr="00EE3720">
        <w:t>_________________________</w:t>
      </w:r>
      <w:r w:rsidR="005F3500" w:rsidRPr="00EE3720">
        <w:t>)</w:t>
      </w:r>
      <w:r w:rsidR="00284DDF" w:rsidRPr="00EE3720">
        <w:t xml:space="preserve"> рублей</w:t>
      </w:r>
      <w:r w:rsidR="00C9042A" w:rsidRPr="00EE3720">
        <w:t>.</w:t>
      </w:r>
    </w:p>
    <w:p w:rsidR="00DA76AA" w:rsidRPr="00EE3720" w:rsidRDefault="00DA76AA" w:rsidP="00BF6048">
      <w:pPr>
        <w:ind w:left="-142" w:firstLine="567"/>
        <w:jc w:val="both"/>
      </w:pPr>
      <w:r w:rsidRPr="00EE3720">
        <w:t xml:space="preserve">2.2.Покупатель обязан произвести оплату покупки в течение </w:t>
      </w:r>
      <w:r w:rsidR="00292037" w:rsidRPr="00EE3720">
        <w:t>1</w:t>
      </w:r>
      <w:r w:rsidRPr="00EE3720">
        <w:t xml:space="preserve">0 дней с момента подписания настоящего договора. В счет оплаты засчитывается сумма </w:t>
      </w:r>
      <w:r w:rsidR="0093505B">
        <w:t xml:space="preserve">                         </w:t>
      </w:r>
      <w:bookmarkStart w:id="0" w:name="_GoBack"/>
      <w:bookmarkEnd w:id="0"/>
      <w:r w:rsidR="00C760F8" w:rsidRPr="00EE3720">
        <w:t xml:space="preserve"> рублей</w:t>
      </w:r>
      <w:r w:rsidRPr="00EE3720">
        <w:t xml:space="preserve">, ранее внесенная в качестве </w:t>
      </w:r>
      <w:r w:rsidR="00B20D61" w:rsidRPr="00EE3720">
        <w:t>задатка</w:t>
      </w:r>
      <w:r w:rsidRPr="00EE3720">
        <w:t>. Покупатель вправе исполнить обязательства по оплате досрочно.</w:t>
      </w:r>
    </w:p>
    <w:p w:rsidR="00356F10" w:rsidRPr="00EE3720" w:rsidRDefault="00F26BE5" w:rsidP="00F26BE5">
      <w:pPr>
        <w:ind w:firstLine="567"/>
        <w:jc w:val="both"/>
      </w:pPr>
      <w:r w:rsidRPr="00EE3720">
        <w:t xml:space="preserve">Оплата покупки осуществляется путем перечисления денежных средств на расчетный счет № 40302810300083000011 Отделение Владимир г. Владимир, УФК по Владимирской области (КУМИ округа Муром) л/с 05283009130, ИНН 3307001176, КПП 333401001, БИК 041708001, ОКТМО 17735000. </w:t>
      </w:r>
    </w:p>
    <w:p w:rsidR="00BF169A" w:rsidRPr="00EE3720" w:rsidRDefault="00BF169A" w:rsidP="00F26BE5">
      <w:pPr>
        <w:ind w:firstLine="567"/>
        <w:jc w:val="both"/>
        <w:rPr>
          <w:color w:val="000000"/>
        </w:rPr>
      </w:pPr>
      <w:r w:rsidRPr="00EE3720">
        <w:rPr>
          <w:color w:val="000000"/>
        </w:rPr>
        <w:t>Оплату НДС в сумме ______________ руб. Покупатель производит в бюджет самостоятельно (В случае если является плательщиком НДС).</w:t>
      </w:r>
    </w:p>
    <w:p w:rsidR="00F26BE5" w:rsidRPr="00EE3720" w:rsidRDefault="00F26BE5" w:rsidP="00F26BE5">
      <w:pPr>
        <w:ind w:firstLine="567"/>
        <w:jc w:val="both"/>
      </w:pPr>
      <w:r w:rsidRPr="00EE3720">
        <w:t>2.3.Факт оплаты Покупателем обязательств подтверждается выписками со счетов Продавца о поступлении денежных средств в размере и сроки, предусмотренные настоящим договором и копией платежного поручения об оплате с отметкой банка об исполнении платежа.</w:t>
      </w:r>
    </w:p>
    <w:p w:rsidR="00DA76AA" w:rsidRPr="00EE3720" w:rsidRDefault="00F26BE5" w:rsidP="00BF6048">
      <w:pPr>
        <w:ind w:left="-142" w:firstLine="540"/>
        <w:jc w:val="both"/>
      </w:pPr>
      <w:r w:rsidRPr="00EE3720">
        <w:t xml:space="preserve"> </w:t>
      </w:r>
      <w:r w:rsidR="00DA76AA" w:rsidRPr="00EE3720">
        <w:t>2.4.При просрочке платежа по настоящему договору Покупатель несет ответственность в соответствии с Гражданским Кодексом РФ (ст.395).</w:t>
      </w:r>
    </w:p>
    <w:p w:rsidR="00DA76AA" w:rsidRPr="00EE3720" w:rsidRDefault="00DA76AA" w:rsidP="00BF6048">
      <w:pPr>
        <w:ind w:left="-142" w:firstLine="540"/>
        <w:jc w:val="both"/>
        <w:rPr>
          <w:bCs/>
        </w:rPr>
      </w:pPr>
    </w:p>
    <w:p w:rsidR="00284DDF" w:rsidRPr="00EE3720" w:rsidRDefault="00284DDF" w:rsidP="00BF6048">
      <w:pPr>
        <w:ind w:left="-142" w:firstLine="360"/>
        <w:jc w:val="center"/>
        <w:rPr>
          <w:bCs/>
        </w:rPr>
      </w:pPr>
      <w:r w:rsidRPr="00EE3720">
        <w:rPr>
          <w:bCs/>
        </w:rPr>
        <w:t>3. Обязательства сторон.</w:t>
      </w:r>
    </w:p>
    <w:p w:rsidR="00284DDF" w:rsidRPr="00EE3720" w:rsidRDefault="00284DDF" w:rsidP="00BF6048">
      <w:pPr>
        <w:pStyle w:val="20"/>
        <w:ind w:left="-142" w:firstLine="360"/>
      </w:pPr>
      <w:r w:rsidRPr="00EE3720">
        <w:t>3.1.Продавец обязуется</w:t>
      </w:r>
      <w:r w:rsidR="007A01B6" w:rsidRPr="00EE3720">
        <w:t xml:space="preserve"> п</w:t>
      </w:r>
      <w:r w:rsidRPr="00EE3720">
        <w:t xml:space="preserve">ередать Покупателю </w:t>
      </w:r>
      <w:r w:rsidR="007A01B6" w:rsidRPr="00EE3720">
        <w:t>вышеуказанны</w:t>
      </w:r>
      <w:r w:rsidR="00F26BE5" w:rsidRPr="00EE3720">
        <w:t>е</w:t>
      </w:r>
      <w:r w:rsidR="007A01B6" w:rsidRPr="00EE3720">
        <w:t xml:space="preserve"> о</w:t>
      </w:r>
      <w:r w:rsidR="00DF6AE8" w:rsidRPr="00EE3720">
        <w:t>бъект</w:t>
      </w:r>
      <w:r w:rsidR="00F26BE5" w:rsidRPr="00EE3720">
        <w:t>ы</w:t>
      </w:r>
      <w:r w:rsidR="00DF6AE8" w:rsidRPr="00EE3720">
        <w:t xml:space="preserve"> </w:t>
      </w:r>
      <w:r w:rsidRPr="00EE3720">
        <w:t>по акту приема-передачи в течение 5</w:t>
      </w:r>
      <w:r w:rsidR="00DD72A2" w:rsidRPr="00EE3720">
        <w:t xml:space="preserve"> (пяти)</w:t>
      </w:r>
      <w:r w:rsidRPr="00EE3720">
        <w:t xml:space="preserve"> дней с момента полной оплаты суммы, указанной в разделе 2   настоящего договора.</w:t>
      </w:r>
    </w:p>
    <w:p w:rsidR="00284DDF" w:rsidRPr="00EE3720" w:rsidRDefault="00284DDF" w:rsidP="00BF6048">
      <w:pPr>
        <w:ind w:left="-142" w:firstLine="360"/>
        <w:jc w:val="both"/>
      </w:pPr>
      <w:r w:rsidRPr="00EE3720">
        <w:t>3.2.</w:t>
      </w:r>
      <w:r w:rsidR="00896A6A" w:rsidRPr="00EE3720">
        <w:t xml:space="preserve"> </w:t>
      </w:r>
      <w:r w:rsidRPr="00EE3720">
        <w:t>Покупатель обязуется:</w:t>
      </w:r>
    </w:p>
    <w:p w:rsidR="00284DDF" w:rsidRPr="00EE3720" w:rsidRDefault="00284DDF" w:rsidP="00BF6048">
      <w:pPr>
        <w:ind w:left="-142" w:firstLine="360"/>
        <w:jc w:val="both"/>
      </w:pPr>
      <w:r w:rsidRPr="00EE3720">
        <w:t xml:space="preserve">3.2.1.Оплатить стоимость </w:t>
      </w:r>
      <w:r w:rsidR="007A01B6" w:rsidRPr="00EE3720">
        <w:t>о</w:t>
      </w:r>
      <w:r w:rsidR="00DF6AE8" w:rsidRPr="00EE3720">
        <w:t>бъект</w:t>
      </w:r>
      <w:r w:rsidR="00F26BE5" w:rsidRPr="00EE3720">
        <w:t>ов</w:t>
      </w:r>
      <w:r w:rsidRPr="00EE3720">
        <w:t xml:space="preserve"> в порядке и сроки, указанные в разделе 2   настоящего договора.</w:t>
      </w:r>
    </w:p>
    <w:p w:rsidR="00A92AF3" w:rsidRPr="00EE3720" w:rsidRDefault="00284DDF" w:rsidP="00BF6048">
      <w:pPr>
        <w:ind w:left="-142" w:firstLine="398"/>
        <w:jc w:val="both"/>
      </w:pPr>
      <w:r w:rsidRPr="00EE3720">
        <w:t xml:space="preserve">3.2.2.В сроки, указанные в п. </w:t>
      </w:r>
      <w:proofErr w:type="gramStart"/>
      <w:r w:rsidRPr="00EE3720">
        <w:t>3.1.</w:t>
      </w:r>
      <w:r w:rsidR="00DD72A2" w:rsidRPr="00EE3720">
        <w:t>,</w:t>
      </w:r>
      <w:proofErr w:type="gramEnd"/>
      <w:r w:rsidRPr="00EE3720">
        <w:t xml:space="preserve"> принять по акту приема – передачи переданн</w:t>
      </w:r>
      <w:r w:rsidR="00DF6AE8" w:rsidRPr="00EE3720">
        <w:t>ы</w:t>
      </w:r>
      <w:r w:rsidR="00F26BE5" w:rsidRPr="00EE3720">
        <w:t>е</w:t>
      </w:r>
      <w:r w:rsidRPr="00EE3720">
        <w:t xml:space="preserve"> Продавцом  </w:t>
      </w:r>
      <w:r w:rsidR="007A01B6" w:rsidRPr="00EE3720">
        <w:t>о</w:t>
      </w:r>
      <w:r w:rsidR="00DF6AE8" w:rsidRPr="00EE3720">
        <w:t>бъект</w:t>
      </w:r>
      <w:r w:rsidR="00F26BE5" w:rsidRPr="00EE3720">
        <w:t>ы</w:t>
      </w:r>
      <w:r w:rsidRPr="00EE3720">
        <w:t xml:space="preserve"> в его нынешнем виде без каких – либо дополнительных гарантий в отношении удобства </w:t>
      </w:r>
      <w:r w:rsidR="00B57366" w:rsidRPr="00EE3720">
        <w:t>его</w:t>
      </w:r>
      <w:r w:rsidRPr="00EE3720">
        <w:t xml:space="preserve"> использования в целях деловой  активности. </w:t>
      </w:r>
    </w:p>
    <w:p w:rsidR="00284DDF" w:rsidRPr="00EE3720" w:rsidRDefault="00284DDF" w:rsidP="00BF6048">
      <w:pPr>
        <w:ind w:left="-142" w:firstLine="360"/>
        <w:jc w:val="both"/>
      </w:pPr>
    </w:p>
    <w:p w:rsidR="00284DDF" w:rsidRPr="00EE3720" w:rsidRDefault="00284DDF" w:rsidP="00BF6048">
      <w:pPr>
        <w:ind w:left="-142" w:firstLine="360"/>
        <w:jc w:val="center"/>
      </w:pPr>
      <w:r w:rsidRPr="00EE3720">
        <w:t>4. Ответственность сторон.</w:t>
      </w:r>
    </w:p>
    <w:p w:rsidR="002E15D4" w:rsidRPr="00EE3720" w:rsidRDefault="00284DDF" w:rsidP="00BF6048">
      <w:pPr>
        <w:ind w:left="-142" w:firstLine="360"/>
        <w:jc w:val="both"/>
      </w:pPr>
      <w:r w:rsidRPr="00EE3720">
        <w:t>4.1.</w:t>
      </w:r>
      <w:r w:rsidR="002E15D4" w:rsidRPr="00EE3720">
        <w:t>За просрочку платежей, предусмотренных разделом 2 настоящего договора, Покупатель уплачивает пеню в размере 5</w:t>
      </w:r>
      <w:r w:rsidR="00DD72A2" w:rsidRPr="00EE3720">
        <w:t xml:space="preserve"> (пяти) </w:t>
      </w:r>
      <w:r w:rsidR="002E15D4" w:rsidRPr="00EE3720">
        <w:t>% от суммы долга за каждый день просрочки.</w:t>
      </w:r>
    </w:p>
    <w:p w:rsidR="002E15D4" w:rsidRPr="00EE3720" w:rsidRDefault="002E15D4" w:rsidP="00BF6048">
      <w:pPr>
        <w:ind w:left="-142" w:firstLine="360"/>
        <w:jc w:val="both"/>
      </w:pPr>
      <w:r w:rsidRPr="00EE3720">
        <w:t>4.2.В случае неисполнения или ненадлежащего исполнения одной из сторон обязательств по настоящему договору виновная сторона возмещает убытки, причиненные неисполнением или ненадлежащим исполнением обязательств в соответствии с действующим законодательством Российской Федерации.</w:t>
      </w:r>
    </w:p>
    <w:p w:rsidR="00284DDF" w:rsidRPr="00EE3720" w:rsidRDefault="00284DDF" w:rsidP="00BF6048">
      <w:pPr>
        <w:ind w:left="-142" w:firstLine="360"/>
        <w:jc w:val="both"/>
      </w:pPr>
      <w:r w:rsidRPr="00EE3720">
        <w:t>4.</w:t>
      </w:r>
      <w:r w:rsidR="00084A58" w:rsidRPr="00EE3720">
        <w:t>3</w:t>
      </w:r>
      <w:r w:rsidRPr="00EE3720">
        <w:t>.Ответственность,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284DDF" w:rsidRPr="00EE3720" w:rsidRDefault="00284DDF" w:rsidP="00BF6048">
      <w:pPr>
        <w:ind w:left="-142" w:firstLine="360"/>
        <w:jc w:val="center"/>
      </w:pPr>
    </w:p>
    <w:p w:rsidR="00284DDF" w:rsidRPr="00EE3720" w:rsidRDefault="00284DDF" w:rsidP="00BF6048">
      <w:pPr>
        <w:ind w:left="-142" w:firstLine="360"/>
        <w:jc w:val="center"/>
      </w:pPr>
      <w:r w:rsidRPr="00EE3720">
        <w:lastRenderedPageBreak/>
        <w:t>5. Порядок изменения и расторжения договора.</w:t>
      </w:r>
    </w:p>
    <w:p w:rsidR="002E15D4" w:rsidRPr="00EE3720" w:rsidRDefault="00284DDF" w:rsidP="00BF6048">
      <w:pPr>
        <w:ind w:left="-142" w:firstLine="360"/>
        <w:jc w:val="both"/>
      </w:pPr>
      <w:r w:rsidRPr="00EE3720">
        <w:t>5.1.</w:t>
      </w:r>
      <w:r w:rsidR="002E15D4" w:rsidRPr="00EE3720">
        <w:t>Изменения условий договора осуществляется по взаимному согласию сторон, оформляются в письменном виде и подписываются обеими сторонами.</w:t>
      </w:r>
    </w:p>
    <w:p w:rsidR="002E15D4" w:rsidRPr="00EE3720" w:rsidRDefault="002E15D4" w:rsidP="00BF6048">
      <w:pPr>
        <w:ind w:left="-142" w:firstLine="360"/>
        <w:jc w:val="both"/>
      </w:pPr>
      <w:r w:rsidRPr="00EE3720">
        <w:t xml:space="preserve">5.2.Продавец вправе в одностороннем порядке расторгнуть настоящий договор в случае неисполнения в установленный срок </w:t>
      </w:r>
      <w:r w:rsidR="00DD72A2" w:rsidRPr="00EE3720">
        <w:t>П</w:t>
      </w:r>
      <w:r w:rsidRPr="00EE3720">
        <w:t xml:space="preserve">окупателем </w:t>
      </w:r>
      <w:r w:rsidR="00632F1F" w:rsidRPr="00EE3720">
        <w:t>обязательства по оплате суммы</w:t>
      </w:r>
      <w:r w:rsidRPr="00EE3720">
        <w:t>, указанной в п. 2.1.</w:t>
      </w:r>
      <w:r w:rsidR="00632F1F" w:rsidRPr="00EE3720">
        <w:t xml:space="preserve"> </w:t>
      </w:r>
      <w:r w:rsidRPr="00EE3720">
        <w:t xml:space="preserve">договора. В этом случае Продавец направляет письменное извещение Покупателю о расторжении договора. Настоящий договор в данном случае будет считаться расторгнутым с даты направления </w:t>
      </w:r>
      <w:r w:rsidR="00DD72A2" w:rsidRPr="00EE3720">
        <w:t>П</w:t>
      </w:r>
      <w:r w:rsidRPr="00EE3720">
        <w:t>родавцом указанного извещения.</w:t>
      </w:r>
    </w:p>
    <w:p w:rsidR="003A6401" w:rsidRPr="00EE3720" w:rsidRDefault="003A6401" w:rsidP="00BF6048">
      <w:pPr>
        <w:ind w:left="-142" w:firstLine="360"/>
        <w:jc w:val="center"/>
        <w:rPr>
          <w:bCs/>
        </w:rPr>
      </w:pPr>
    </w:p>
    <w:p w:rsidR="00284DDF" w:rsidRPr="00EE3720" w:rsidRDefault="00284DDF" w:rsidP="00BF6048">
      <w:pPr>
        <w:ind w:left="-142" w:firstLine="360"/>
        <w:jc w:val="center"/>
        <w:rPr>
          <w:bCs/>
        </w:rPr>
      </w:pPr>
      <w:r w:rsidRPr="00EE3720">
        <w:rPr>
          <w:bCs/>
        </w:rPr>
        <w:t>6. Заключительные положения.</w:t>
      </w:r>
    </w:p>
    <w:p w:rsidR="00284DDF" w:rsidRPr="00EE3720" w:rsidRDefault="00284DDF" w:rsidP="00BF6048">
      <w:pPr>
        <w:pStyle w:val="a5"/>
        <w:ind w:left="-142" w:firstLine="360"/>
        <w:jc w:val="both"/>
        <w:rPr>
          <w:b w:val="0"/>
          <w:sz w:val="24"/>
        </w:rPr>
      </w:pPr>
      <w:r w:rsidRPr="00EE3720">
        <w:rPr>
          <w:b w:val="0"/>
          <w:sz w:val="24"/>
        </w:rPr>
        <w:t xml:space="preserve"> 6.</w:t>
      </w:r>
      <w:r w:rsidR="00DB6C88" w:rsidRPr="00EE3720">
        <w:rPr>
          <w:b w:val="0"/>
          <w:sz w:val="24"/>
        </w:rPr>
        <w:t>1</w:t>
      </w:r>
      <w:r w:rsidRPr="00EE3720">
        <w:rPr>
          <w:b w:val="0"/>
          <w:sz w:val="24"/>
        </w:rPr>
        <w:t xml:space="preserve">.Право собственности на </w:t>
      </w:r>
      <w:r w:rsidR="007A01B6" w:rsidRPr="00EE3720">
        <w:rPr>
          <w:b w:val="0"/>
          <w:sz w:val="24"/>
        </w:rPr>
        <w:t>о</w:t>
      </w:r>
      <w:r w:rsidR="00DF6AE8" w:rsidRPr="00EE3720">
        <w:rPr>
          <w:b w:val="0"/>
          <w:sz w:val="24"/>
        </w:rPr>
        <w:t>бъект</w:t>
      </w:r>
      <w:r w:rsidR="00F26BE5" w:rsidRPr="00EE3720">
        <w:rPr>
          <w:b w:val="0"/>
          <w:sz w:val="24"/>
        </w:rPr>
        <w:t>ы</w:t>
      </w:r>
      <w:r w:rsidRPr="00EE3720">
        <w:rPr>
          <w:b w:val="0"/>
          <w:sz w:val="24"/>
        </w:rPr>
        <w:t xml:space="preserve"> переходит к Покупателю после полной оплаты стоимости </w:t>
      </w:r>
      <w:r w:rsidR="00605540" w:rsidRPr="00EE3720">
        <w:rPr>
          <w:b w:val="0"/>
          <w:sz w:val="24"/>
        </w:rPr>
        <w:t>о</w:t>
      </w:r>
      <w:r w:rsidR="00DF6AE8" w:rsidRPr="00EE3720">
        <w:rPr>
          <w:b w:val="0"/>
          <w:sz w:val="24"/>
        </w:rPr>
        <w:t>бъект</w:t>
      </w:r>
      <w:r w:rsidR="00B57366" w:rsidRPr="00EE3720">
        <w:rPr>
          <w:b w:val="0"/>
          <w:sz w:val="24"/>
        </w:rPr>
        <w:t>а</w:t>
      </w:r>
      <w:r w:rsidRPr="00EE3720">
        <w:rPr>
          <w:b w:val="0"/>
          <w:sz w:val="24"/>
        </w:rPr>
        <w:t>. Покупатель не вправе до перехода права собственности на объект</w:t>
      </w:r>
      <w:r w:rsidR="00F26BE5" w:rsidRPr="00EE3720">
        <w:rPr>
          <w:b w:val="0"/>
          <w:sz w:val="24"/>
        </w:rPr>
        <w:t>ы</w:t>
      </w:r>
      <w:r w:rsidRPr="00EE3720">
        <w:rPr>
          <w:b w:val="0"/>
          <w:sz w:val="24"/>
        </w:rPr>
        <w:t xml:space="preserve"> приватизации отчуждать или распоряжаться им</w:t>
      </w:r>
      <w:r w:rsidR="00F26BE5" w:rsidRPr="00EE3720">
        <w:rPr>
          <w:b w:val="0"/>
          <w:sz w:val="24"/>
        </w:rPr>
        <w:t>и</w:t>
      </w:r>
      <w:r w:rsidRPr="00EE3720">
        <w:rPr>
          <w:b w:val="0"/>
          <w:sz w:val="24"/>
        </w:rPr>
        <w:t xml:space="preserve"> иным образом.</w:t>
      </w:r>
    </w:p>
    <w:p w:rsidR="00DA76AA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2</w:t>
      </w:r>
      <w:r w:rsidRPr="00EE3720">
        <w:t xml:space="preserve">.Переход права собственности регистрируется в </w:t>
      </w:r>
      <w:r w:rsidR="00DA76AA" w:rsidRPr="00EE3720">
        <w:t xml:space="preserve">Муромском отделе Управления Федеральной службы государственной регистрации, кадастра и картографии по Владимирской области.       </w:t>
      </w:r>
    </w:p>
    <w:p w:rsidR="00284DDF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3</w:t>
      </w:r>
      <w:r w:rsidRPr="00EE3720">
        <w:t xml:space="preserve">.Риск случайной гибели или случайного повреждения </w:t>
      </w:r>
      <w:r w:rsidR="007A01B6" w:rsidRPr="00EE3720">
        <w:t>о</w:t>
      </w:r>
      <w:r w:rsidR="00DF6AE8" w:rsidRPr="00EE3720">
        <w:t>бъект</w:t>
      </w:r>
      <w:r w:rsidR="00DD72A2" w:rsidRPr="00EE3720">
        <w:t>ов</w:t>
      </w:r>
      <w:r w:rsidRPr="00EE3720">
        <w:t xml:space="preserve"> переходит на Покупателя с момента передачи данн</w:t>
      </w:r>
      <w:r w:rsidR="00DD72A2" w:rsidRPr="00EE3720">
        <w:t>ых</w:t>
      </w:r>
      <w:r w:rsidR="00605540" w:rsidRPr="00EE3720">
        <w:t xml:space="preserve"> объект</w:t>
      </w:r>
      <w:r w:rsidR="00DD72A2" w:rsidRPr="00EE3720">
        <w:t>ов</w:t>
      </w:r>
      <w:r w:rsidRPr="00EE3720">
        <w:t xml:space="preserve">. </w:t>
      </w:r>
    </w:p>
    <w:p w:rsidR="00284DDF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4</w:t>
      </w:r>
      <w:r w:rsidRPr="00EE3720">
        <w:t>.Настоящий договор вступает в силу с момента его подписания сторонами.</w:t>
      </w:r>
    </w:p>
    <w:p w:rsidR="00284DDF" w:rsidRPr="00EE3720" w:rsidRDefault="007A01B6" w:rsidP="00BF6048">
      <w:pPr>
        <w:ind w:left="-142" w:firstLine="360"/>
        <w:jc w:val="both"/>
      </w:pPr>
      <w:r w:rsidRPr="00EE3720">
        <w:t>6.</w:t>
      </w:r>
      <w:r w:rsidR="00DB6C88" w:rsidRPr="00EE3720">
        <w:t>5</w:t>
      </w:r>
      <w:r w:rsidR="00284DDF" w:rsidRPr="00EE3720">
        <w:t>.Споры, возникающие из настоящего договора</w:t>
      </w:r>
      <w:r w:rsidR="00632F1F" w:rsidRPr="00EE3720">
        <w:t>, подлежат рассмотрению в Арбитражном суде Владимирской области, в порядке предусмотренным</w:t>
      </w:r>
      <w:r w:rsidR="00207E52" w:rsidRPr="00EE3720">
        <w:t xml:space="preserve"> действующим з</w:t>
      </w:r>
      <w:r w:rsidR="00284DDF" w:rsidRPr="00EE3720">
        <w:t>аконодательством</w:t>
      </w:r>
      <w:r w:rsidR="00632F1F" w:rsidRPr="00EE3720">
        <w:t xml:space="preserve"> РФ</w:t>
      </w:r>
      <w:r w:rsidR="00284DDF" w:rsidRPr="00EE3720">
        <w:t>.</w:t>
      </w:r>
    </w:p>
    <w:p w:rsidR="00284DDF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6</w:t>
      </w:r>
      <w:r w:rsidRPr="00EE3720">
        <w:t xml:space="preserve">.Договор составлен в </w:t>
      </w:r>
      <w:r w:rsidR="00B57366" w:rsidRPr="00EE3720">
        <w:t>трех</w:t>
      </w:r>
      <w:r w:rsidRPr="00EE3720">
        <w:t xml:space="preserve"> экземплярах, один из которых передается Покупателю, один – Продавцу, </w:t>
      </w:r>
      <w:r w:rsidR="008A03A1" w:rsidRPr="00EE3720">
        <w:t>один</w:t>
      </w:r>
      <w:r w:rsidRPr="00EE3720">
        <w:t xml:space="preserve"> </w:t>
      </w:r>
      <w:r w:rsidR="00DA76AA" w:rsidRPr="00EE3720">
        <w:t>–</w:t>
      </w:r>
      <w:r w:rsidRPr="00EE3720">
        <w:t xml:space="preserve"> </w:t>
      </w:r>
      <w:r w:rsidR="00DA76AA" w:rsidRPr="00EE3720">
        <w:t xml:space="preserve">Муромскому отделу </w:t>
      </w:r>
      <w:r w:rsidR="006F7EEE" w:rsidRPr="00EE3720">
        <w:t>Управлени</w:t>
      </w:r>
      <w:r w:rsidR="00DA76AA" w:rsidRPr="00EE3720">
        <w:t>я</w:t>
      </w:r>
      <w:r w:rsidR="006F7EEE" w:rsidRPr="00EE3720">
        <w:t xml:space="preserve"> Федеральной службы </w:t>
      </w:r>
      <w:r w:rsidR="00DA76AA" w:rsidRPr="00EE3720">
        <w:t xml:space="preserve">государственной регистрации, кадастра и картографии </w:t>
      </w:r>
      <w:r w:rsidR="006F7EEE" w:rsidRPr="00EE3720">
        <w:t>по Владимирской области</w:t>
      </w:r>
      <w:r w:rsidRPr="00EE3720">
        <w:t xml:space="preserve">.       </w:t>
      </w:r>
    </w:p>
    <w:p w:rsidR="00284DDF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7</w:t>
      </w:r>
      <w:r w:rsidRPr="00EE3720">
        <w:t>.Расходы по оформлению настоящего договора оплачивает   Покупатель.</w:t>
      </w:r>
    </w:p>
    <w:p w:rsidR="00284DDF" w:rsidRPr="00EE3720" w:rsidRDefault="00284DDF" w:rsidP="00BF6048">
      <w:pPr>
        <w:ind w:left="-142" w:firstLine="360"/>
        <w:jc w:val="center"/>
        <w:rPr>
          <w:bCs/>
        </w:rPr>
      </w:pPr>
    </w:p>
    <w:p w:rsidR="00284DDF" w:rsidRPr="00EE3720" w:rsidRDefault="00284DDF" w:rsidP="00BF6048">
      <w:pPr>
        <w:ind w:left="-142" w:firstLine="360"/>
        <w:jc w:val="center"/>
        <w:rPr>
          <w:bCs/>
        </w:rPr>
      </w:pPr>
      <w:r w:rsidRPr="00EE3720">
        <w:rPr>
          <w:bCs/>
        </w:rPr>
        <w:t>7. Реквизиты и подписи сторон:</w:t>
      </w:r>
    </w:p>
    <w:p w:rsidR="00356F10" w:rsidRPr="00356F10" w:rsidRDefault="00356F10" w:rsidP="00BF6048">
      <w:pPr>
        <w:ind w:left="-142" w:firstLine="360"/>
        <w:jc w:val="center"/>
        <w:rPr>
          <w:bCs/>
          <w:sz w:val="28"/>
          <w:szCs w:val="28"/>
        </w:rPr>
      </w:pPr>
    </w:p>
    <w:p w:rsidR="00284DDF" w:rsidRDefault="00284DDF" w:rsidP="00BF6048">
      <w:pPr>
        <w:pStyle w:val="20"/>
        <w:ind w:left="-142"/>
        <w:rPr>
          <w:b/>
          <w:bCs/>
        </w:rPr>
      </w:pPr>
      <w:r w:rsidRPr="000B7982">
        <w:rPr>
          <w:b/>
          <w:bCs/>
        </w:rPr>
        <w:t>Продавец:                                                                 Покупатель:</w:t>
      </w:r>
    </w:p>
    <w:p w:rsidR="00284DDF" w:rsidRPr="000B7982" w:rsidRDefault="00284DDF" w:rsidP="00BF6048">
      <w:pPr>
        <w:pStyle w:val="20"/>
        <w:ind w:left="-142" w:right="-366"/>
      </w:pPr>
      <w:r w:rsidRPr="000B7982">
        <w:t xml:space="preserve">Комитет по управлению муниципальным   </w:t>
      </w:r>
      <w:r w:rsidR="00896A6A" w:rsidRPr="000B7982">
        <w:t xml:space="preserve"> </w:t>
      </w:r>
      <w:r w:rsidRPr="000B7982">
        <w:t xml:space="preserve">    </w:t>
      </w:r>
      <w:r w:rsidR="00356F10">
        <w:t xml:space="preserve">     </w:t>
      </w:r>
    </w:p>
    <w:p w:rsidR="001B75B9" w:rsidRDefault="00284DDF" w:rsidP="00BF6048">
      <w:pPr>
        <w:pStyle w:val="20"/>
        <w:ind w:left="-142"/>
      </w:pPr>
      <w:r w:rsidRPr="000B7982">
        <w:t xml:space="preserve">имуществом администрации округа Муром   </w:t>
      </w:r>
      <w:r w:rsidR="00356F10">
        <w:t xml:space="preserve"> </w:t>
      </w:r>
      <w:r w:rsidR="001B75B9">
        <w:t xml:space="preserve">    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602267, Владимирская обл., г. Муром,                 </w:t>
      </w:r>
      <w:r w:rsidR="00356F10">
        <w:t xml:space="preserve">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ул. Московская, д. 4                                                 </w:t>
      </w:r>
      <w:r w:rsidR="00356F10">
        <w:t xml:space="preserve"> </w:t>
      </w:r>
    </w:p>
    <w:p w:rsidR="004A2956" w:rsidRDefault="00284DDF" w:rsidP="00BF6048">
      <w:pPr>
        <w:pStyle w:val="20"/>
        <w:ind w:left="-142"/>
      </w:pPr>
      <w:r w:rsidRPr="000B7982">
        <w:t xml:space="preserve"> </w:t>
      </w:r>
      <w:r w:rsidR="00356F10">
        <w:t xml:space="preserve">                                                                                  </w:t>
      </w:r>
      <w:r w:rsidR="001B75B9">
        <w:t xml:space="preserve"> </w:t>
      </w:r>
    </w:p>
    <w:p w:rsidR="00356F10" w:rsidRPr="000B7982" w:rsidRDefault="00356F10" w:rsidP="00BF6048">
      <w:pPr>
        <w:pStyle w:val="20"/>
        <w:ind w:left="-142"/>
      </w:pPr>
      <w:r>
        <w:t xml:space="preserve">                                                                                    </w:t>
      </w:r>
    </w:p>
    <w:p w:rsidR="00284DDF" w:rsidRPr="000B7982" w:rsidRDefault="006E4177" w:rsidP="00BF6048">
      <w:pPr>
        <w:pStyle w:val="20"/>
        <w:ind w:left="-142"/>
      </w:pPr>
      <w:r>
        <w:t>И.о.</w:t>
      </w:r>
      <w:r w:rsidR="00DB6C88" w:rsidRPr="000B7982">
        <w:t>Пр</w:t>
      </w:r>
      <w:r w:rsidR="00284DDF" w:rsidRPr="000B7982">
        <w:t>едседател</w:t>
      </w:r>
      <w:r>
        <w:t>я</w:t>
      </w:r>
      <w:r w:rsidR="00284DDF" w:rsidRPr="000B7982">
        <w:t xml:space="preserve"> </w:t>
      </w:r>
      <w:r w:rsidR="00DB6C88" w:rsidRPr="000B7982">
        <w:t xml:space="preserve">КУМИ                                         </w:t>
      </w:r>
    </w:p>
    <w:p w:rsidR="00DB6C88" w:rsidRPr="000B7982" w:rsidRDefault="00DB6C88" w:rsidP="00BF6048">
      <w:pPr>
        <w:pStyle w:val="20"/>
        <w:ind w:left="-142"/>
      </w:pPr>
      <w:r w:rsidRPr="000B7982">
        <w:t>округа Муром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                                                                                             </w:t>
      </w:r>
    </w:p>
    <w:p w:rsidR="00356F10" w:rsidRDefault="006E4177" w:rsidP="00BF6048">
      <w:pPr>
        <w:pStyle w:val="20"/>
        <w:ind w:left="-142"/>
      </w:pPr>
      <w:r>
        <w:t>___________________</w:t>
      </w:r>
      <w:proofErr w:type="spellStart"/>
      <w:r>
        <w:t>А.С.Бесчастнов</w:t>
      </w:r>
      <w:proofErr w:type="spellEnd"/>
      <w:r w:rsidR="00284DDF" w:rsidRPr="000B7982">
        <w:t xml:space="preserve">        </w:t>
      </w:r>
      <w:r w:rsidR="00356F10">
        <w:t xml:space="preserve">             </w:t>
      </w: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sectPr w:rsidR="00356F10" w:rsidSect="003B27E0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72BF"/>
    <w:multiLevelType w:val="hybridMultilevel"/>
    <w:tmpl w:val="AB5EC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601CE"/>
    <w:multiLevelType w:val="hybridMultilevel"/>
    <w:tmpl w:val="96B41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14835"/>
    <w:multiLevelType w:val="hybridMultilevel"/>
    <w:tmpl w:val="C058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338D4"/>
    <w:multiLevelType w:val="hybridMultilevel"/>
    <w:tmpl w:val="E13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97BA3"/>
    <w:multiLevelType w:val="singleLevel"/>
    <w:tmpl w:val="DF6233F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F"/>
    <w:rsid w:val="00033635"/>
    <w:rsid w:val="00052D29"/>
    <w:rsid w:val="00055392"/>
    <w:rsid w:val="00056EBF"/>
    <w:rsid w:val="00062B99"/>
    <w:rsid w:val="00084A58"/>
    <w:rsid w:val="000A295C"/>
    <w:rsid w:val="000B483F"/>
    <w:rsid w:val="000B6B33"/>
    <w:rsid w:val="000B7982"/>
    <w:rsid w:val="000C4664"/>
    <w:rsid w:val="000C4F9D"/>
    <w:rsid w:val="00105AF9"/>
    <w:rsid w:val="00110832"/>
    <w:rsid w:val="001232F0"/>
    <w:rsid w:val="001321A3"/>
    <w:rsid w:val="0013303C"/>
    <w:rsid w:val="00151704"/>
    <w:rsid w:val="00162BD5"/>
    <w:rsid w:val="001874BC"/>
    <w:rsid w:val="001A14FF"/>
    <w:rsid w:val="001B6B81"/>
    <w:rsid w:val="001B75B9"/>
    <w:rsid w:val="001C624B"/>
    <w:rsid w:val="001C792E"/>
    <w:rsid w:val="002025F8"/>
    <w:rsid w:val="00207E52"/>
    <w:rsid w:val="00216E67"/>
    <w:rsid w:val="00231935"/>
    <w:rsid w:val="002468E5"/>
    <w:rsid w:val="00247D20"/>
    <w:rsid w:val="00251B7D"/>
    <w:rsid w:val="00275454"/>
    <w:rsid w:val="00284DDF"/>
    <w:rsid w:val="002859AB"/>
    <w:rsid w:val="00286480"/>
    <w:rsid w:val="00292037"/>
    <w:rsid w:val="002A36F6"/>
    <w:rsid w:val="002B4574"/>
    <w:rsid w:val="002B6C29"/>
    <w:rsid w:val="002D21F7"/>
    <w:rsid w:val="002E15D4"/>
    <w:rsid w:val="002E2DF4"/>
    <w:rsid w:val="002F2ACC"/>
    <w:rsid w:val="003158AB"/>
    <w:rsid w:val="0034241D"/>
    <w:rsid w:val="00356F10"/>
    <w:rsid w:val="00373535"/>
    <w:rsid w:val="00391BA1"/>
    <w:rsid w:val="00392CA0"/>
    <w:rsid w:val="003A6401"/>
    <w:rsid w:val="003B27E0"/>
    <w:rsid w:val="003B3355"/>
    <w:rsid w:val="003C7551"/>
    <w:rsid w:val="003E3811"/>
    <w:rsid w:val="00401672"/>
    <w:rsid w:val="00420C11"/>
    <w:rsid w:val="004233D6"/>
    <w:rsid w:val="00430129"/>
    <w:rsid w:val="00431D33"/>
    <w:rsid w:val="00447BBD"/>
    <w:rsid w:val="00450D64"/>
    <w:rsid w:val="00451BE2"/>
    <w:rsid w:val="004A2956"/>
    <w:rsid w:val="004A3D57"/>
    <w:rsid w:val="004F3E1D"/>
    <w:rsid w:val="00503BDA"/>
    <w:rsid w:val="00505188"/>
    <w:rsid w:val="0054462D"/>
    <w:rsid w:val="00547D55"/>
    <w:rsid w:val="00571A14"/>
    <w:rsid w:val="005828DC"/>
    <w:rsid w:val="005E5F9C"/>
    <w:rsid w:val="005F313B"/>
    <w:rsid w:val="005F3500"/>
    <w:rsid w:val="005F3B29"/>
    <w:rsid w:val="005F40A6"/>
    <w:rsid w:val="00603C90"/>
    <w:rsid w:val="00605540"/>
    <w:rsid w:val="00611051"/>
    <w:rsid w:val="00612630"/>
    <w:rsid w:val="006177D8"/>
    <w:rsid w:val="006179D2"/>
    <w:rsid w:val="00623F48"/>
    <w:rsid w:val="00632F1F"/>
    <w:rsid w:val="00646100"/>
    <w:rsid w:val="006708D6"/>
    <w:rsid w:val="00670E16"/>
    <w:rsid w:val="006922F4"/>
    <w:rsid w:val="006A34D3"/>
    <w:rsid w:val="006C4DC8"/>
    <w:rsid w:val="006D1C6D"/>
    <w:rsid w:val="006D4CF9"/>
    <w:rsid w:val="006E4177"/>
    <w:rsid w:val="006E745B"/>
    <w:rsid w:val="006E7B9A"/>
    <w:rsid w:val="006F7EEE"/>
    <w:rsid w:val="00701EF9"/>
    <w:rsid w:val="00707E88"/>
    <w:rsid w:val="007458E7"/>
    <w:rsid w:val="00771F40"/>
    <w:rsid w:val="007741D3"/>
    <w:rsid w:val="00776C37"/>
    <w:rsid w:val="007813A0"/>
    <w:rsid w:val="00795EDE"/>
    <w:rsid w:val="007A01B6"/>
    <w:rsid w:val="007B4D09"/>
    <w:rsid w:val="007F4DAE"/>
    <w:rsid w:val="00840C91"/>
    <w:rsid w:val="00841A3F"/>
    <w:rsid w:val="00845EC6"/>
    <w:rsid w:val="00845F93"/>
    <w:rsid w:val="00890942"/>
    <w:rsid w:val="00896A6A"/>
    <w:rsid w:val="008A03A1"/>
    <w:rsid w:val="008A3E8F"/>
    <w:rsid w:val="008A66F7"/>
    <w:rsid w:val="008C0A48"/>
    <w:rsid w:val="008E13DF"/>
    <w:rsid w:val="008E7F46"/>
    <w:rsid w:val="00900341"/>
    <w:rsid w:val="00904C24"/>
    <w:rsid w:val="00927706"/>
    <w:rsid w:val="00932BE5"/>
    <w:rsid w:val="0093505B"/>
    <w:rsid w:val="00956792"/>
    <w:rsid w:val="00963D4D"/>
    <w:rsid w:val="00976FB7"/>
    <w:rsid w:val="009846BF"/>
    <w:rsid w:val="00990100"/>
    <w:rsid w:val="009B061C"/>
    <w:rsid w:val="009B484C"/>
    <w:rsid w:val="009C3E3C"/>
    <w:rsid w:val="009E3FC2"/>
    <w:rsid w:val="009F1CAA"/>
    <w:rsid w:val="009F2BD9"/>
    <w:rsid w:val="009F50A2"/>
    <w:rsid w:val="00A27F3F"/>
    <w:rsid w:val="00A44F65"/>
    <w:rsid w:val="00A614B7"/>
    <w:rsid w:val="00A61AA7"/>
    <w:rsid w:val="00A92AF3"/>
    <w:rsid w:val="00AC61EA"/>
    <w:rsid w:val="00AD5487"/>
    <w:rsid w:val="00AE0A9D"/>
    <w:rsid w:val="00AE454F"/>
    <w:rsid w:val="00B20D61"/>
    <w:rsid w:val="00B23756"/>
    <w:rsid w:val="00B3065C"/>
    <w:rsid w:val="00B34671"/>
    <w:rsid w:val="00B57366"/>
    <w:rsid w:val="00B8248D"/>
    <w:rsid w:val="00B856E8"/>
    <w:rsid w:val="00BB3137"/>
    <w:rsid w:val="00BB6FF9"/>
    <w:rsid w:val="00BC35A5"/>
    <w:rsid w:val="00BD5817"/>
    <w:rsid w:val="00BE61C1"/>
    <w:rsid w:val="00BF169A"/>
    <w:rsid w:val="00BF6048"/>
    <w:rsid w:val="00C10119"/>
    <w:rsid w:val="00C30DE7"/>
    <w:rsid w:val="00C42541"/>
    <w:rsid w:val="00C760F8"/>
    <w:rsid w:val="00C9042A"/>
    <w:rsid w:val="00CB6004"/>
    <w:rsid w:val="00CC0975"/>
    <w:rsid w:val="00CD4C69"/>
    <w:rsid w:val="00CE1CD0"/>
    <w:rsid w:val="00CE57DE"/>
    <w:rsid w:val="00D01146"/>
    <w:rsid w:val="00D37374"/>
    <w:rsid w:val="00D37D27"/>
    <w:rsid w:val="00D44B2B"/>
    <w:rsid w:val="00D57282"/>
    <w:rsid w:val="00D60335"/>
    <w:rsid w:val="00D8151F"/>
    <w:rsid w:val="00D94572"/>
    <w:rsid w:val="00DA23A1"/>
    <w:rsid w:val="00DA590E"/>
    <w:rsid w:val="00DA76AA"/>
    <w:rsid w:val="00DB2888"/>
    <w:rsid w:val="00DB6C88"/>
    <w:rsid w:val="00DC1304"/>
    <w:rsid w:val="00DC260C"/>
    <w:rsid w:val="00DD72A2"/>
    <w:rsid w:val="00DE368C"/>
    <w:rsid w:val="00DF2BAC"/>
    <w:rsid w:val="00DF6AE8"/>
    <w:rsid w:val="00DF7CAE"/>
    <w:rsid w:val="00E1163C"/>
    <w:rsid w:val="00E21794"/>
    <w:rsid w:val="00E21FFC"/>
    <w:rsid w:val="00E51F3A"/>
    <w:rsid w:val="00EA1431"/>
    <w:rsid w:val="00EB41D0"/>
    <w:rsid w:val="00EB5FE8"/>
    <w:rsid w:val="00EC3EB7"/>
    <w:rsid w:val="00ED5BDC"/>
    <w:rsid w:val="00ED6A20"/>
    <w:rsid w:val="00EE3720"/>
    <w:rsid w:val="00EE4368"/>
    <w:rsid w:val="00EE59F1"/>
    <w:rsid w:val="00F12D1B"/>
    <w:rsid w:val="00F20941"/>
    <w:rsid w:val="00F24123"/>
    <w:rsid w:val="00F26BE5"/>
    <w:rsid w:val="00F26E6F"/>
    <w:rsid w:val="00F3383A"/>
    <w:rsid w:val="00F46A9A"/>
    <w:rsid w:val="00F53794"/>
    <w:rsid w:val="00F5412C"/>
    <w:rsid w:val="00F548F3"/>
    <w:rsid w:val="00F57284"/>
    <w:rsid w:val="00F80FF4"/>
    <w:rsid w:val="00FB25F5"/>
    <w:rsid w:val="00FD3093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B2452-A993-45CD-BB23-C5CDA74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1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1"/>
      <w:szCs w:val="20"/>
    </w:rPr>
  </w:style>
  <w:style w:type="paragraph" w:styleId="20">
    <w:name w:val="Body Text 2"/>
    <w:basedOn w:val="a"/>
    <w:link w:val="21"/>
    <w:pPr>
      <w:jc w:val="both"/>
    </w:p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22">
    <w:name w:val="Body Text Indent 2"/>
    <w:basedOn w:val="a"/>
    <w:pPr>
      <w:ind w:left="-540" w:firstLine="540"/>
      <w:jc w:val="both"/>
    </w:pPr>
    <w:rPr>
      <w:sz w:val="22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styleId="a6">
    <w:name w:val="Balloon Text"/>
    <w:basedOn w:val="a"/>
    <w:semiHidden/>
    <w:rsid w:val="00DC130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450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КУПЛИ-ПРОДАЖИ  №</vt:lpstr>
    </vt:vector>
  </TitlesOfParts>
  <Company>КУМИ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КУПЛИ-ПРОДАЖИ  №</dc:title>
  <dc:creator>Пользователь</dc:creator>
  <cp:lastModifiedBy>Людмила В. Блинова</cp:lastModifiedBy>
  <cp:revision>2</cp:revision>
  <cp:lastPrinted>2009-05-21T08:44:00Z</cp:lastPrinted>
  <dcterms:created xsi:type="dcterms:W3CDTF">2020-10-29T08:07:00Z</dcterms:created>
  <dcterms:modified xsi:type="dcterms:W3CDTF">2020-10-29T08:07:00Z</dcterms:modified>
</cp:coreProperties>
</file>